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176BB">
      <w:pPr>
        <w:jc w:val="center"/>
        <w:outlineLvl w:val="9"/>
        <w:rPr>
          <w:rFonts w:hint="eastAsia" w:ascii="宋体" w:hAnsi="宋体"/>
        </w:rPr>
      </w:pPr>
    </w:p>
    <w:p w14:paraId="5382C4F6">
      <w:pPr>
        <w:spacing w:line="1600" w:lineRule="exact"/>
        <w:jc w:val="center"/>
        <w:outlineLvl w:val="9"/>
        <w:rPr>
          <w:rFonts w:hint="eastAsia" w:ascii="方正黑体_GBK" w:eastAsia="方正黑体_GBK"/>
          <w:sz w:val="100"/>
          <w:lang w:val="en-US" w:eastAsia="zh-CN"/>
        </w:rPr>
      </w:pPr>
      <w:r>
        <w:rPr>
          <w:rFonts w:hint="eastAsia" w:ascii="方正黑体_GBK" w:eastAsia="方正黑体_GBK"/>
          <w:sz w:val="100"/>
          <w:lang w:val="en-US" w:eastAsia="zh-CN"/>
        </w:rPr>
        <w:t>重庆玄天湖文化旅游开发有限公司</w:t>
      </w:r>
    </w:p>
    <w:p w14:paraId="45F479D0">
      <w:pPr>
        <w:spacing w:line="1600" w:lineRule="exact"/>
        <w:jc w:val="center"/>
        <w:outlineLvl w:val="9"/>
        <w:rPr>
          <w:rFonts w:hint="eastAsia" w:ascii="方正黑体_GBK" w:hAnsi="宋体" w:eastAsia="方正黑体_GBK"/>
          <w:sz w:val="130"/>
          <w:szCs w:val="130"/>
        </w:rPr>
      </w:pPr>
      <w:r>
        <w:rPr>
          <w:rFonts w:hint="eastAsia" w:ascii="方正黑体_GBK" w:hAnsi="宋体" w:eastAsia="方正黑体_GBK"/>
          <w:sz w:val="130"/>
          <w:szCs w:val="130"/>
        </w:rPr>
        <w:t>谈判文件</w:t>
      </w:r>
    </w:p>
    <w:p w14:paraId="5EFABC73">
      <w:pPr>
        <w:spacing w:line="700" w:lineRule="exact"/>
        <w:jc w:val="center"/>
        <w:outlineLvl w:val="9"/>
        <w:rPr>
          <w:rFonts w:hint="eastAsia" w:ascii="黑体" w:eastAsia="黑体"/>
          <w:sz w:val="32"/>
        </w:rPr>
      </w:pPr>
    </w:p>
    <w:p w14:paraId="7C68973C">
      <w:pPr>
        <w:spacing w:line="700" w:lineRule="exact"/>
        <w:jc w:val="center"/>
        <w:outlineLvl w:val="9"/>
        <w:rPr>
          <w:rFonts w:hint="eastAsia" w:ascii="黑体" w:eastAsia="黑体"/>
          <w:sz w:val="32"/>
        </w:rPr>
      </w:pPr>
    </w:p>
    <w:p w14:paraId="481D896C">
      <w:pPr>
        <w:spacing w:line="700" w:lineRule="exact"/>
        <w:jc w:val="center"/>
        <w:outlineLvl w:val="9"/>
        <w:rPr>
          <w:rFonts w:hint="eastAsia" w:ascii="黑体" w:eastAsia="黑体"/>
          <w:sz w:val="32"/>
        </w:rPr>
      </w:pPr>
    </w:p>
    <w:p w14:paraId="69834F2F">
      <w:pPr>
        <w:spacing w:line="500" w:lineRule="exact"/>
        <w:outlineLvl w:val="9"/>
        <w:rPr>
          <w:rFonts w:hint="eastAsia" w:ascii="方正小标宋_GBK" w:hAnsi="宋体" w:eastAsia="方正小标宋_GBK"/>
          <w:sz w:val="36"/>
          <w:szCs w:val="36"/>
        </w:rPr>
      </w:pPr>
      <w:r>
        <w:rPr>
          <w:rFonts w:hint="eastAsia" w:ascii="方正小标宋_GBK" w:hAnsi="宋体" w:eastAsia="方正小标宋_GBK"/>
          <w:sz w:val="36"/>
          <w:szCs w:val="36"/>
        </w:rPr>
        <w:t>项  目  号： 重庆尚谦招 [2025]008号</w:t>
      </w:r>
    </w:p>
    <w:p w14:paraId="112BE500">
      <w:pPr>
        <w:spacing w:line="500" w:lineRule="exact"/>
        <w:outlineLvl w:val="9"/>
        <w:rPr>
          <w:rFonts w:hint="eastAsia" w:ascii="方正小标宋_GBK" w:hAnsi="宋体" w:eastAsia="方正小标宋_GBK"/>
          <w:sz w:val="36"/>
          <w:szCs w:val="36"/>
          <w:lang w:eastAsia="zh-CN"/>
        </w:rPr>
      </w:pPr>
      <w:r>
        <w:rPr>
          <w:rFonts w:hint="eastAsia" w:ascii="方正小标宋_GBK" w:hAnsi="宋体" w:eastAsia="方正小标宋_GBK"/>
          <w:sz w:val="36"/>
          <w:szCs w:val="36"/>
        </w:rPr>
        <w:t>谈判项目名称：</w:t>
      </w:r>
      <w:r>
        <w:rPr>
          <w:rFonts w:hint="eastAsia" w:ascii="方正小标宋_GBK" w:hAnsi="宋体" w:eastAsia="方正小标宋_GBK"/>
          <w:sz w:val="36"/>
          <w:szCs w:val="36"/>
          <w:lang w:eastAsia="zh-CN"/>
        </w:rPr>
        <w:t>玄天湖及西郊等区域抗旱浇水</w:t>
      </w:r>
    </w:p>
    <w:p w14:paraId="07D646FE">
      <w:pPr>
        <w:spacing w:line="700" w:lineRule="exact"/>
        <w:jc w:val="center"/>
        <w:outlineLvl w:val="9"/>
        <w:rPr>
          <w:rFonts w:hint="eastAsia" w:ascii="方正小标宋_GBK" w:hAnsi="宋体" w:eastAsia="方正小标宋_GBK"/>
          <w:b/>
          <w:sz w:val="36"/>
          <w:szCs w:val="36"/>
        </w:rPr>
      </w:pPr>
    </w:p>
    <w:p w14:paraId="084AE1F0">
      <w:pPr>
        <w:spacing w:line="700" w:lineRule="exact"/>
        <w:jc w:val="center"/>
        <w:outlineLvl w:val="9"/>
        <w:rPr>
          <w:rFonts w:hint="eastAsia" w:ascii="方正小标宋_GBK" w:hAnsi="宋体" w:eastAsia="方正小标宋_GBK"/>
          <w:b/>
          <w:sz w:val="36"/>
          <w:szCs w:val="36"/>
        </w:rPr>
      </w:pPr>
    </w:p>
    <w:p w14:paraId="696DC316">
      <w:pPr>
        <w:spacing w:line="700" w:lineRule="exact"/>
        <w:jc w:val="center"/>
        <w:outlineLvl w:val="9"/>
        <w:rPr>
          <w:rFonts w:hint="eastAsia" w:ascii="方正小标宋_GBK" w:hAnsi="宋体" w:eastAsia="方正小标宋_GBK"/>
          <w:b/>
          <w:sz w:val="36"/>
          <w:szCs w:val="36"/>
        </w:rPr>
      </w:pPr>
    </w:p>
    <w:p w14:paraId="0DBA680D">
      <w:pPr>
        <w:spacing w:line="700" w:lineRule="exact"/>
        <w:outlineLvl w:val="9"/>
        <w:rPr>
          <w:rFonts w:hint="eastAsia" w:ascii="方正小标宋_GBK" w:hAnsi="宋体" w:eastAsia="方正小标宋_GBK"/>
          <w:b/>
          <w:sz w:val="36"/>
          <w:szCs w:val="36"/>
        </w:rPr>
      </w:pPr>
    </w:p>
    <w:p w14:paraId="4575FAF7">
      <w:pPr>
        <w:spacing w:line="700" w:lineRule="exact"/>
        <w:outlineLvl w:val="9"/>
        <w:rPr>
          <w:rFonts w:hint="eastAsia" w:ascii="方正小标宋_GBK" w:hAnsi="宋体" w:eastAsia="方正小标宋_GBK"/>
          <w:b/>
          <w:sz w:val="36"/>
          <w:szCs w:val="36"/>
        </w:rPr>
      </w:pPr>
    </w:p>
    <w:p w14:paraId="606CB963">
      <w:pPr>
        <w:spacing w:line="500" w:lineRule="exact"/>
        <w:jc w:val="center"/>
        <w:outlineLvl w:val="9"/>
        <w:rPr>
          <w:rFonts w:hint="eastAsia" w:ascii="方正小标宋_GBK" w:eastAsia="方正小标宋_GBK"/>
          <w:sz w:val="36"/>
          <w:szCs w:val="36"/>
        </w:rPr>
      </w:pPr>
      <w:r>
        <w:rPr>
          <w:rFonts w:hint="eastAsia" w:ascii="方正小标宋_GBK" w:eastAsia="方正小标宋_GBK"/>
          <w:sz w:val="36"/>
          <w:szCs w:val="36"/>
        </w:rPr>
        <w:t>采购人：重庆玄天湖文化旅游开发有限公司</w:t>
      </w:r>
    </w:p>
    <w:p w14:paraId="46F4CA65">
      <w:pPr>
        <w:spacing w:line="500" w:lineRule="exact"/>
        <w:jc w:val="center"/>
        <w:outlineLvl w:val="9"/>
        <w:rPr>
          <w:rFonts w:hint="eastAsia" w:ascii="方正小标宋_GBK" w:eastAsia="方正小标宋_GBK"/>
          <w:sz w:val="36"/>
          <w:szCs w:val="36"/>
        </w:rPr>
      </w:pPr>
      <w:r>
        <w:rPr>
          <w:rFonts w:hint="eastAsia" w:ascii="方正小标宋_GBK" w:eastAsia="方正小标宋_GBK"/>
          <w:sz w:val="36"/>
          <w:szCs w:val="36"/>
        </w:rPr>
        <w:t>采购代理机构：重庆尚谦工程项目管理有限公司</w:t>
      </w:r>
    </w:p>
    <w:p w14:paraId="031ADBE6">
      <w:pPr>
        <w:spacing w:line="720" w:lineRule="exact"/>
        <w:jc w:val="center"/>
        <w:outlineLvl w:val="9"/>
        <w:rPr>
          <w:rFonts w:hint="eastAsia" w:ascii="方正黑体_GBK" w:hAnsi="宋体" w:eastAsia="方正黑体_GBK"/>
          <w:sz w:val="48"/>
          <w:szCs w:val="32"/>
        </w:rPr>
      </w:pPr>
      <w:r>
        <w:rPr>
          <w:rFonts w:hint="eastAsia" w:ascii="方正小标宋_GBK" w:hAnsi="宋体" w:eastAsia="方正小标宋_GBK"/>
          <w:sz w:val="36"/>
          <w:szCs w:val="36"/>
        </w:rPr>
        <w:t>二〇二</w:t>
      </w:r>
      <w:r>
        <w:rPr>
          <w:rFonts w:hint="eastAsia" w:ascii="方正小标宋_GBK" w:hAnsi="宋体" w:eastAsia="方正小标宋_GBK"/>
          <w:sz w:val="36"/>
          <w:szCs w:val="36"/>
          <w:lang w:val="en-US" w:eastAsia="zh-CN"/>
        </w:rPr>
        <w:t>五</w:t>
      </w:r>
      <w:r>
        <w:rPr>
          <w:rFonts w:hint="eastAsia" w:ascii="方正小标宋_GBK" w:hAnsi="宋体" w:eastAsia="方正小标宋_GBK"/>
          <w:sz w:val="36"/>
          <w:szCs w:val="36"/>
        </w:rPr>
        <w:t>年</w:t>
      </w:r>
      <w:r>
        <w:rPr>
          <w:rFonts w:hint="eastAsia" w:ascii="方正小标宋_GBK" w:hAnsi="宋体" w:eastAsia="方正小标宋_GBK"/>
          <w:sz w:val="36"/>
          <w:szCs w:val="36"/>
          <w:lang w:val="en-US" w:eastAsia="zh-CN"/>
        </w:rPr>
        <w:t>六</w:t>
      </w:r>
      <w:r>
        <w:rPr>
          <w:rFonts w:hint="eastAsia" w:ascii="方正小标宋_GBK" w:hAnsi="宋体" w:eastAsia="方正小标宋_GBK"/>
          <w:sz w:val="36"/>
          <w:szCs w:val="36"/>
        </w:rPr>
        <w:t>月</w:t>
      </w:r>
    </w:p>
    <w:p w14:paraId="1F7E093B">
      <w:pPr>
        <w:spacing w:line="480" w:lineRule="exact"/>
        <w:outlineLvl w:val="0"/>
        <w:rPr>
          <w:rFonts w:ascii="方正黑体_GBK" w:eastAsia="方正黑体_GBK"/>
          <w:sz w:val="44"/>
          <w:szCs w:val="28"/>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0405F208">
      <w:pPr>
        <w:spacing w:line="480" w:lineRule="exact"/>
        <w:jc w:val="center"/>
        <w:outlineLvl w:val="0"/>
        <w:rPr>
          <w:rFonts w:hint="eastAsia" w:ascii="方正黑体_GBK" w:eastAsia="方正黑体_GBK"/>
          <w:sz w:val="44"/>
          <w:szCs w:val="28"/>
        </w:rPr>
      </w:pPr>
      <w:r>
        <w:rPr>
          <w:rFonts w:hint="eastAsia" w:ascii="方正黑体_GBK" w:eastAsia="方正黑体_GBK"/>
          <w:sz w:val="44"/>
          <w:szCs w:val="28"/>
        </w:rPr>
        <w:t>目   录</w:t>
      </w:r>
    </w:p>
    <w:p w14:paraId="034B8D03">
      <w:pPr>
        <w:pStyle w:val="37"/>
        <w:tabs>
          <w:tab w:val="right" w:leader="dot" w:pos="9412"/>
        </w:tabs>
      </w:pPr>
      <w:r>
        <w:rPr>
          <w:rFonts w:hint="eastAsia" w:ascii="方正仿宋_GBK" w:hAnsi="宋体" w:eastAsia="方正仿宋_GBK"/>
          <w:sz w:val="21"/>
          <w:szCs w:val="21"/>
        </w:rPr>
        <w:fldChar w:fldCharType="begin"/>
      </w:r>
      <w:r>
        <w:rPr>
          <w:rFonts w:hint="eastAsia" w:ascii="方正仿宋_GBK" w:hAnsi="宋体" w:eastAsia="方正仿宋_GBK"/>
          <w:sz w:val="21"/>
          <w:szCs w:val="21"/>
        </w:rPr>
        <w:instrText xml:space="preserve"> TOC \o "1-3" \h \z </w:instrText>
      </w:r>
      <w:r>
        <w:rPr>
          <w:rFonts w:hint="eastAsia" w:ascii="方正仿宋_GBK" w:hAnsi="宋体" w:eastAsia="方正仿宋_GBK"/>
          <w:sz w:val="21"/>
          <w:szCs w:val="21"/>
        </w:rPr>
        <w:fldChar w:fldCharType="separate"/>
      </w: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_Toc11063 </w:instrText>
      </w:r>
      <w:r>
        <w:rPr>
          <w:rFonts w:hint="eastAsia" w:ascii="方正仿宋_GBK" w:hAnsi="宋体" w:eastAsia="方正仿宋_GBK"/>
          <w:szCs w:val="21"/>
        </w:rPr>
        <w:fldChar w:fldCharType="separate"/>
      </w:r>
      <w:r>
        <w:rPr>
          <w:rFonts w:hint="eastAsia" w:ascii="方正小标宋_GBK" w:eastAsia="方正小标宋_GBK"/>
          <w:szCs w:val="30"/>
        </w:rPr>
        <w:t>第一篇  谈判邀请书</w:t>
      </w:r>
      <w:r>
        <w:tab/>
      </w:r>
      <w:r>
        <w:fldChar w:fldCharType="begin"/>
      </w:r>
      <w:r>
        <w:instrText xml:space="preserve"> PAGEREF _Toc11063 \h </w:instrText>
      </w:r>
      <w:r>
        <w:fldChar w:fldCharType="separate"/>
      </w:r>
      <w:r>
        <w:t>- 3 -</w:t>
      </w:r>
      <w:r>
        <w:fldChar w:fldCharType="end"/>
      </w:r>
      <w:r>
        <w:rPr>
          <w:rFonts w:hint="eastAsia" w:ascii="方正仿宋_GBK" w:hAnsi="宋体" w:eastAsia="方正仿宋_GBK"/>
          <w:szCs w:val="21"/>
        </w:rPr>
        <w:fldChar w:fldCharType="end"/>
      </w:r>
    </w:p>
    <w:p w14:paraId="4AB19A8D">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_Toc11402 </w:instrText>
      </w:r>
      <w:r>
        <w:rPr>
          <w:rFonts w:hint="eastAsia" w:ascii="方正仿宋_GBK" w:hAnsi="宋体" w:eastAsia="方正仿宋_GBK"/>
          <w:szCs w:val="21"/>
        </w:rPr>
        <w:fldChar w:fldCharType="separate"/>
      </w:r>
      <w:r>
        <w:rPr>
          <w:rFonts w:hint="eastAsia" w:ascii="方正仿宋_GBK" w:hAnsi="宋体" w:eastAsia="方正仿宋_GBK"/>
        </w:rPr>
        <w:t>一、谈判内容</w:t>
      </w:r>
      <w:r>
        <w:tab/>
      </w:r>
      <w:r>
        <w:fldChar w:fldCharType="begin"/>
      </w:r>
      <w:r>
        <w:instrText xml:space="preserve"> PAGEREF _Toc11402 \h </w:instrText>
      </w:r>
      <w:r>
        <w:fldChar w:fldCharType="separate"/>
      </w:r>
      <w:r>
        <w:t>- 3 -</w:t>
      </w:r>
      <w:r>
        <w:fldChar w:fldCharType="end"/>
      </w:r>
      <w:r>
        <w:rPr>
          <w:rFonts w:hint="eastAsia" w:ascii="方正仿宋_GBK" w:hAnsi="宋体" w:eastAsia="方正仿宋_GBK"/>
          <w:szCs w:val="21"/>
        </w:rPr>
        <w:fldChar w:fldCharType="end"/>
      </w:r>
    </w:p>
    <w:p w14:paraId="1DA7A337">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_Toc682 </w:instrText>
      </w:r>
      <w:r>
        <w:rPr>
          <w:rFonts w:hint="eastAsia" w:ascii="方正仿宋_GBK" w:hAnsi="宋体" w:eastAsia="方正仿宋_GBK"/>
          <w:szCs w:val="21"/>
        </w:rPr>
        <w:fldChar w:fldCharType="separate"/>
      </w:r>
      <w:r>
        <w:rPr>
          <w:rFonts w:hint="eastAsia" w:ascii="方正仿宋_GBK" w:hAnsi="宋体" w:eastAsia="方正仿宋_GBK"/>
        </w:rPr>
        <w:t>二、资金来源</w:t>
      </w:r>
      <w:r>
        <w:tab/>
      </w:r>
      <w:r>
        <w:fldChar w:fldCharType="begin"/>
      </w:r>
      <w:r>
        <w:instrText xml:space="preserve"> PAGEREF _Toc682 \h </w:instrText>
      </w:r>
      <w:r>
        <w:fldChar w:fldCharType="separate"/>
      </w:r>
      <w:r>
        <w:t>- 3 -</w:t>
      </w:r>
      <w:r>
        <w:fldChar w:fldCharType="end"/>
      </w:r>
      <w:r>
        <w:rPr>
          <w:rFonts w:hint="eastAsia" w:ascii="方正仿宋_GBK" w:hAnsi="宋体" w:eastAsia="方正仿宋_GBK"/>
          <w:szCs w:val="21"/>
        </w:rPr>
        <w:fldChar w:fldCharType="end"/>
      </w:r>
    </w:p>
    <w:p w14:paraId="12AF9184">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_Toc19693 </w:instrText>
      </w:r>
      <w:r>
        <w:rPr>
          <w:rFonts w:hint="eastAsia" w:ascii="方正仿宋_GBK" w:hAnsi="宋体" w:eastAsia="方正仿宋_GBK"/>
          <w:szCs w:val="21"/>
        </w:rPr>
        <w:fldChar w:fldCharType="separate"/>
      </w:r>
      <w:r>
        <w:rPr>
          <w:rFonts w:hint="eastAsia" w:ascii="方正仿宋_GBK" w:hAnsi="宋体" w:eastAsia="方正仿宋_GBK"/>
        </w:rPr>
        <w:t>三、供应商资格条件</w:t>
      </w:r>
      <w:r>
        <w:tab/>
      </w:r>
      <w:r>
        <w:fldChar w:fldCharType="begin"/>
      </w:r>
      <w:r>
        <w:instrText xml:space="preserve"> PAGEREF _Toc19693 \h </w:instrText>
      </w:r>
      <w:r>
        <w:fldChar w:fldCharType="separate"/>
      </w:r>
      <w:r>
        <w:t>- 3 -</w:t>
      </w:r>
      <w:r>
        <w:fldChar w:fldCharType="end"/>
      </w:r>
      <w:r>
        <w:rPr>
          <w:rFonts w:hint="eastAsia" w:ascii="方正仿宋_GBK" w:hAnsi="宋体" w:eastAsia="方正仿宋_GBK"/>
          <w:szCs w:val="21"/>
        </w:rPr>
        <w:fldChar w:fldCharType="end"/>
      </w:r>
    </w:p>
    <w:p w14:paraId="75EDE6D8">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_Toc14191 </w:instrText>
      </w:r>
      <w:r>
        <w:rPr>
          <w:rFonts w:hint="eastAsia" w:ascii="方正仿宋_GBK" w:hAnsi="宋体" w:eastAsia="方正仿宋_GBK"/>
          <w:szCs w:val="21"/>
        </w:rPr>
        <w:fldChar w:fldCharType="separate"/>
      </w:r>
      <w:r>
        <w:rPr>
          <w:rFonts w:hint="eastAsia" w:ascii="方正仿宋_GBK" w:hAnsi="宋体" w:eastAsia="方正仿宋_GBK"/>
        </w:rPr>
        <w:t>四、谈判有关说明</w:t>
      </w:r>
      <w:r>
        <w:tab/>
      </w:r>
      <w:r>
        <w:fldChar w:fldCharType="begin"/>
      </w:r>
      <w:r>
        <w:instrText xml:space="preserve"> PAGEREF _Toc14191 \h </w:instrText>
      </w:r>
      <w:r>
        <w:fldChar w:fldCharType="separate"/>
      </w:r>
      <w:r>
        <w:t>- 3 -</w:t>
      </w:r>
      <w:r>
        <w:fldChar w:fldCharType="end"/>
      </w:r>
      <w:r>
        <w:rPr>
          <w:rFonts w:hint="eastAsia" w:ascii="方正仿宋_GBK" w:hAnsi="宋体" w:eastAsia="方正仿宋_GBK"/>
          <w:szCs w:val="21"/>
        </w:rPr>
        <w:fldChar w:fldCharType="end"/>
      </w:r>
    </w:p>
    <w:p w14:paraId="098E5ED2">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_Toc20092 </w:instrText>
      </w:r>
      <w:r>
        <w:rPr>
          <w:rFonts w:hint="eastAsia" w:ascii="方正仿宋_GBK" w:hAnsi="宋体" w:eastAsia="方正仿宋_GBK"/>
          <w:szCs w:val="21"/>
        </w:rPr>
        <w:fldChar w:fldCharType="separate"/>
      </w:r>
      <w:r>
        <w:rPr>
          <w:rFonts w:hint="eastAsia" w:ascii="方正仿宋_GBK" w:hAnsi="宋体" w:eastAsia="方正仿宋_GBK"/>
        </w:rPr>
        <w:t>五、保证金</w:t>
      </w:r>
      <w:r>
        <w:tab/>
      </w:r>
      <w:r>
        <w:fldChar w:fldCharType="begin"/>
      </w:r>
      <w:r>
        <w:instrText xml:space="preserve"> PAGEREF _Toc20092 \h </w:instrText>
      </w:r>
      <w:r>
        <w:fldChar w:fldCharType="separate"/>
      </w:r>
      <w:r>
        <w:t>- 3 -</w:t>
      </w:r>
      <w:r>
        <w:fldChar w:fldCharType="end"/>
      </w:r>
      <w:r>
        <w:rPr>
          <w:rFonts w:hint="eastAsia" w:ascii="方正仿宋_GBK" w:hAnsi="宋体" w:eastAsia="方正仿宋_GBK"/>
          <w:szCs w:val="21"/>
        </w:rPr>
        <w:fldChar w:fldCharType="end"/>
      </w:r>
    </w:p>
    <w:p w14:paraId="1D49F4AB">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_Toc11853 </w:instrText>
      </w:r>
      <w:r>
        <w:rPr>
          <w:rFonts w:hint="eastAsia" w:ascii="方正仿宋_GBK" w:hAnsi="宋体" w:eastAsia="方正仿宋_GBK"/>
          <w:szCs w:val="21"/>
        </w:rPr>
        <w:fldChar w:fldCharType="separate"/>
      </w:r>
      <w:r>
        <w:rPr>
          <w:rFonts w:hint="eastAsia" w:ascii="方正仿宋_GBK" w:hAnsi="宋体" w:eastAsia="方正仿宋_GBK"/>
        </w:rPr>
        <w:t>六、采购项目需落实的政府采购政策</w:t>
      </w:r>
      <w:r>
        <w:tab/>
      </w:r>
      <w:r>
        <w:fldChar w:fldCharType="begin"/>
      </w:r>
      <w:r>
        <w:instrText xml:space="preserve"> PAGEREF _Toc11853 \h </w:instrText>
      </w:r>
      <w:r>
        <w:fldChar w:fldCharType="separate"/>
      </w:r>
      <w:r>
        <w:t>- 4 -</w:t>
      </w:r>
      <w:r>
        <w:fldChar w:fldCharType="end"/>
      </w:r>
      <w:r>
        <w:rPr>
          <w:rFonts w:hint="eastAsia" w:ascii="方正仿宋_GBK" w:hAnsi="宋体" w:eastAsia="方正仿宋_GBK"/>
          <w:szCs w:val="21"/>
        </w:rPr>
        <w:fldChar w:fldCharType="end"/>
      </w:r>
    </w:p>
    <w:p w14:paraId="220155E2">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_Toc26078 </w:instrText>
      </w:r>
      <w:r>
        <w:rPr>
          <w:rFonts w:hint="eastAsia" w:ascii="方正仿宋_GBK" w:hAnsi="宋体" w:eastAsia="方正仿宋_GBK"/>
          <w:szCs w:val="21"/>
        </w:rPr>
        <w:fldChar w:fldCharType="separate"/>
      </w:r>
      <w:r>
        <w:rPr>
          <w:rFonts w:hint="eastAsia" w:ascii="方正仿宋_GBK" w:hAnsi="宋体" w:eastAsia="方正仿宋_GBK"/>
        </w:rPr>
        <w:t>七、其它有关规定</w:t>
      </w:r>
      <w:r>
        <w:tab/>
      </w:r>
      <w:r>
        <w:fldChar w:fldCharType="begin"/>
      </w:r>
      <w:r>
        <w:instrText xml:space="preserve"> PAGEREF _Toc26078 \h </w:instrText>
      </w:r>
      <w:r>
        <w:fldChar w:fldCharType="separate"/>
      </w:r>
      <w:r>
        <w:t>- 4 -</w:t>
      </w:r>
      <w:r>
        <w:fldChar w:fldCharType="end"/>
      </w:r>
      <w:r>
        <w:rPr>
          <w:rFonts w:hint="eastAsia" w:ascii="方正仿宋_GBK" w:hAnsi="宋体" w:eastAsia="方正仿宋_GBK"/>
          <w:szCs w:val="21"/>
        </w:rPr>
        <w:fldChar w:fldCharType="end"/>
      </w:r>
    </w:p>
    <w:p w14:paraId="5344E656">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_Toc10314 </w:instrText>
      </w:r>
      <w:r>
        <w:rPr>
          <w:rFonts w:hint="eastAsia" w:ascii="方正仿宋_GBK" w:hAnsi="宋体" w:eastAsia="方正仿宋_GBK"/>
          <w:szCs w:val="21"/>
        </w:rPr>
        <w:fldChar w:fldCharType="separate"/>
      </w:r>
      <w:r>
        <w:rPr>
          <w:rFonts w:hint="eastAsia" w:ascii="方正仿宋_GBK" w:hAnsi="宋体" w:eastAsia="方正仿宋_GBK"/>
        </w:rPr>
        <w:t>八、联系方式</w:t>
      </w:r>
      <w:r>
        <w:tab/>
      </w:r>
      <w:r>
        <w:fldChar w:fldCharType="begin"/>
      </w:r>
      <w:r>
        <w:instrText xml:space="preserve"> PAGEREF _Toc10314 \h </w:instrText>
      </w:r>
      <w:r>
        <w:fldChar w:fldCharType="separate"/>
      </w:r>
      <w:r>
        <w:t>- 5 -</w:t>
      </w:r>
      <w:r>
        <w:fldChar w:fldCharType="end"/>
      </w:r>
      <w:r>
        <w:rPr>
          <w:rFonts w:hint="eastAsia" w:ascii="方正仿宋_GBK" w:hAnsi="宋体" w:eastAsia="方正仿宋_GBK"/>
          <w:szCs w:val="21"/>
        </w:rPr>
        <w:fldChar w:fldCharType="end"/>
      </w:r>
    </w:p>
    <w:p w14:paraId="6F9AC98B">
      <w:pPr>
        <w:pStyle w:val="3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_Toc6940 </w:instrText>
      </w:r>
      <w:r>
        <w:rPr>
          <w:rFonts w:hint="eastAsia" w:ascii="方正仿宋_GBK" w:hAnsi="宋体" w:eastAsia="方正仿宋_GBK"/>
          <w:szCs w:val="21"/>
        </w:rPr>
        <w:fldChar w:fldCharType="separate"/>
      </w:r>
      <w:r>
        <w:rPr>
          <w:rFonts w:hint="eastAsia" w:ascii="方正小标宋_GBK" w:eastAsia="方正小标宋_GBK"/>
          <w:szCs w:val="30"/>
        </w:rPr>
        <w:t>第二篇  谈判项目技术（质量）需求</w:t>
      </w:r>
      <w:r>
        <w:tab/>
      </w:r>
      <w:r>
        <w:fldChar w:fldCharType="begin"/>
      </w:r>
      <w:r>
        <w:instrText xml:space="preserve"> PAGEREF _Toc6940 \h </w:instrText>
      </w:r>
      <w:r>
        <w:fldChar w:fldCharType="separate"/>
      </w:r>
      <w:r>
        <w:t>- 6 -</w:t>
      </w:r>
      <w:r>
        <w:fldChar w:fldCharType="end"/>
      </w:r>
      <w:r>
        <w:rPr>
          <w:rFonts w:hint="eastAsia" w:ascii="方正仿宋_GBK" w:hAnsi="宋体" w:eastAsia="方正仿宋_GBK"/>
          <w:szCs w:val="21"/>
        </w:rPr>
        <w:fldChar w:fldCharType="end"/>
      </w:r>
    </w:p>
    <w:p w14:paraId="4461A909">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_Toc29720 </w:instrText>
      </w:r>
      <w:r>
        <w:rPr>
          <w:rFonts w:hint="eastAsia" w:ascii="方正仿宋_GBK" w:hAnsi="宋体" w:eastAsia="方正仿宋_GBK"/>
          <w:szCs w:val="21"/>
        </w:rPr>
        <w:fldChar w:fldCharType="separate"/>
      </w:r>
      <w:r>
        <w:rPr>
          <w:rFonts w:hint="eastAsia" w:ascii="方正仿宋_GBK" w:hAnsi="宋体" w:eastAsia="方正仿宋_GBK"/>
        </w:rPr>
        <w:t>一、项目一览表</w:t>
      </w:r>
      <w:r>
        <w:tab/>
      </w:r>
      <w:r>
        <w:fldChar w:fldCharType="begin"/>
      </w:r>
      <w:r>
        <w:instrText xml:space="preserve"> PAGEREF _Toc29720 \h </w:instrText>
      </w:r>
      <w:r>
        <w:fldChar w:fldCharType="separate"/>
      </w:r>
      <w:r>
        <w:t>- 6 -</w:t>
      </w:r>
      <w:r>
        <w:fldChar w:fldCharType="end"/>
      </w:r>
      <w:r>
        <w:rPr>
          <w:rFonts w:hint="eastAsia" w:ascii="方正仿宋_GBK" w:hAnsi="宋体" w:eastAsia="方正仿宋_GBK"/>
          <w:szCs w:val="21"/>
        </w:rPr>
        <w:fldChar w:fldCharType="end"/>
      </w:r>
    </w:p>
    <w:p w14:paraId="22FAA998">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_Toc30137 </w:instrText>
      </w:r>
      <w:r>
        <w:rPr>
          <w:rFonts w:hint="eastAsia" w:ascii="方正仿宋_GBK" w:hAnsi="宋体" w:eastAsia="方正仿宋_GBK"/>
          <w:szCs w:val="21"/>
        </w:rPr>
        <w:fldChar w:fldCharType="separate"/>
      </w:r>
      <w:r>
        <w:rPr>
          <w:rFonts w:hint="eastAsia" w:ascii="方正仿宋_GBK" w:hAnsi="宋体" w:eastAsia="方正仿宋_GBK" w:cs="Times New Roman"/>
          <w:lang w:val="en-US" w:eastAsia="zh-CN"/>
        </w:rPr>
        <w:t>二、项目工作范围及概况</w:t>
      </w:r>
      <w:r>
        <w:tab/>
      </w:r>
      <w:r>
        <w:fldChar w:fldCharType="begin"/>
      </w:r>
      <w:r>
        <w:instrText xml:space="preserve"> PAGEREF _Toc30137 \h </w:instrText>
      </w:r>
      <w:r>
        <w:fldChar w:fldCharType="separate"/>
      </w:r>
      <w:r>
        <w:t>- 6 -</w:t>
      </w:r>
      <w:r>
        <w:fldChar w:fldCharType="end"/>
      </w:r>
      <w:r>
        <w:rPr>
          <w:rFonts w:hint="eastAsia" w:ascii="方正仿宋_GBK" w:hAnsi="宋体" w:eastAsia="方正仿宋_GBK"/>
          <w:szCs w:val="21"/>
        </w:rPr>
        <w:fldChar w:fldCharType="end"/>
      </w:r>
    </w:p>
    <w:p w14:paraId="71337826">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_Toc10310 </w:instrText>
      </w:r>
      <w:r>
        <w:rPr>
          <w:rFonts w:hint="eastAsia" w:ascii="方正仿宋_GBK" w:hAnsi="宋体" w:eastAsia="方正仿宋_GBK"/>
          <w:szCs w:val="21"/>
        </w:rPr>
        <w:fldChar w:fldCharType="separate"/>
      </w:r>
      <w:r>
        <w:rPr>
          <w:rFonts w:hint="eastAsia" w:ascii="方正仿宋_GBK" w:hAnsi="宋体" w:eastAsia="方正仿宋_GBK" w:cs="Times New Roman"/>
          <w:lang w:val="en-US" w:eastAsia="zh-CN"/>
        </w:rPr>
        <w:t>三、技术规格及质量要求</w:t>
      </w:r>
      <w:r>
        <w:tab/>
      </w:r>
      <w:r>
        <w:fldChar w:fldCharType="begin"/>
      </w:r>
      <w:r>
        <w:instrText xml:space="preserve"> PAGEREF _Toc10310 \h </w:instrText>
      </w:r>
      <w:r>
        <w:fldChar w:fldCharType="separate"/>
      </w:r>
      <w:r>
        <w:t>- 6 -</w:t>
      </w:r>
      <w:r>
        <w:fldChar w:fldCharType="end"/>
      </w:r>
      <w:r>
        <w:rPr>
          <w:rFonts w:hint="eastAsia" w:ascii="方正仿宋_GBK" w:hAnsi="宋体" w:eastAsia="方正仿宋_GBK"/>
          <w:szCs w:val="21"/>
        </w:rPr>
        <w:fldChar w:fldCharType="end"/>
      </w:r>
    </w:p>
    <w:p w14:paraId="1D90CE0E">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_Toc4802 </w:instrText>
      </w:r>
      <w:r>
        <w:rPr>
          <w:rFonts w:hint="eastAsia" w:ascii="方正仿宋_GBK" w:hAnsi="宋体" w:eastAsia="方正仿宋_GBK"/>
          <w:szCs w:val="21"/>
        </w:rPr>
        <w:fldChar w:fldCharType="separate"/>
      </w:r>
      <w:r>
        <w:rPr>
          <w:rFonts w:hint="eastAsia" w:ascii="方正仿宋_GBK" w:hAnsi="宋体" w:eastAsia="方正仿宋_GBK" w:cs="Times New Roman"/>
          <w:lang w:val="en-US" w:eastAsia="zh-CN"/>
        </w:rPr>
        <w:t>四</w:t>
      </w:r>
      <w:r>
        <w:rPr>
          <w:rFonts w:hint="eastAsia" w:ascii="方正仿宋_GBK" w:hAnsi="宋体" w:eastAsia="方正仿宋_GBK" w:cs="Times New Roman"/>
          <w:lang w:eastAsia="zh-CN"/>
        </w:rPr>
        <w:t>、安全、环保责任</w:t>
      </w:r>
      <w:r>
        <w:tab/>
      </w:r>
      <w:r>
        <w:fldChar w:fldCharType="begin"/>
      </w:r>
      <w:r>
        <w:instrText xml:space="preserve"> PAGEREF _Toc4802 \h </w:instrText>
      </w:r>
      <w:r>
        <w:fldChar w:fldCharType="separate"/>
      </w:r>
      <w:r>
        <w:t>- 7 -</w:t>
      </w:r>
      <w:r>
        <w:fldChar w:fldCharType="end"/>
      </w:r>
      <w:r>
        <w:rPr>
          <w:rFonts w:hint="eastAsia" w:ascii="方正仿宋_GBK" w:hAnsi="宋体" w:eastAsia="方正仿宋_GBK"/>
          <w:szCs w:val="21"/>
        </w:rPr>
        <w:fldChar w:fldCharType="end"/>
      </w:r>
    </w:p>
    <w:p w14:paraId="068D1ED4">
      <w:pPr>
        <w:pStyle w:val="3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_Toc5014 </w:instrText>
      </w:r>
      <w:r>
        <w:rPr>
          <w:rFonts w:hint="eastAsia" w:ascii="方正仿宋_GBK" w:hAnsi="宋体" w:eastAsia="方正仿宋_GBK"/>
          <w:szCs w:val="21"/>
        </w:rPr>
        <w:fldChar w:fldCharType="separate"/>
      </w:r>
      <w:r>
        <w:rPr>
          <w:rFonts w:hint="eastAsia" w:ascii="方正小标宋_GBK" w:eastAsia="方正小标宋_GBK"/>
          <w:szCs w:val="30"/>
        </w:rPr>
        <w:t>第三篇  谈判项目服务需求</w:t>
      </w:r>
      <w:r>
        <w:tab/>
      </w:r>
      <w:r>
        <w:fldChar w:fldCharType="begin"/>
      </w:r>
      <w:r>
        <w:instrText xml:space="preserve"> PAGEREF _Toc5014 \h </w:instrText>
      </w:r>
      <w:r>
        <w:fldChar w:fldCharType="separate"/>
      </w:r>
      <w:r>
        <w:t>- 8 -</w:t>
      </w:r>
      <w:r>
        <w:fldChar w:fldCharType="end"/>
      </w:r>
      <w:r>
        <w:rPr>
          <w:rFonts w:hint="eastAsia" w:ascii="方正仿宋_GBK" w:hAnsi="宋体" w:eastAsia="方正仿宋_GBK"/>
          <w:szCs w:val="21"/>
        </w:rPr>
        <w:fldChar w:fldCharType="end"/>
      </w:r>
    </w:p>
    <w:p w14:paraId="447D8520">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_Toc15403 </w:instrText>
      </w:r>
      <w:r>
        <w:rPr>
          <w:rFonts w:hint="eastAsia" w:ascii="方正仿宋_GBK" w:hAnsi="宋体" w:eastAsia="方正仿宋_GBK"/>
          <w:szCs w:val="21"/>
        </w:rPr>
        <w:fldChar w:fldCharType="separate"/>
      </w:r>
      <w:r>
        <w:rPr>
          <w:rFonts w:hint="eastAsia" w:ascii="方正仿宋_GBK" w:hAnsi="宋体" w:eastAsia="方正仿宋_GBK"/>
        </w:rPr>
        <w:t>一、</w:t>
      </w:r>
      <w:r>
        <w:rPr>
          <w:rFonts w:hint="eastAsia" w:ascii="方正仿宋_GBK" w:hAnsi="宋体" w:eastAsia="方正仿宋_GBK"/>
          <w:lang w:eastAsia="zh-CN"/>
        </w:rPr>
        <w:t>工作</w:t>
      </w:r>
      <w:r>
        <w:rPr>
          <w:rFonts w:hint="eastAsia" w:ascii="方正仿宋_GBK" w:hAnsi="宋体" w:eastAsia="方正仿宋_GBK"/>
        </w:rPr>
        <w:t>时间、地点及验收方式</w:t>
      </w:r>
      <w:r>
        <w:tab/>
      </w:r>
      <w:r>
        <w:fldChar w:fldCharType="begin"/>
      </w:r>
      <w:r>
        <w:instrText xml:space="preserve"> PAGEREF _Toc15403 \h </w:instrText>
      </w:r>
      <w:r>
        <w:fldChar w:fldCharType="separate"/>
      </w:r>
      <w:r>
        <w:t>- 8 -</w:t>
      </w:r>
      <w:r>
        <w:fldChar w:fldCharType="end"/>
      </w:r>
      <w:r>
        <w:rPr>
          <w:rFonts w:hint="eastAsia" w:ascii="方正仿宋_GBK" w:hAnsi="宋体" w:eastAsia="方正仿宋_GBK"/>
          <w:szCs w:val="21"/>
        </w:rPr>
        <w:fldChar w:fldCharType="end"/>
      </w:r>
    </w:p>
    <w:p w14:paraId="5F4B6BCA">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_Toc15721 </w:instrText>
      </w:r>
      <w:r>
        <w:rPr>
          <w:rFonts w:hint="eastAsia" w:ascii="方正仿宋_GBK" w:hAnsi="宋体" w:eastAsia="方正仿宋_GBK"/>
          <w:szCs w:val="21"/>
        </w:rPr>
        <w:fldChar w:fldCharType="separate"/>
      </w:r>
      <w:r>
        <w:rPr>
          <w:rFonts w:hint="eastAsia" w:ascii="方正仿宋_GBK" w:hAnsi="宋体" w:eastAsia="方正仿宋_GBK"/>
          <w:lang w:val="en-US" w:eastAsia="zh-CN"/>
        </w:rPr>
        <w:t>二</w:t>
      </w:r>
      <w:r>
        <w:rPr>
          <w:rFonts w:hint="eastAsia" w:ascii="方正仿宋_GBK" w:hAnsi="宋体" w:eastAsia="方正仿宋_GBK"/>
        </w:rPr>
        <w:t>、报价要求</w:t>
      </w:r>
      <w:r>
        <w:tab/>
      </w:r>
      <w:r>
        <w:fldChar w:fldCharType="begin"/>
      </w:r>
      <w:r>
        <w:instrText xml:space="preserve"> PAGEREF _Toc15721 \h </w:instrText>
      </w:r>
      <w:r>
        <w:fldChar w:fldCharType="separate"/>
      </w:r>
      <w:r>
        <w:t>- 8 -</w:t>
      </w:r>
      <w:r>
        <w:fldChar w:fldCharType="end"/>
      </w:r>
      <w:r>
        <w:rPr>
          <w:rFonts w:hint="eastAsia" w:ascii="方正仿宋_GBK" w:hAnsi="宋体" w:eastAsia="方正仿宋_GBK"/>
          <w:szCs w:val="21"/>
        </w:rPr>
        <w:fldChar w:fldCharType="end"/>
      </w:r>
    </w:p>
    <w:p w14:paraId="2E159E69">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_Toc5165 </w:instrText>
      </w:r>
      <w:r>
        <w:rPr>
          <w:rFonts w:hint="eastAsia" w:ascii="方正仿宋_GBK" w:hAnsi="宋体" w:eastAsia="方正仿宋_GBK"/>
          <w:szCs w:val="21"/>
        </w:rPr>
        <w:fldChar w:fldCharType="separate"/>
      </w:r>
      <w:r>
        <w:rPr>
          <w:rFonts w:hint="eastAsia" w:ascii="方正仿宋_GBK" w:hAnsi="宋体" w:eastAsia="方正仿宋_GBK" w:cs="Times New Roman"/>
          <w:lang w:val="en-US" w:eastAsia="zh-CN"/>
        </w:rPr>
        <w:t>三</w:t>
      </w:r>
      <w:r>
        <w:rPr>
          <w:rFonts w:hint="eastAsia" w:ascii="方正仿宋_GBK" w:hAnsi="宋体" w:eastAsia="方正仿宋_GBK" w:cs="Times New Roman"/>
        </w:rPr>
        <w:t>、付款方式</w:t>
      </w:r>
      <w:r>
        <w:tab/>
      </w:r>
      <w:r>
        <w:fldChar w:fldCharType="begin"/>
      </w:r>
      <w:r>
        <w:instrText xml:space="preserve"> PAGEREF _Toc5165 \h </w:instrText>
      </w:r>
      <w:r>
        <w:fldChar w:fldCharType="separate"/>
      </w:r>
      <w:r>
        <w:t>- 9 -</w:t>
      </w:r>
      <w:r>
        <w:fldChar w:fldCharType="end"/>
      </w:r>
      <w:r>
        <w:rPr>
          <w:rFonts w:hint="eastAsia" w:ascii="方正仿宋_GBK" w:hAnsi="宋体" w:eastAsia="方正仿宋_GBK"/>
          <w:szCs w:val="21"/>
        </w:rPr>
        <w:fldChar w:fldCharType="end"/>
      </w:r>
    </w:p>
    <w:p w14:paraId="53EF8F15">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_Toc24093 </w:instrText>
      </w:r>
      <w:r>
        <w:rPr>
          <w:rFonts w:hint="eastAsia" w:ascii="方正仿宋_GBK" w:hAnsi="宋体" w:eastAsia="方正仿宋_GBK"/>
          <w:szCs w:val="21"/>
        </w:rPr>
        <w:fldChar w:fldCharType="separate"/>
      </w:r>
      <w:r>
        <w:rPr>
          <w:rFonts w:hint="eastAsia" w:ascii="方正仿宋_GBK" w:hAnsi="宋体" w:eastAsia="方正仿宋_GBK" w:cs="Times New Roman"/>
          <w:lang w:val="en-US" w:eastAsia="zh-CN"/>
        </w:rPr>
        <w:t>四、违约责任与合同解除</w:t>
      </w:r>
      <w:r>
        <w:tab/>
      </w:r>
      <w:r>
        <w:fldChar w:fldCharType="begin"/>
      </w:r>
      <w:r>
        <w:instrText xml:space="preserve"> PAGEREF _Toc24093 \h </w:instrText>
      </w:r>
      <w:r>
        <w:fldChar w:fldCharType="separate"/>
      </w:r>
      <w:r>
        <w:t>- 9 -</w:t>
      </w:r>
      <w:r>
        <w:fldChar w:fldCharType="end"/>
      </w:r>
      <w:r>
        <w:rPr>
          <w:rFonts w:hint="eastAsia" w:ascii="方正仿宋_GBK" w:hAnsi="宋体" w:eastAsia="方正仿宋_GBK"/>
          <w:szCs w:val="21"/>
        </w:rPr>
        <w:fldChar w:fldCharType="end"/>
      </w:r>
    </w:p>
    <w:p w14:paraId="27586B60">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_Toc14293 </w:instrText>
      </w:r>
      <w:r>
        <w:rPr>
          <w:rFonts w:hint="eastAsia" w:ascii="方正仿宋_GBK" w:hAnsi="宋体" w:eastAsia="方正仿宋_GBK"/>
          <w:szCs w:val="21"/>
        </w:rPr>
        <w:fldChar w:fldCharType="separate"/>
      </w:r>
      <w:r>
        <w:rPr>
          <w:rFonts w:hint="eastAsia" w:ascii="方正仿宋_GBK" w:hAnsi="宋体" w:eastAsia="方正仿宋_GBK"/>
          <w:lang w:val="en-US" w:eastAsia="zh-CN"/>
        </w:rPr>
        <w:t>五</w:t>
      </w:r>
      <w:r>
        <w:rPr>
          <w:rFonts w:hint="eastAsia" w:ascii="方正仿宋_GBK" w:hAnsi="宋体" w:eastAsia="方正仿宋_GBK"/>
        </w:rPr>
        <w:t>、知识产权</w:t>
      </w:r>
      <w:r>
        <w:tab/>
      </w:r>
      <w:r>
        <w:fldChar w:fldCharType="begin"/>
      </w:r>
      <w:r>
        <w:instrText xml:space="preserve"> PAGEREF _Toc14293 \h </w:instrText>
      </w:r>
      <w:r>
        <w:fldChar w:fldCharType="separate"/>
      </w:r>
      <w:r>
        <w:t>- 9 -</w:t>
      </w:r>
      <w:r>
        <w:fldChar w:fldCharType="end"/>
      </w:r>
      <w:r>
        <w:rPr>
          <w:rFonts w:hint="eastAsia" w:ascii="方正仿宋_GBK" w:hAnsi="宋体" w:eastAsia="方正仿宋_GBK"/>
          <w:szCs w:val="21"/>
        </w:rPr>
        <w:fldChar w:fldCharType="end"/>
      </w:r>
    </w:p>
    <w:p w14:paraId="6440E407">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_Toc24773 </w:instrText>
      </w:r>
      <w:r>
        <w:rPr>
          <w:rFonts w:hint="eastAsia" w:ascii="方正仿宋_GBK" w:hAnsi="宋体" w:eastAsia="方正仿宋_GBK"/>
          <w:szCs w:val="21"/>
        </w:rPr>
        <w:fldChar w:fldCharType="separate"/>
      </w:r>
      <w:r>
        <w:rPr>
          <w:rFonts w:hint="eastAsia" w:ascii="方正仿宋_GBK" w:hAnsi="宋体" w:eastAsia="方正仿宋_GBK"/>
          <w:lang w:val="en-US" w:eastAsia="zh-CN"/>
        </w:rPr>
        <w:t>六</w:t>
      </w:r>
      <w:r>
        <w:rPr>
          <w:rFonts w:hint="eastAsia" w:ascii="方正仿宋_GBK" w:hAnsi="宋体" w:eastAsia="方正仿宋_GBK"/>
        </w:rPr>
        <w:t>、培训</w:t>
      </w:r>
      <w:r>
        <w:tab/>
      </w:r>
      <w:r>
        <w:fldChar w:fldCharType="begin"/>
      </w:r>
      <w:r>
        <w:instrText xml:space="preserve"> PAGEREF _Toc24773 \h </w:instrText>
      </w:r>
      <w:r>
        <w:fldChar w:fldCharType="separate"/>
      </w:r>
      <w:r>
        <w:t>- 9 -</w:t>
      </w:r>
      <w:r>
        <w:fldChar w:fldCharType="end"/>
      </w:r>
      <w:r>
        <w:rPr>
          <w:rFonts w:hint="eastAsia" w:ascii="方正仿宋_GBK" w:hAnsi="宋体" w:eastAsia="方正仿宋_GBK"/>
          <w:szCs w:val="21"/>
        </w:rPr>
        <w:fldChar w:fldCharType="end"/>
      </w:r>
    </w:p>
    <w:p w14:paraId="08E82F52">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_Toc14849 </w:instrText>
      </w:r>
      <w:r>
        <w:rPr>
          <w:rFonts w:hint="eastAsia" w:ascii="方正仿宋_GBK" w:hAnsi="宋体" w:eastAsia="方正仿宋_GBK"/>
          <w:szCs w:val="21"/>
        </w:rPr>
        <w:fldChar w:fldCharType="separate"/>
      </w:r>
      <w:r>
        <w:rPr>
          <w:rFonts w:hint="eastAsia" w:ascii="方正仿宋_GBK" w:hAnsi="宋体" w:eastAsia="方正仿宋_GBK" w:cs="Times New Roman"/>
          <w:lang w:val="en-US" w:eastAsia="zh-CN"/>
        </w:rPr>
        <w:t>七、</w:t>
      </w:r>
      <w:r>
        <w:rPr>
          <w:rFonts w:hint="eastAsia" w:ascii="方正仿宋_GBK" w:hAnsi="宋体" w:eastAsia="方正仿宋_GBK" w:cs="Times New Roman"/>
        </w:rPr>
        <w:t>履约保证金</w:t>
      </w:r>
      <w:r>
        <w:tab/>
      </w:r>
      <w:r>
        <w:fldChar w:fldCharType="begin"/>
      </w:r>
      <w:r>
        <w:instrText xml:space="preserve"> PAGEREF _Toc14849 \h </w:instrText>
      </w:r>
      <w:r>
        <w:fldChar w:fldCharType="separate"/>
      </w:r>
      <w:r>
        <w:t>- 9 -</w:t>
      </w:r>
      <w:r>
        <w:fldChar w:fldCharType="end"/>
      </w:r>
      <w:r>
        <w:rPr>
          <w:rFonts w:hint="eastAsia" w:ascii="方正仿宋_GBK" w:hAnsi="宋体" w:eastAsia="方正仿宋_GBK"/>
          <w:szCs w:val="21"/>
        </w:rPr>
        <w:fldChar w:fldCharType="end"/>
      </w:r>
    </w:p>
    <w:p w14:paraId="245BF117">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_Toc1048 </w:instrText>
      </w:r>
      <w:r>
        <w:rPr>
          <w:rFonts w:hint="eastAsia" w:ascii="方正仿宋_GBK" w:hAnsi="宋体" w:eastAsia="方正仿宋_GBK"/>
          <w:szCs w:val="21"/>
        </w:rPr>
        <w:fldChar w:fldCharType="separate"/>
      </w:r>
      <w:r>
        <w:rPr>
          <w:rFonts w:hint="eastAsia" w:ascii="方正仿宋_GBK" w:hAnsi="宋体" w:eastAsia="方正仿宋_GBK"/>
          <w:lang w:val="en-US" w:eastAsia="zh-CN"/>
        </w:rPr>
        <w:t>八</w:t>
      </w:r>
      <w:r>
        <w:rPr>
          <w:rFonts w:hint="eastAsia" w:ascii="方正仿宋_GBK" w:hAnsi="宋体" w:eastAsia="方正仿宋_GBK"/>
        </w:rPr>
        <w:t>、踏勘现场</w:t>
      </w:r>
      <w:r>
        <w:tab/>
      </w:r>
      <w:r>
        <w:fldChar w:fldCharType="begin"/>
      </w:r>
      <w:r>
        <w:instrText xml:space="preserve"> PAGEREF _Toc1048 \h </w:instrText>
      </w:r>
      <w:r>
        <w:fldChar w:fldCharType="separate"/>
      </w:r>
      <w:r>
        <w:t>- 10 -</w:t>
      </w:r>
      <w:r>
        <w:fldChar w:fldCharType="end"/>
      </w:r>
      <w:r>
        <w:rPr>
          <w:rFonts w:hint="eastAsia" w:ascii="方正仿宋_GBK" w:hAnsi="宋体" w:eastAsia="方正仿宋_GBK"/>
          <w:szCs w:val="21"/>
        </w:rPr>
        <w:fldChar w:fldCharType="end"/>
      </w:r>
    </w:p>
    <w:p w14:paraId="65E0EB88">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_Toc28317 </w:instrText>
      </w:r>
      <w:r>
        <w:rPr>
          <w:rFonts w:hint="eastAsia" w:ascii="方正仿宋_GBK" w:hAnsi="宋体" w:eastAsia="方正仿宋_GBK"/>
          <w:szCs w:val="21"/>
        </w:rPr>
        <w:fldChar w:fldCharType="separate"/>
      </w:r>
      <w:r>
        <w:rPr>
          <w:rFonts w:hint="eastAsia" w:ascii="方正仿宋_GBK" w:hAnsi="宋体" w:eastAsia="方正仿宋_GBK"/>
          <w:lang w:val="en-US" w:eastAsia="zh-CN"/>
        </w:rPr>
        <w:t>九</w:t>
      </w:r>
      <w:r>
        <w:rPr>
          <w:rFonts w:hint="eastAsia" w:ascii="方正仿宋_GBK" w:hAnsi="宋体" w:eastAsia="方正仿宋_GBK"/>
        </w:rPr>
        <w:t>、保密要求</w:t>
      </w:r>
      <w:r>
        <w:tab/>
      </w:r>
      <w:r>
        <w:fldChar w:fldCharType="begin"/>
      </w:r>
      <w:r>
        <w:instrText xml:space="preserve"> PAGEREF _Toc28317 \h </w:instrText>
      </w:r>
      <w:r>
        <w:fldChar w:fldCharType="separate"/>
      </w:r>
      <w:r>
        <w:t>- 10 -</w:t>
      </w:r>
      <w:r>
        <w:fldChar w:fldCharType="end"/>
      </w:r>
      <w:r>
        <w:rPr>
          <w:rFonts w:hint="eastAsia" w:ascii="方正仿宋_GBK" w:hAnsi="宋体" w:eastAsia="方正仿宋_GBK"/>
          <w:szCs w:val="21"/>
        </w:rPr>
        <w:fldChar w:fldCharType="end"/>
      </w:r>
    </w:p>
    <w:p w14:paraId="7E55B27B">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_Toc13858 </w:instrText>
      </w:r>
      <w:r>
        <w:rPr>
          <w:rFonts w:hint="eastAsia" w:ascii="方正仿宋_GBK" w:hAnsi="宋体" w:eastAsia="方正仿宋_GBK"/>
          <w:szCs w:val="21"/>
        </w:rPr>
        <w:fldChar w:fldCharType="separate"/>
      </w:r>
      <w:r>
        <w:rPr>
          <w:rFonts w:hint="eastAsia" w:ascii="方正仿宋_GBK" w:hAnsi="宋体" w:eastAsia="方正仿宋_GBK"/>
          <w:lang w:val="en-US" w:eastAsia="zh-CN"/>
        </w:rPr>
        <w:t>十</w:t>
      </w:r>
      <w:r>
        <w:rPr>
          <w:rFonts w:hint="eastAsia" w:ascii="方正仿宋_GBK" w:hAnsi="宋体" w:eastAsia="方正仿宋_GBK"/>
        </w:rPr>
        <w:t>、其他</w:t>
      </w:r>
      <w:r>
        <w:tab/>
      </w:r>
      <w:r>
        <w:fldChar w:fldCharType="begin"/>
      </w:r>
      <w:r>
        <w:instrText xml:space="preserve"> PAGEREF _Toc13858 \h </w:instrText>
      </w:r>
      <w:r>
        <w:fldChar w:fldCharType="separate"/>
      </w:r>
      <w:r>
        <w:t>- 10 -</w:t>
      </w:r>
      <w:r>
        <w:fldChar w:fldCharType="end"/>
      </w:r>
      <w:r>
        <w:rPr>
          <w:rFonts w:hint="eastAsia" w:ascii="方正仿宋_GBK" w:hAnsi="宋体" w:eastAsia="方正仿宋_GBK"/>
          <w:szCs w:val="21"/>
        </w:rPr>
        <w:fldChar w:fldCharType="end"/>
      </w:r>
    </w:p>
    <w:p w14:paraId="2F2AE68C">
      <w:pPr>
        <w:pStyle w:val="3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_Toc26119 </w:instrText>
      </w:r>
      <w:r>
        <w:rPr>
          <w:rFonts w:hint="eastAsia" w:ascii="方正仿宋_GBK" w:hAnsi="宋体" w:eastAsia="方正仿宋_GBK"/>
          <w:szCs w:val="21"/>
        </w:rPr>
        <w:fldChar w:fldCharType="separate"/>
      </w:r>
      <w:r>
        <w:rPr>
          <w:rFonts w:hint="eastAsia" w:ascii="方正小标宋_GBK" w:eastAsia="方正小标宋_GBK"/>
          <w:szCs w:val="30"/>
        </w:rPr>
        <w:t>第四篇  采购程序、评定成交的标准、无效谈判及采购终止</w:t>
      </w:r>
      <w:r>
        <w:tab/>
      </w:r>
      <w:r>
        <w:fldChar w:fldCharType="begin"/>
      </w:r>
      <w:r>
        <w:instrText xml:space="preserve"> PAGEREF _Toc26119 \h </w:instrText>
      </w:r>
      <w:r>
        <w:fldChar w:fldCharType="separate"/>
      </w:r>
      <w:r>
        <w:t>- 11 -</w:t>
      </w:r>
      <w:r>
        <w:fldChar w:fldCharType="end"/>
      </w:r>
      <w:r>
        <w:rPr>
          <w:rFonts w:hint="eastAsia" w:ascii="方正仿宋_GBK" w:hAnsi="宋体" w:eastAsia="方正仿宋_GBK"/>
          <w:szCs w:val="21"/>
        </w:rPr>
        <w:fldChar w:fldCharType="end"/>
      </w:r>
    </w:p>
    <w:p w14:paraId="753624DF">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_Toc12261 </w:instrText>
      </w:r>
      <w:r>
        <w:rPr>
          <w:rFonts w:hint="eastAsia" w:ascii="方正仿宋_GBK" w:hAnsi="宋体" w:eastAsia="方正仿宋_GBK"/>
          <w:szCs w:val="21"/>
        </w:rPr>
        <w:fldChar w:fldCharType="separate"/>
      </w:r>
      <w:r>
        <w:rPr>
          <w:rFonts w:hint="eastAsia" w:ascii="方正仿宋_GBK" w:hAnsi="宋体" w:eastAsia="方正仿宋_GBK"/>
        </w:rPr>
        <w:t>一、采购程序</w:t>
      </w:r>
      <w:r>
        <w:tab/>
      </w:r>
      <w:r>
        <w:fldChar w:fldCharType="begin"/>
      </w:r>
      <w:r>
        <w:instrText xml:space="preserve"> PAGEREF _Toc12261 \h </w:instrText>
      </w:r>
      <w:r>
        <w:fldChar w:fldCharType="separate"/>
      </w:r>
      <w:r>
        <w:t>- 11 -</w:t>
      </w:r>
      <w:r>
        <w:fldChar w:fldCharType="end"/>
      </w:r>
      <w:r>
        <w:rPr>
          <w:rFonts w:hint="eastAsia" w:ascii="方正仿宋_GBK" w:hAnsi="宋体" w:eastAsia="方正仿宋_GBK"/>
          <w:szCs w:val="21"/>
        </w:rPr>
        <w:fldChar w:fldCharType="end"/>
      </w:r>
    </w:p>
    <w:p w14:paraId="366C3823">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_Toc16087 </w:instrText>
      </w:r>
      <w:r>
        <w:rPr>
          <w:rFonts w:hint="eastAsia" w:ascii="方正仿宋_GBK" w:hAnsi="宋体" w:eastAsia="方正仿宋_GBK"/>
          <w:szCs w:val="21"/>
        </w:rPr>
        <w:fldChar w:fldCharType="separate"/>
      </w:r>
      <w:r>
        <w:rPr>
          <w:rFonts w:hint="eastAsia" w:ascii="方正仿宋_GBK" w:hAnsi="宋体" w:eastAsia="方正仿宋_GBK"/>
        </w:rPr>
        <w:t>二、评定成交的标准</w:t>
      </w:r>
      <w:r>
        <w:tab/>
      </w:r>
      <w:r>
        <w:fldChar w:fldCharType="begin"/>
      </w:r>
      <w:r>
        <w:instrText xml:space="preserve"> PAGEREF _Toc16087 \h </w:instrText>
      </w:r>
      <w:r>
        <w:fldChar w:fldCharType="separate"/>
      </w:r>
      <w:r>
        <w:t>- 13 -</w:t>
      </w:r>
      <w:r>
        <w:fldChar w:fldCharType="end"/>
      </w:r>
      <w:r>
        <w:rPr>
          <w:rFonts w:hint="eastAsia" w:ascii="方正仿宋_GBK" w:hAnsi="宋体" w:eastAsia="方正仿宋_GBK"/>
          <w:szCs w:val="21"/>
        </w:rPr>
        <w:fldChar w:fldCharType="end"/>
      </w:r>
    </w:p>
    <w:p w14:paraId="5B809BCB">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_Toc8402 </w:instrText>
      </w:r>
      <w:r>
        <w:rPr>
          <w:rFonts w:hint="eastAsia" w:ascii="方正仿宋_GBK" w:hAnsi="宋体" w:eastAsia="方正仿宋_GBK"/>
          <w:szCs w:val="21"/>
        </w:rPr>
        <w:fldChar w:fldCharType="separate"/>
      </w:r>
      <w:r>
        <w:rPr>
          <w:rFonts w:hint="eastAsia" w:ascii="方正仿宋_GBK" w:hAnsi="宋体" w:eastAsia="方正仿宋_GBK"/>
        </w:rPr>
        <w:t>三、无效谈判</w:t>
      </w:r>
      <w:r>
        <w:tab/>
      </w:r>
      <w:r>
        <w:fldChar w:fldCharType="begin"/>
      </w:r>
      <w:r>
        <w:instrText xml:space="preserve"> PAGEREF _Toc8402 \h </w:instrText>
      </w:r>
      <w:r>
        <w:fldChar w:fldCharType="separate"/>
      </w:r>
      <w:r>
        <w:t>- 13 -</w:t>
      </w:r>
      <w:r>
        <w:fldChar w:fldCharType="end"/>
      </w:r>
      <w:r>
        <w:rPr>
          <w:rFonts w:hint="eastAsia" w:ascii="方正仿宋_GBK" w:hAnsi="宋体" w:eastAsia="方正仿宋_GBK"/>
          <w:szCs w:val="21"/>
        </w:rPr>
        <w:fldChar w:fldCharType="end"/>
      </w:r>
    </w:p>
    <w:p w14:paraId="24DC780C">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_Toc4381 </w:instrText>
      </w:r>
      <w:r>
        <w:rPr>
          <w:rFonts w:hint="eastAsia" w:ascii="方正仿宋_GBK" w:hAnsi="宋体" w:eastAsia="方正仿宋_GBK"/>
          <w:szCs w:val="21"/>
        </w:rPr>
        <w:fldChar w:fldCharType="separate"/>
      </w:r>
      <w:r>
        <w:rPr>
          <w:rFonts w:hint="eastAsia" w:ascii="方正仿宋_GBK" w:hAnsi="宋体" w:eastAsia="方正仿宋_GBK"/>
        </w:rPr>
        <w:t>四、采购终止</w:t>
      </w:r>
      <w:r>
        <w:tab/>
      </w:r>
      <w:r>
        <w:fldChar w:fldCharType="begin"/>
      </w:r>
      <w:r>
        <w:instrText xml:space="preserve"> PAGEREF _Toc4381 \h </w:instrText>
      </w:r>
      <w:r>
        <w:fldChar w:fldCharType="separate"/>
      </w:r>
      <w:r>
        <w:t>- 14 -</w:t>
      </w:r>
      <w:r>
        <w:fldChar w:fldCharType="end"/>
      </w:r>
      <w:r>
        <w:rPr>
          <w:rFonts w:hint="eastAsia" w:ascii="方正仿宋_GBK" w:hAnsi="宋体" w:eastAsia="方正仿宋_GBK"/>
          <w:szCs w:val="21"/>
        </w:rPr>
        <w:fldChar w:fldCharType="end"/>
      </w:r>
    </w:p>
    <w:p w14:paraId="1AAFB4EC">
      <w:pPr>
        <w:pStyle w:val="3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_Toc242 </w:instrText>
      </w:r>
      <w:r>
        <w:rPr>
          <w:rFonts w:hint="eastAsia" w:ascii="方正仿宋_GBK" w:hAnsi="宋体" w:eastAsia="方正仿宋_GBK"/>
          <w:szCs w:val="21"/>
        </w:rPr>
        <w:fldChar w:fldCharType="separate"/>
      </w:r>
      <w:r>
        <w:rPr>
          <w:rFonts w:hint="eastAsia" w:ascii="方正小标宋_GBK" w:eastAsia="方正小标宋_GBK"/>
          <w:szCs w:val="30"/>
        </w:rPr>
        <w:t>第五篇  供应商须知</w:t>
      </w:r>
      <w:r>
        <w:tab/>
      </w:r>
      <w:r>
        <w:fldChar w:fldCharType="begin"/>
      </w:r>
      <w:r>
        <w:instrText xml:space="preserve"> PAGEREF _Toc242 \h </w:instrText>
      </w:r>
      <w:r>
        <w:fldChar w:fldCharType="separate"/>
      </w:r>
      <w:r>
        <w:t>- 15 -</w:t>
      </w:r>
      <w:r>
        <w:fldChar w:fldCharType="end"/>
      </w:r>
      <w:r>
        <w:rPr>
          <w:rFonts w:hint="eastAsia" w:ascii="方正仿宋_GBK" w:hAnsi="宋体" w:eastAsia="方正仿宋_GBK"/>
          <w:szCs w:val="21"/>
        </w:rPr>
        <w:fldChar w:fldCharType="end"/>
      </w:r>
    </w:p>
    <w:p w14:paraId="6C8C5048">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_Toc27735 </w:instrText>
      </w:r>
      <w:r>
        <w:rPr>
          <w:rFonts w:hint="eastAsia" w:ascii="方正仿宋_GBK" w:hAnsi="宋体" w:eastAsia="方正仿宋_GBK"/>
          <w:szCs w:val="21"/>
        </w:rPr>
        <w:fldChar w:fldCharType="separate"/>
      </w:r>
      <w:r>
        <w:rPr>
          <w:rFonts w:hint="eastAsia" w:ascii="方正仿宋_GBK" w:hAnsi="宋体" w:eastAsia="方正仿宋_GBK"/>
        </w:rPr>
        <w:t>一、谈判费用</w:t>
      </w:r>
      <w:r>
        <w:tab/>
      </w:r>
      <w:r>
        <w:fldChar w:fldCharType="begin"/>
      </w:r>
      <w:r>
        <w:instrText xml:space="preserve"> PAGEREF _Toc27735 \h </w:instrText>
      </w:r>
      <w:r>
        <w:fldChar w:fldCharType="separate"/>
      </w:r>
      <w:r>
        <w:t>- 15 -</w:t>
      </w:r>
      <w:r>
        <w:fldChar w:fldCharType="end"/>
      </w:r>
      <w:r>
        <w:rPr>
          <w:rFonts w:hint="eastAsia" w:ascii="方正仿宋_GBK" w:hAnsi="宋体" w:eastAsia="方正仿宋_GBK"/>
          <w:szCs w:val="21"/>
        </w:rPr>
        <w:fldChar w:fldCharType="end"/>
      </w:r>
    </w:p>
    <w:p w14:paraId="098FEE97">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_Toc6728 </w:instrText>
      </w:r>
      <w:r>
        <w:rPr>
          <w:rFonts w:hint="eastAsia" w:ascii="方正仿宋_GBK" w:hAnsi="宋体" w:eastAsia="方正仿宋_GBK"/>
          <w:szCs w:val="21"/>
        </w:rPr>
        <w:fldChar w:fldCharType="separate"/>
      </w:r>
      <w:r>
        <w:rPr>
          <w:rFonts w:hint="eastAsia" w:ascii="方正仿宋_GBK" w:hAnsi="宋体" w:eastAsia="方正仿宋_GBK"/>
        </w:rPr>
        <w:t>二、谈判文件</w:t>
      </w:r>
      <w:r>
        <w:tab/>
      </w:r>
      <w:r>
        <w:fldChar w:fldCharType="begin"/>
      </w:r>
      <w:r>
        <w:instrText xml:space="preserve"> PAGEREF _Toc6728 \h </w:instrText>
      </w:r>
      <w:r>
        <w:fldChar w:fldCharType="separate"/>
      </w:r>
      <w:r>
        <w:t>- 15 -</w:t>
      </w:r>
      <w:r>
        <w:fldChar w:fldCharType="end"/>
      </w:r>
      <w:r>
        <w:rPr>
          <w:rFonts w:hint="eastAsia" w:ascii="方正仿宋_GBK" w:hAnsi="宋体" w:eastAsia="方正仿宋_GBK"/>
          <w:szCs w:val="21"/>
        </w:rPr>
        <w:fldChar w:fldCharType="end"/>
      </w:r>
    </w:p>
    <w:p w14:paraId="68E57902">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_Toc13063 </w:instrText>
      </w:r>
      <w:r>
        <w:rPr>
          <w:rFonts w:hint="eastAsia" w:ascii="方正仿宋_GBK" w:hAnsi="宋体" w:eastAsia="方正仿宋_GBK"/>
          <w:szCs w:val="21"/>
        </w:rPr>
        <w:fldChar w:fldCharType="separate"/>
      </w:r>
      <w:r>
        <w:rPr>
          <w:rFonts w:hint="eastAsia" w:ascii="方正仿宋_GBK" w:hAnsi="宋体" w:eastAsia="方正仿宋_GBK"/>
        </w:rPr>
        <w:t>三、谈判要求</w:t>
      </w:r>
      <w:r>
        <w:tab/>
      </w:r>
      <w:r>
        <w:fldChar w:fldCharType="begin"/>
      </w:r>
      <w:r>
        <w:instrText xml:space="preserve"> PAGEREF _Toc13063 \h </w:instrText>
      </w:r>
      <w:r>
        <w:fldChar w:fldCharType="separate"/>
      </w:r>
      <w:r>
        <w:t>- 15 -</w:t>
      </w:r>
      <w:r>
        <w:fldChar w:fldCharType="end"/>
      </w:r>
      <w:r>
        <w:rPr>
          <w:rFonts w:hint="eastAsia" w:ascii="方正仿宋_GBK" w:hAnsi="宋体" w:eastAsia="方正仿宋_GBK"/>
          <w:szCs w:val="21"/>
        </w:rPr>
        <w:fldChar w:fldCharType="end"/>
      </w:r>
    </w:p>
    <w:p w14:paraId="6DBADE4C">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_Toc26698 </w:instrText>
      </w:r>
      <w:r>
        <w:rPr>
          <w:rFonts w:hint="eastAsia" w:ascii="方正仿宋_GBK" w:hAnsi="宋体" w:eastAsia="方正仿宋_GBK"/>
          <w:szCs w:val="21"/>
        </w:rPr>
        <w:fldChar w:fldCharType="separate"/>
      </w:r>
      <w:r>
        <w:rPr>
          <w:rFonts w:hint="eastAsia" w:ascii="方正仿宋_GBK" w:hAnsi="宋体" w:eastAsia="方正仿宋_GBK"/>
        </w:rPr>
        <w:t>四、成交供应商的确定和变更</w:t>
      </w:r>
      <w:r>
        <w:tab/>
      </w:r>
      <w:r>
        <w:fldChar w:fldCharType="begin"/>
      </w:r>
      <w:r>
        <w:instrText xml:space="preserve"> PAGEREF _Toc26698 \h </w:instrText>
      </w:r>
      <w:r>
        <w:fldChar w:fldCharType="separate"/>
      </w:r>
      <w:r>
        <w:t>- 16 -</w:t>
      </w:r>
      <w:r>
        <w:fldChar w:fldCharType="end"/>
      </w:r>
      <w:r>
        <w:rPr>
          <w:rFonts w:hint="eastAsia" w:ascii="方正仿宋_GBK" w:hAnsi="宋体" w:eastAsia="方正仿宋_GBK"/>
          <w:szCs w:val="21"/>
        </w:rPr>
        <w:fldChar w:fldCharType="end"/>
      </w:r>
    </w:p>
    <w:p w14:paraId="456FF177">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_Toc21616 </w:instrText>
      </w:r>
      <w:r>
        <w:rPr>
          <w:rFonts w:hint="eastAsia" w:ascii="方正仿宋_GBK" w:hAnsi="宋体" w:eastAsia="方正仿宋_GBK"/>
          <w:szCs w:val="21"/>
        </w:rPr>
        <w:fldChar w:fldCharType="separate"/>
      </w:r>
      <w:r>
        <w:rPr>
          <w:rFonts w:hint="eastAsia" w:ascii="方正仿宋_GBK" w:hAnsi="宋体" w:eastAsia="方正仿宋_GBK"/>
        </w:rPr>
        <w:t>五、成交通知</w:t>
      </w:r>
      <w:r>
        <w:tab/>
      </w:r>
      <w:r>
        <w:fldChar w:fldCharType="begin"/>
      </w:r>
      <w:r>
        <w:instrText xml:space="preserve"> PAGEREF _Toc21616 \h </w:instrText>
      </w:r>
      <w:r>
        <w:fldChar w:fldCharType="separate"/>
      </w:r>
      <w:r>
        <w:t>- 16 -</w:t>
      </w:r>
      <w:r>
        <w:fldChar w:fldCharType="end"/>
      </w:r>
      <w:r>
        <w:rPr>
          <w:rFonts w:hint="eastAsia" w:ascii="方正仿宋_GBK" w:hAnsi="宋体" w:eastAsia="方正仿宋_GBK"/>
          <w:szCs w:val="21"/>
        </w:rPr>
        <w:fldChar w:fldCharType="end"/>
      </w:r>
    </w:p>
    <w:p w14:paraId="5E84A06C">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_Toc3293 </w:instrText>
      </w:r>
      <w:r>
        <w:rPr>
          <w:rFonts w:hint="eastAsia" w:ascii="方正仿宋_GBK" w:hAnsi="宋体" w:eastAsia="方正仿宋_GBK"/>
          <w:szCs w:val="21"/>
        </w:rPr>
        <w:fldChar w:fldCharType="separate"/>
      </w:r>
      <w:r>
        <w:rPr>
          <w:rFonts w:hint="eastAsia" w:ascii="方正仿宋_GBK" w:hAnsi="宋体" w:eastAsia="方正仿宋_GBK"/>
        </w:rPr>
        <w:t>六、关于质疑和投诉</w:t>
      </w:r>
      <w:r>
        <w:tab/>
      </w:r>
      <w:r>
        <w:fldChar w:fldCharType="begin"/>
      </w:r>
      <w:r>
        <w:instrText xml:space="preserve"> PAGEREF _Toc3293 \h </w:instrText>
      </w:r>
      <w:r>
        <w:fldChar w:fldCharType="separate"/>
      </w:r>
      <w:r>
        <w:t>- 17 -</w:t>
      </w:r>
      <w:r>
        <w:fldChar w:fldCharType="end"/>
      </w:r>
      <w:r>
        <w:rPr>
          <w:rFonts w:hint="eastAsia" w:ascii="方正仿宋_GBK" w:hAnsi="宋体" w:eastAsia="方正仿宋_GBK"/>
          <w:szCs w:val="21"/>
        </w:rPr>
        <w:fldChar w:fldCharType="end"/>
      </w:r>
    </w:p>
    <w:p w14:paraId="7C83F384">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_Toc19177 </w:instrText>
      </w:r>
      <w:r>
        <w:rPr>
          <w:rFonts w:hint="eastAsia" w:ascii="方正仿宋_GBK" w:hAnsi="宋体" w:eastAsia="方正仿宋_GBK"/>
          <w:szCs w:val="21"/>
        </w:rPr>
        <w:fldChar w:fldCharType="separate"/>
      </w:r>
      <w:r>
        <w:rPr>
          <w:rFonts w:hint="eastAsia" w:ascii="方正仿宋_GBK" w:hAnsi="宋体" w:eastAsia="方正仿宋_GBK"/>
        </w:rPr>
        <w:t>七、签订合同</w:t>
      </w:r>
      <w:r>
        <w:tab/>
      </w:r>
      <w:r>
        <w:fldChar w:fldCharType="begin"/>
      </w:r>
      <w:r>
        <w:instrText xml:space="preserve"> PAGEREF _Toc19177 \h </w:instrText>
      </w:r>
      <w:r>
        <w:fldChar w:fldCharType="separate"/>
      </w:r>
      <w:r>
        <w:t>- 18 -</w:t>
      </w:r>
      <w:r>
        <w:fldChar w:fldCharType="end"/>
      </w:r>
      <w:r>
        <w:rPr>
          <w:rFonts w:hint="eastAsia" w:ascii="方正仿宋_GBK" w:hAnsi="宋体" w:eastAsia="方正仿宋_GBK"/>
          <w:szCs w:val="21"/>
        </w:rPr>
        <w:fldChar w:fldCharType="end"/>
      </w:r>
    </w:p>
    <w:p w14:paraId="5D6FB812">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_Toc250 </w:instrText>
      </w:r>
      <w:r>
        <w:rPr>
          <w:rFonts w:hint="eastAsia" w:ascii="方正仿宋_GBK" w:hAnsi="宋体" w:eastAsia="方正仿宋_GBK"/>
          <w:szCs w:val="21"/>
        </w:rPr>
        <w:fldChar w:fldCharType="separate"/>
      </w:r>
      <w:r>
        <w:rPr>
          <w:rFonts w:hint="eastAsia" w:ascii="方正仿宋_GBK" w:hAnsi="宋体" w:eastAsia="方正仿宋_GBK"/>
        </w:rPr>
        <w:t>八、项目验收</w:t>
      </w:r>
      <w:r>
        <w:tab/>
      </w:r>
      <w:r>
        <w:fldChar w:fldCharType="begin"/>
      </w:r>
      <w:r>
        <w:instrText xml:space="preserve"> PAGEREF _Toc250 \h </w:instrText>
      </w:r>
      <w:r>
        <w:fldChar w:fldCharType="separate"/>
      </w:r>
      <w:r>
        <w:t>- 18 -</w:t>
      </w:r>
      <w:r>
        <w:fldChar w:fldCharType="end"/>
      </w:r>
      <w:r>
        <w:rPr>
          <w:rFonts w:hint="eastAsia" w:ascii="方正仿宋_GBK" w:hAnsi="宋体" w:eastAsia="方正仿宋_GBK"/>
          <w:szCs w:val="21"/>
        </w:rPr>
        <w:fldChar w:fldCharType="end"/>
      </w:r>
    </w:p>
    <w:p w14:paraId="470C22BD">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_Toc23450 </w:instrText>
      </w:r>
      <w:r>
        <w:rPr>
          <w:rFonts w:hint="eastAsia" w:ascii="方正仿宋_GBK" w:hAnsi="宋体" w:eastAsia="方正仿宋_GBK"/>
          <w:szCs w:val="21"/>
        </w:rPr>
        <w:fldChar w:fldCharType="separate"/>
      </w:r>
      <w:r>
        <w:rPr>
          <w:rFonts w:hint="eastAsia" w:ascii="方正仿宋_GBK" w:hAnsi="宋体" w:eastAsia="方正仿宋_GBK"/>
        </w:rPr>
        <w:t>九、采购代理服务费</w:t>
      </w:r>
      <w:r>
        <w:tab/>
      </w:r>
      <w:r>
        <w:fldChar w:fldCharType="begin"/>
      </w:r>
      <w:r>
        <w:instrText xml:space="preserve"> PAGEREF _Toc23450 \h </w:instrText>
      </w:r>
      <w:r>
        <w:fldChar w:fldCharType="separate"/>
      </w:r>
      <w:r>
        <w:t>- 18 -</w:t>
      </w:r>
      <w:r>
        <w:fldChar w:fldCharType="end"/>
      </w:r>
      <w:r>
        <w:rPr>
          <w:rFonts w:hint="eastAsia" w:ascii="方正仿宋_GBK" w:hAnsi="宋体" w:eastAsia="方正仿宋_GBK"/>
          <w:szCs w:val="21"/>
        </w:rPr>
        <w:fldChar w:fldCharType="end"/>
      </w:r>
    </w:p>
    <w:p w14:paraId="4B8CAB92">
      <w:pPr>
        <w:pStyle w:val="3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_Toc11508 </w:instrText>
      </w:r>
      <w:r>
        <w:rPr>
          <w:rFonts w:hint="eastAsia" w:ascii="方正仿宋_GBK" w:hAnsi="宋体" w:eastAsia="方正仿宋_GBK"/>
          <w:szCs w:val="21"/>
        </w:rPr>
        <w:fldChar w:fldCharType="separate"/>
      </w:r>
      <w:r>
        <w:rPr>
          <w:rFonts w:hint="eastAsia" w:ascii="方正小标宋_GBK" w:eastAsia="方正小标宋_GBK"/>
          <w:szCs w:val="30"/>
        </w:rPr>
        <w:t>第六篇  合同草案条款</w:t>
      </w:r>
      <w:r>
        <w:tab/>
      </w:r>
      <w:r>
        <w:fldChar w:fldCharType="begin"/>
      </w:r>
      <w:r>
        <w:instrText xml:space="preserve"> PAGEREF _Toc11508 \h </w:instrText>
      </w:r>
      <w:r>
        <w:fldChar w:fldCharType="separate"/>
      </w:r>
      <w:r>
        <w:t>- 19 -</w:t>
      </w:r>
      <w:r>
        <w:fldChar w:fldCharType="end"/>
      </w:r>
      <w:r>
        <w:rPr>
          <w:rFonts w:hint="eastAsia" w:ascii="方正仿宋_GBK" w:hAnsi="宋体" w:eastAsia="方正仿宋_GBK"/>
          <w:szCs w:val="21"/>
        </w:rPr>
        <w:fldChar w:fldCharType="end"/>
      </w:r>
    </w:p>
    <w:p w14:paraId="643878FC">
      <w:pPr>
        <w:pStyle w:val="3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_Toc20008 </w:instrText>
      </w:r>
      <w:r>
        <w:rPr>
          <w:rFonts w:hint="eastAsia" w:ascii="方正仿宋_GBK" w:hAnsi="宋体" w:eastAsia="方正仿宋_GBK"/>
          <w:szCs w:val="21"/>
        </w:rPr>
        <w:fldChar w:fldCharType="separate"/>
      </w:r>
      <w:r>
        <w:rPr>
          <w:rFonts w:hint="eastAsia" w:ascii="方正小标宋_GBK" w:eastAsia="方正小标宋_GBK"/>
          <w:szCs w:val="30"/>
        </w:rPr>
        <w:t>第七篇  响应文件格式要求</w:t>
      </w:r>
      <w:r>
        <w:tab/>
      </w:r>
      <w:r>
        <w:fldChar w:fldCharType="begin"/>
      </w:r>
      <w:r>
        <w:instrText xml:space="preserve"> PAGEREF _Toc20008 \h </w:instrText>
      </w:r>
      <w:r>
        <w:fldChar w:fldCharType="separate"/>
      </w:r>
      <w:r>
        <w:t>- 23 -</w:t>
      </w:r>
      <w:r>
        <w:fldChar w:fldCharType="end"/>
      </w:r>
      <w:r>
        <w:rPr>
          <w:rFonts w:hint="eastAsia" w:ascii="方正仿宋_GBK" w:hAnsi="宋体" w:eastAsia="方正仿宋_GBK"/>
          <w:szCs w:val="21"/>
        </w:rPr>
        <w:fldChar w:fldCharType="end"/>
      </w:r>
    </w:p>
    <w:p w14:paraId="05A63FFB">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_Toc16369 </w:instrText>
      </w:r>
      <w:r>
        <w:rPr>
          <w:rFonts w:hint="eastAsia" w:ascii="方正仿宋_GBK" w:hAnsi="宋体" w:eastAsia="方正仿宋_GBK"/>
          <w:szCs w:val="21"/>
        </w:rPr>
        <w:fldChar w:fldCharType="separate"/>
      </w:r>
      <w:r>
        <w:rPr>
          <w:rFonts w:hint="eastAsia" w:ascii="方正仿宋_GBK" w:hAnsi="宋体" w:eastAsia="方正仿宋_GBK"/>
        </w:rPr>
        <w:t>一、经济部分</w:t>
      </w:r>
      <w:r>
        <w:tab/>
      </w:r>
      <w:r>
        <w:fldChar w:fldCharType="begin"/>
      </w:r>
      <w:r>
        <w:instrText xml:space="preserve"> PAGEREF _Toc16369 \h </w:instrText>
      </w:r>
      <w:r>
        <w:fldChar w:fldCharType="separate"/>
      </w:r>
      <w:r>
        <w:t>- 24 -</w:t>
      </w:r>
      <w:r>
        <w:fldChar w:fldCharType="end"/>
      </w:r>
      <w:r>
        <w:rPr>
          <w:rFonts w:hint="eastAsia" w:ascii="方正仿宋_GBK" w:hAnsi="宋体" w:eastAsia="方正仿宋_GBK"/>
          <w:szCs w:val="21"/>
        </w:rPr>
        <w:fldChar w:fldCharType="end"/>
      </w:r>
    </w:p>
    <w:p w14:paraId="7BB16B1E">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_Toc27349 </w:instrText>
      </w:r>
      <w:r>
        <w:rPr>
          <w:rFonts w:hint="eastAsia" w:ascii="方正仿宋_GBK" w:hAnsi="宋体" w:eastAsia="方正仿宋_GBK"/>
          <w:szCs w:val="21"/>
        </w:rPr>
        <w:fldChar w:fldCharType="separate"/>
      </w:r>
      <w:r>
        <w:rPr>
          <w:rFonts w:hint="eastAsia" w:ascii="方正仿宋_GBK" w:hAnsi="宋体" w:eastAsia="方正仿宋_GBK"/>
        </w:rPr>
        <w:t>二、技术（质量）部分</w:t>
      </w:r>
      <w:r>
        <w:tab/>
      </w:r>
      <w:r>
        <w:fldChar w:fldCharType="begin"/>
      </w:r>
      <w:r>
        <w:instrText xml:space="preserve"> PAGEREF _Toc27349 \h </w:instrText>
      </w:r>
      <w:r>
        <w:fldChar w:fldCharType="separate"/>
      </w:r>
      <w:r>
        <w:t>- 25 -</w:t>
      </w:r>
      <w:r>
        <w:fldChar w:fldCharType="end"/>
      </w:r>
      <w:r>
        <w:rPr>
          <w:rFonts w:hint="eastAsia" w:ascii="方正仿宋_GBK" w:hAnsi="宋体" w:eastAsia="方正仿宋_GBK"/>
          <w:szCs w:val="21"/>
        </w:rPr>
        <w:fldChar w:fldCharType="end"/>
      </w:r>
    </w:p>
    <w:p w14:paraId="74B4D535">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_Toc10266 </w:instrText>
      </w:r>
      <w:r>
        <w:rPr>
          <w:rFonts w:hint="eastAsia" w:ascii="方正仿宋_GBK" w:hAnsi="宋体" w:eastAsia="方正仿宋_GBK"/>
          <w:szCs w:val="21"/>
        </w:rPr>
        <w:fldChar w:fldCharType="separate"/>
      </w:r>
      <w:r>
        <w:rPr>
          <w:rFonts w:hint="eastAsia" w:ascii="方正仿宋_GBK" w:hAnsi="宋体" w:eastAsia="方正仿宋_GBK"/>
        </w:rPr>
        <w:t>三、服务部分</w:t>
      </w:r>
      <w:r>
        <w:tab/>
      </w:r>
      <w:r>
        <w:fldChar w:fldCharType="begin"/>
      </w:r>
      <w:r>
        <w:instrText xml:space="preserve"> PAGEREF _Toc10266 \h </w:instrText>
      </w:r>
      <w:r>
        <w:fldChar w:fldCharType="separate"/>
      </w:r>
      <w:r>
        <w:t>- 28 -</w:t>
      </w:r>
      <w:r>
        <w:fldChar w:fldCharType="end"/>
      </w:r>
      <w:r>
        <w:rPr>
          <w:rFonts w:hint="eastAsia" w:ascii="方正仿宋_GBK" w:hAnsi="宋体" w:eastAsia="方正仿宋_GBK"/>
          <w:szCs w:val="21"/>
        </w:rPr>
        <w:fldChar w:fldCharType="end"/>
      </w:r>
    </w:p>
    <w:p w14:paraId="0B82AABE">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_Toc14956 </w:instrText>
      </w:r>
      <w:r>
        <w:rPr>
          <w:rFonts w:hint="eastAsia" w:ascii="方正仿宋_GBK" w:hAnsi="宋体" w:eastAsia="方正仿宋_GBK"/>
          <w:szCs w:val="21"/>
        </w:rPr>
        <w:fldChar w:fldCharType="separate"/>
      </w:r>
      <w:r>
        <w:rPr>
          <w:rFonts w:hint="eastAsia" w:ascii="方正仿宋_GBK" w:hAnsi="宋体" w:eastAsia="方正仿宋_GBK"/>
        </w:rPr>
        <w:t>四、资格条件及其他</w:t>
      </w:r>
      <w:r>
        <w:tab/>
      </w:r>
      <w:r>
        <w:fldChar w:fldCharType="begin"/>
      </w:r>
      <w:r>
        <w:instrText xml:space="preserve"> PAGEREF _Toc14956 \h </w:instrText>
      </w:r>
      <w:r>
        <w:fldChar w:fldCharType="separate"/>
      </w:r>
      <w:r>
        <w:t>- 30 -</w:t>
      </w:r>
      <w:r>
        <w:fldChar w:fldCharType="end"/>
      </w:r>
      <w:r>
        <w:rPr>
          <w:rFonts w:hint="eastAsia" w:ascii="方正仿宋_GBK" w:hAnsi="宋体" w:eastAsia="方正仿宋_GBK"/>
          <w:szCs w:val="21"/>
        </w:rPr>
        <w:fldChar w:fldCharType="end"/>
      </w:r>
    </w:p>
    <w:p w14:paraId="2D288F0E">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_Toc22857 </w:instrText>
      </w:r>
      <w:r>
        <w:rPr>
          <w:rFonts w:hint="eastAsia" w:ascii="方正仿宋_GBK" w:hAnsi="宋体" w:eastAsia="方正仿宋_GBK"/>
          <w:szCs w:val="21"/>
        </w:rPr>
        <w:fldChar w:fldCharType="separate"/>
      </w:r>
      <w:r>
        <w:rPr>
          <w:rFonts w:hint="eastAsia" w:ascii="方正仿宋_GBK" w:hAnsi="宋体" w:eastAsia="方正仿宋_GBK"/>
        </w:rPr>
        <w:t>五、其他资料</w:t>
      </w:r>
      <w:r>
        <w:tab/>
      </w:r>
      <w:r>
        <w:fldChar w:fldCharType="begin"/>
      </w:r>
      <w:r>
        <w:instrText xml:space="preserve"> PAGEREF _Toc22857 \h </w:instrText>
      </w:r>
      <w:r>
        <w:fldChar w:fldCharType="separate"/>
      </w:r>
      <w:r>
        <w:t>- 35 -</w:t>
      </w:r>
      <w:r>
        <w:fldChar w:fldCharType="end"/>
      </w:r>
      <w:r>
        <w:rPr>
          <w:rFonts w:hint="eastAsia" w:ascii="方正仿宋_GBK" w:hAnsi="宋体" w:eastAsia="方正仿宋_GBK"/>
          <w:szCs w:val="21"/>
        </w:rPr>
        <w:fldChar w:fldCharType="end"/>
      </w:r>
    </w:p>
    <w:p w14:paraId="409F1228">
      <w:pPr>
        <w:pStyle w:val="3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_Toc7851 </w:instrText>
      </w:r>
      <w:r>
        <w:rPr>
          <w:rFonts w:hint="eastAsia" w:ascii="方正仿宋_GBK" w:hAnsi="宋体" w:eastAsia="方正仿宋_GBK"/>
          <w:szCs w:val="21"/>
        </w:rPr>
        <w:fldChar w:fldCharType="separate"/>
      </w:r>
      <w:r>
        <w:rPr>
          <w:rFonts w:hint="eastAsia" w:ascii="方正仿宋_GBK" w:hAnsi="方正仿宋_GBK" w:eastAsia="方正仿宋_GBK" w:cs="方正仿宋_GBK"/>
          <w:szCs w:val="44"/>
        </w:rPr>
        <w:t>最后报价表</w:t>
      </w:r>
      <w:r>
        <w:tab/>
      </w:r>
      <w:r>
        <w:fldChar w:fldCharType="begin"/>
      </w:r>
      <w:r>
        <w:instrText xml:space="preserve"> PAGEREF _Toc7851 \h </w:instrText>
      </w:r>
      <w:r>
        <w:fldChar w:fldCharType="separate"/>
      </w:r>
      <w:r>
        <w:t>- 36 -</w:t>
      </w:r>
      <w:r>
        <w:fldChar w:fldCharType="end"/>
      </w:r>
      <w:r>
        <w:rPr>
          <w:rFonts w:hint="eastAsia" w:ascii="方正仿宋_GBK" w:hAnsi="宋体" w:eastAsia="方正仿宋_GBK"/>
          <w:szCs w:val="21"/>
        </w:rPr>
        <w:fldChar w:fldCharType="end"/>
      </w:r>
    </w:p>
    <w:p w14:paraId="2814CE23">
      <w:pPr>
        <w:pStyle w:val="3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_Toc15942 </w:instrText>
      </w:r>
      <w:r>
        <w:rPr>
          <w:rFonts w:hint="eastAsia" w:ascii="方正仿宋_GBK" w:hAnsi="宋体" w:eastAsia="方正仿宋_GBK"/>
          <w:szCs w:val="21"/>
        </w:rPr>
        <w:fldChar w:fldCharType="separate"/>
      </w:r>
      <w:r>
        <w:rPr>
          <w:rFonts w:hint="eastAsia" w:ascii="方正仿宋_GBK" w:hAnsi="方正仿宋_GBK" w:eastAsia="方正仿宋_GBK" w:cs="方正仿宋_GBK"/>
          <w:szCs w:val="44"/>
        </w:rPr>
        <w:t>报价匹配承诺书</w:t>
      </w:r>
      <w:r>
        <w:tab/>
      </w:r>
      <w:r>
        <w:fldChar w:fldCharType="begin"/>
      </w:r>
      <w:r>
        <w:instrText xml:space="preserve"> PAGEREF _Toc15942 \h </w:instrText>
      </w:r>
      <w:r>
        <w:fldChar w:fldCharType="separate"/>
      </w:r>
      <w:r>
        <w:t>- 37 -</w:t>
      </w:r>
      <w:r>
        <w:fldChar w:fldCharType="end"/>
      </w:r>
      <w:r>
        <w:rPr>
          <w:rFonts w:hint="eastAsia" w:ascii="方正仿宋_GBK" w:hAnsi="宋体" w:eastAsia="方正仿宋_GBK"/>
          <w:szCs w:val="21"/>
        </w:rPr>
        <w:fldChar w:fldCharType="end"/>
      </w:r>
    </w:p>
    <w:p w14:paraId="0910FB2C">
      <w:pPr>
        <w:pStyle w:val="45"/>
        <w:tabs>
          <w:tab w:val="right" w:leader="dot" w:pos="9402"/>
        </w:tabs>
        <w:spacing w:line="480" w:lineRule="exact"/>
        <w:ind w:left="560"/>
        <w:rPr>
          <w:rFonts w:ascii="方正仿宋_GBK" w:hAnsi="Calibri" w:eastAsia="方正仿宋_GBK"/>
          <w:sz w:val="18"/>
          <w:szCs w:val="22"/>
        </w:rPr>
        <w:sectPr>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szCs w:val="21"/>
        </w:rPr>
        <w:fldChar w:fldCharType="end"/>
      </w:r>
    </w:p>
    <w:p w14:paraId="528E807F">
      <w:pPr>
        <w:pStyle w:val="3"/>
        <w:spacing w:before="0" w:after="0" w:line="360" w:lineRule="auto"/>
        <w:jc w:val="center"/>
        <w:outlineLvl w:val="0"/>
        <w:rPr>
          <w:rFonts w:hint="eastAsia" w:ascii="方正小标宋_GBK" w:eastAsia="方正小标宋_GBK"/>
          <w:b/>
          <w:sz w:val="36"/>
          <w:szCs w:val="30"/>
        </w:rPr>
      </w:pPr>
      <w:bookmarkStart w:id="0" w:name="_Toc15726"/>
      <w:bookmarkStart w:id="1" w:name="_Toc65660329"/>
      <w:bookmarkStart w:id="2" w:name="_Toc24173"/>
      <w:bookmarkStart w:id="3" w:name="_Toc11063"/>
      <w:bookmarkStart w:id="4" w:name="_Toc12789052"/>
      <w:bookmarkStart w:id="5" w:name="_Toc11641050"/>
      <w:r>
        <w:rPr>
          <w:rFonts w:hint="eastAsia" w:ascii="方正小标宋_GBK" w:eastAsia="方正小标宋_GBK"/>
          <w:b/>
          <w:sz w:val="36"/>
          <w:szCs w:val="30"/>
        </w:rPr>
        <w:t>第一篇  谈判邀请书</w:t>
      </w:r>
      <w:bookmarkEnd w:id="0"/>
      <w:bookmarkEnd w:id="1"/>
      <w:bookmarkEnd w:id="2"/>
      <w:bookmarkEnd w:id="3"/>
      <w:bookmarkEnd w:id="4"/>
      <w:bookmarkEnd w:id="5"/>
    </w:p>
    <w:p w14:paraId="66018926">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重庆尚谦工程项目管理有限公司（以下简称：采购代理机构）接受重庆玄天湖文化旅游开发有限公司（以下简称：采购人）的委托，对</w:t>
      </w:r>
      <w:r>
        <w:rPr>
          <w:rFonts w:hint="eastAsia" w:ascii="方正仿宋_GBK" w:hAnsi="宋体" w:eastAsia="方正仿宋_GBK"/>
          <w:sz w:val="24"/>
          <w:szCs w:val="24"/>
          <w:lang w:eastAsia="zh-CN"/>
        </w:rPr>
        <w:t>玄天湖及西郊等区域抗旱浇水</w:t>
      </w:r>
      <w:r>
        <w:rPr>
          <w:rFonts w:hint="eastAsia" w:ascii="方正仿宋_GBK" w:hAnsi="宋体" w:eastAsia="方正仿宋_GBK"/>
          <w:sz w:val="24"/>
          <w:szCs w:val="24"/>
        </w:rPr>
        <w:t>项目进行谈判采购。欢迎有资格的供应商前来参加谈判。</w:t>
      </w:r>
    </w:p>
    <w:p w14:paraId="1470F3A5">
      <w:pPr>
        <w:pStyle w:val="4"/>
        <w:adjustRightInd w:val="0"/>
        <w:snapToGrid w:val="0"/>
        <w:spacing w:before="0" w:after="0" w:line="400" w:lineRule="exact"/>
        <w:ind w:firstLine="482" w:firstLineChars="200"/>
        <w:rPr>
          <w:rFonts w:ascii="方正仿宋_GBK" w:hAnsi="宋体" w:eastAsia="方正仿宋_GBK"/>
          <w:sz w:val="24"/>
        </w:rPr>
      </w:pPr>
      <w:bookmarkStart w:id="6" w:name="_Toc317775175"/>
      <w:bookmarkStart w:id="7" w:name="_Toc7758"/>
      <w:bookmarkStart w:id="8" w:name="_Toc11402"/>
      <w:bookmarkStart w:id="9" w:name="_Toc313893526"/>
      <w:bookmarkStart w:id="10" w:name="_Toc18246"/>
      <w:bookmarkStart w:id="11" w:name="_Toc65660330"/>
      <w:r>
        <w:rPr>
          <w:rFonts w:hint="eastAsia" w:ascii="方正仿宋_GBK" w:hAnsi="宋体" w:eastAsia="方正仿宋_GBK"/>
          <w:sz w:val="24"/>
        </w:rPr>
        <w:t>一、谈判内容</w:t>
      </w:r>
      <w:bookmarkEnd w:id="6"/>
      <w:bookmarkEnd w:id="7"/>
      <w:bookmarkEnd w:id="8"/>
      <w:bookmarkEnd w:id="9"/>
      <w:bookmarkEnd w:id="10"/>
      <w:bookmarkEnd w:id="11"/>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9"/>
        <w:gridCol w:w="1882"/>
        <w:gridCol w:w="1538"/>
        <w:gridCol w:w="3024"/>
      </w:tblGrid>
      <w:tr w14:paraId="3E9E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839" w:type="dxa"/>
            <w:tcBorders>
              <w:top w:val="single" w:color="auto" w:sz="4" w:space="0"/>
              <w:left w:val="single" w:color="auto" w:sz="4" w:space="0"/>
              <w:right w:val="single" w:color="auto" w:sz="4" w:space="0"/>
            </w:tcBorders>
            <w:noWrap w:val="0"/>
            <w:vAlign w:val="center"/>
          </w:tcPr>
          <w:p w14:paraId="20272696">
            <w:pPr>
              <w:widowControl/>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包号及名称</w:t>
            </w:r>
          </w:p>
        </w:tc>
        <w:tc>
          <w:tcPr>
            <w:tcW w:w="1882" w:type="dxa"/>
            <w:tcBorders>
              <w:top w:val="single" w:color="auto" w:sz="4" w:space="0"/>
              <w:left w:val="single" w:color="auto" w:sz="4" w:space="0"/>
              <w:right w:val="single" w:color="auto" w:sz="4" w:space="0"/>
            </w:tcBorders>
            <w:noWrap w:val="0"/>
            <w:vAlign w:val="center"/>
          </w:tcPr>
          <w:p w14:paraId="3324B9F9">
            <w:pPr>
              <w:widowControl/>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最高限价</w:t>
            </w:r>
          </w:p>
        </w:tc>
        <w:tc>
          <w:tcPr>
            <w:tcW w:w="1538" w:type="dxa"/>
            <w:tcBorders>
              <w:top w:val="single" w:color="auto" w:sz="4" w:space="0"/>
              <w:left w:val="single" w:color="auto" w:sz="4" w:space="0"/>
              <w:right w:val="single" w:color="auto" w:sz="4" w:space="0"/>
            </w:tcBorders>
            <w:noWrap w:val="0"/>
            <w:vAlign w:val="center"/>
          </w:tcPr>
          <w:p w14:paraId="6EAE31D0">
            <w:pPr>
              <w:widowControl/>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保证金</w:t>
            </w:r>
          </w:p>
          <w:p w14:paraId="428764E5">
            <w:pPr>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（万元）</w:t>
            </w:r>
          </w:p>
        </w:tc>
        <w:tc>
          <w:tcPr>
            <w:tcW w:w="3024" w:type="dxa"/>
            <w:tcBorders>
              <w:top w:val="single" w:color="auto" w:sz="4" w:space="0"/>
              <w:left w:val="single" w:color="auto" w:sz="4" w:space="0"/>
              <w:right w:val="single" w:color="auto" w:sz="4" w:space="0"/>
            </w:tcBorders>
            <w:noWrap w:val="0"/>
            <w:vAlign w:val="center"/>
          </w:tcPr>
          <w:p w14:paraId="6A0DD867">
            <w:pPr>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采购标的对应的中小企业划分标准所属行业</w:t>
            </w:r>
          </w:p>
        </w:tc>
      </w:tr>
      <w:tr w14:paraId="3A81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839" w:type="dxa"/>
            <w:tcBorders>
              <w:top w:val="single" w:color="auto" w:sz="4" w:space="0"/>
              <w:left w:val="single" w:color="auto" w:sz="4" w:space="0"/>
              <w:bottom w:val="single" w:color="auto" w:sz="4" w:space="0"/>
              <w:right w:val="single" w:color="auto" w:sz="4" w:space="0"/>
            </w:tcBorders>
            <w:noWrap w:val="0"/>
            <w:vAlign w:val="center"/>
          </w:tcPr>
          <w:p w14:paraId="6FCD2879">
            <w:pPr>
              <w:widowControl/>
              <w:jc w:val="center"/>
              <w:rPr>
                <w:rFonts w:hint="default" w:ascii="方正仿宋_GBK" w:hAnsi="宋体" w:eastAsia="方正仿宋_GBK" w:cs="宋体"/>
                <w:kern w:val="0"/>
                <w:sz w:val="21"/>
                <w:szCs w:val="24"/>
                <w:lang w:val="en-US" w:eastAsia="zh-CN"/>
              </w:rPr>
            </w:pPr>
            <w:bookmarkStart w:id="12" w:name="_Hlk344477914"/>
            <w:r>
              <w:rPr>
                <w:rFonts w:hint="eastAsia" w:ascii="方正仿宋_GBK" w:hAnsi="宋体" w:eastAsia="方正仿宋_GBK" w:cs="宋体"/>
                <w:kern w:val="0"/>
                <w:sz w:val="21"/>
                <w:szCs w:val="24"/>
                <w:lang w:val="en-US" w:eastAsia="zh-CN"/>
              </w:rPr>
              <w:t>玄天湖及西郊等区域抗旱浇水</w:t>
            </w:r>
          </w:p>
        </w:tc>
        <w:tc>
          <w:tcPr>
            <w:tcW w:w="1882" w:type="dxa"/>
            <w:tcBorders>
              <w:top w:val="single" w:color="auto" w:sz="4" w:space="0"/>
              <w:left w:val="single" w:color="auto" w:sz="4" w:space="0"/>
              <w:bottom w:val="single" w:color="auto" w:sz="4" w:space="0"/>
              <w:right w:val="single" w:color="auto" w:sz="4" w:space="0"/>
            </w:tcBorders>
            <w:noWrap w:val="0"/>
            <w:vAlign w:val="center"/>
          </w:tcPr>
          <w:p w14:paraId="2A2150F2">
            <w:pPr>
              <w:jc w:val="center"/>
              <w:rPr>
                <w:rFonts w:hint="default" w:ascii="方正仿宋_GBK" w:hAnsi="宋体" w:eastAsia="方正仿宋_GBK"/>
                <w:sz w:val="21"/>
                <w:szCs w:val="21"/>
                <w:lang w:val="en-US" w:eastAsia="zh-CN"/>
              </w:rPr>
            </w:pPr>
            <w:r>
              <w:rPr>
                <w:rFonts w:hint="eastAsia" w:ascii="方正仿宋_GBK" w:hAnsi="宋体" w:eastAsia="方正仿宋_GBK"/>
                <w:sz w:val="21"/>
                <w:szCs w:val="21"/>
                <w:lang w:val="en-US" w:eastAsia="zh-CN"/>
              </w:rPr>
              <w:t>100%</w:t>
            </w:r>
          </w:p>
        </w:tc>
        <w:tc>
          <w:tcPr>
            <w:tcW w:w="1538" w:type="dxa"/>
            <w:tcBorders>
              <w:top w:val="single" w:color="auto" w:sz="4" w:space="0"/>
              <w:left w:val="single" w:color="auto" w:sz="4" w:space="0"/>
              <w:bottom w:val="single" w:color="auto" w:sz="4" w:space="0"/>
              <w:right w:val="single" w:color="auto" w:sz="4" w:space="0"/>
            </w:tcBorders>
            <w:noWrap w:val="0"/>
            <w:vAlign w:val="center"/>
          </w:tcPr>
          <w:p w14:paraId="4BB06051">
            <w:pPr>
              <w:jc w:val="center"/>
              <w:rPr>
                <w:rFonts w:hint="default" w:ascii="方正仿宋_GBK" w:hAnsi="宋体" w:eastAsia="方正仿宋_GBK"/>
                <w:sz w:val="21"/>
                <w:szCs w:val="21"/>
                <w:lang w:val="en-US" w:eastAsia="zh-CN"/>
              </w:rPr>
            </w:pPr>
            <w:r>
              <w:rPr>
                <w:rFonts w:hint="eastAsia" w:ascii="方正仿宋_GBK" w:hAnsi="宋体" w:eastAsia="方正仿宋_GBK"/>
                <w:sz w:val="21"/>
                <w:szCs w:val="21"/>
                <w:lang w:val="en-US" w:eastAsia="zh-CN"/>
              </w:rPr>
              <w:t>1</w:t>
            </w:r>
          </w:p>
        </w:tc>
        <w:tc>
          <w:tcPr>
            <w:tcW w:w="3024" w:type="dxa"/>
            <w:tcBorders>
              <w:top w:val="single" w:color="auto" w:sz="4" w:space="0"/>
              <w:left w:val="single" w:color="auto" w:sz="4" w:space="0"/>
              <w:bottom w:val="single" w:color="auto" w:sz="4" w:space="0"/>
              <w:right w:val="single" w:color="auto" w:sz="4" w:space="0"/>
            </w:tcBorders>
            <w:noWrap w:val="0"/>
            <w:vAlign w:val="center"/>
          </w:tcPr>
          <w:p w14:paraId="4138A826">
            <w:pPr>
              <w:jc w:val="left"/>
              <w:rPr>
                <w:rFonts w:hint="default" w:ascii="方正仿宋_GBK" w:hAnsi="宋体" w:eastAsia="方正仿宋_GBK"/>
                <w:b/>
                <w:sz w:val="21"/>
                <w:szCs w:val="21"/>
                <w:lang w:val="en-US" w:eastAsia="zh-CN"/>
              </w:rPr>
            </w:pPr>
            <w:r>
              <w:rPr>
                <w:rFonts w:hint="eastAsia" w:ascii="方正仿宋_GBK" w:hAnsi="宋体" w:eastAsia="方正仿宋_GBK"/>
                <w:b/>
                <w:sz w:val="21"/>
                <w:szCs w:val="21"/>
                <w:lang w:val="en-US" w:eastAsia="zh-CN"/>
              </w:rPr>
              <w:t>其他未列明行业</w:t>
            </w:r>
          </w:p>
        </w:tc>
      </w:tr>
      <w:bookmarkEnd w:id="12"/>
    </w:tbl>
    <w:p w14:paraId="0ADA3334">
      <w:pPr>
        <w:pStyle w:val="4"/>
        <w:adjustRightInd w:val="0"/>
        <w:snapToGrid w:val="0"/>
        <w:spacing w:before="0" w:after="0" w:line="400" w:lineRule="exact"/>
        <w:ind w:firstLine="482" w:firstLineChars="200"/>
        <w:rPr>
          <w:rFonts w:hint="eastAsia" w:ascii="方正仿宋_GBK" w:hAnsi="宋体" w:eastAsia="方正仿宋_GBK"/>
          <w:sz w:val="24"/>
        </w:rPr>
      </w:pPr>
      <w:bookmarkStart w:id="13" w:name="_Toc3256"/>
      <w:bookmarkStart w:id="14" w:name="_Toc682"/>
      <w:bookmarkStart w:id="15" w:name="_Toc65660331"/>
      <w:bookmarkStart w:id="16" w:name="_Toc27028"/>
      <w:bookmarkStart w:id="17" w:name="_Toc373860293"/>
      <w:bookmarkStart w:id="18" w:name="_Toc317775178"/>
      <w:r>
        <w:rPr>
          <w:rFonts w:hint="eastAsia" w:ascii="方正仿宋_GBK" w:hAnsi="宋体" w:eastAsia="方正仿宋_GBK"/>
          <w:sz w:val="24"/>
        </w:rPr>
        <w:t>二、资金来源</w:t>
      </w:r>
      <w:bookmarkEnd w:id="13"/>
      <w:bookmarkEnd w:id="14"/>
      <w:bookmarkEnd w:id="15"/>
      <w:bookmarkEnd w:id="16"/>
    </w:p>
    <w:p w14:paraId="601DDEAD">
      <w:pPr>
        <w:spacing w:line="400" w:lineRule="exact"/>
        <w:ind w:firstLine="480" w:firstLineChars="200"/>
        <w:rPr>
          <w:rFonts w:hint="eastAsia" w:ascii="方正仿宋_GBK" w:hAnsi="宋体" w:eastAsia="方正仿宋_GBK"/>
          <w:sz w:val="24"/>
          <w:szCs w:val="24"/>
        </w:rPr>
      </w:pPr>
      <w:r>
        <w:rPr>
          <w:rFonts w:hint="eastAsia" w:ascii="方正仿宋_GBK" w:hAnsi="仿宋" w:eastAsia="方正仿宋_GBK"/>
          <w:sz w:val="24"/>
          <w:szCs w:val="24"/>
        </w:rPr>
        <w:t>单位自筹资金。</w:t>
      </w:r>
    </w:p>
    <w:p w14:paraId="62FE7CDB">
      <w:pPr>
        <w:pStyle w:val="4"/>
        <w:adjustRightInd w:val="0"/>
        <w:snapToGrid w:val="0"/>
        <w:spacing w:before="0" w:after="0" w:line="400" w:lineRule="exact"/>
        <w:ind w:firstLine="482" w:firstLineChars="200"/>
        <w:rPr>
          <w:rFonts w:hint="eastAsia" w:ascii="方正仿宋_GBK" w:hAnsi="宋体" w:eastAsia="方正仿宋_GBK"/>
          <w:sz w:val="24"/>
        </w:rPr>
      </w:pPr>
      <w:bookmarkStart w:id="19" w:name="_Toc65660332"/>
      <w:bookmarkStart w:id="20" w:name="_Toc13541"/>
      <w:bookmarkStart w:id="21" w:name="_Toc19693"/>
      <w:bookmarkStart w:id="22" w:name="_Toc18548"/>
      <w:bookmarkStart w:id="23" w:name="_Toc64731996"/>
      <w:r>
        <w:rPr>
          <w:rFonts w:hint="eastAsia" w:ascii="方正仿宋_GBK" w:hAnsi="宋体" w:eastAsia="方正仿宋_GBK"/>
          <w:sz w:val="24"/>
        </w:rPr>
        <w:t>三、供应商资格条件</w:t>
      </w:r>
      <w:bookmarkEnd w:id="19"/>
      <w:bookmarkEnd w:id="20"/>
      <w:bookmarkEnd w:id="21"/>
      <w:bookmarkEnd w:id="22"/>
      <w:bookmarkEnd w:id="23"/>
    </w:p>
    <w:p w14:paraId="7C04C12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（一）满足《中华人民共和国政府采购法》第二十二条规定；</w:t>
      </w:r>
    </w:p>
    <w:p w14:paraId="50E64B6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（二）落实政府采购政策需满足的资格要求：</w:t>
      </w:r>
      <w:r>
        <w:rPr>
          <w:rFonts w:hint="eastAsia" w:ascii="方正仿宋_GBK" w:hAnsi="宋体" w:eastAsia="方正仿宋_GBK"/>
          <w:i/>
          <w:sz w:val="24"/>
          <w:szCs w:val="24"/>
          <w:u w:val="single"/>
          <w:lang w:val="en-US" w:eastAsia="zh-CN"/>
        </w:rPr>
        <w:t>无。</w:t>
      </w:r>
    </w:p>
    <w:p w14:paraId="21DED34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（三）本项目的特定资格要求：</w:t>
      </w:r>
    </w:p>
    <w:p w14:paraId="4FD375FE">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1、供应商营业执照经营范围需具备园林绿化养护、城市绿化管理等树木、植被养护相关经营范围。提供营业执照副本复印件加盖供应商公章。</w:t>
      </w:r>
    </w:p>
    <w:p w14:paraId="29059A4A">
      <w:pPr>
        <w:spacing w:line="40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2、供应商需自行承诺能配备项目所需的人员设备（至少配备1台9.9立方及以上的洒水车及驾驶员1人、2名浇水工人和其他养护相关的设备。）。自行承诺，格式自拟，加盖供应商公章。</w:t>
      </w:r>
    </w:p>
    <w:p w14:paraId="3D40C792">
      <w:pPr>
        <w:pStyle w:val="4"/>
        <w:adjustRightInd w:val="0"/>
        <w:snapToGrid w:val="0"/>
        <w:spacing w:before="0" w:after="0" w:line="400" w:lineRule="exact"/>
        <w:ind w:firstLine="482" w:firstLineChars="200"/>
        <w:rPr>
          <w:rFonts w:hint="eastAsia" w:ascii="方正仿宋_GBK" w:hAnsi="宋体" w:eastAsia="方正仿宋_GBK"/>
          <w:sz w:val="24"/>
        </w:rPr>
      </w:pPr>
      <w:bookmarkStart w:id="24" w:name="_Toc11908"/>
      <w:bookmarkStart w:id="25" w:name="_Toc1386"/>
      <w:bookmarkStart w:id="26" w:name="_Toc65660333"/>
      <w:bookmarkStart w:id="27" w:name="_Toc14191"/>
      <w:r>
        <w:rPr>
          <w:rFonts w:hint="eastAsia" w:ascii="方正仿宋_GBK" w:hAnsi="宋体" w:eastAsia="方正仿宋_GBK"/>
          <w:sz w:val="24"/>
        </w:rPr>
        <w:t>四、谈判有关说明</w:t>
      </w:r>
      <w:bookmarkEnd w:id="17"/>
      <w:bookmarkEnd w:id="24"/>
      <w:bookmarkEnd w:id="25"/>
      <w:bookmarkEnd w:id="26"/>
      <w:bookmarkEnd w:id="27"/>
    </w:p>
    <w:p w14:paraId="437156B4">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一</w:t>
      </w:r>
      <w:r>
        <w:rPr>
          <w:rFonts w:hint="eastAsia" w:ascii="方正仿宋_GBK" w:hAnsi="宋体" w:eastAsia="方正仿宋_GBK"/>
          <w:sz w:val="24"/>
          <w:szCs w:val="24"/>
        </w:rPr>
        <w:t>）凡有意参加谈判的供应商，请在重</w:t>
      </w:r>
      <w:r>
        <w:rPr>
          <w:rFonts w:hint="eastAsia" w:ascii="方正仿宋_GBK" w:hAnsi="宋体" w:eastAsia="方正仿宋_GBK"/>
          <w:sz w:val="24"/>
          <w:szCs w:val="24"/>
          <w:lang w:val="en-US" w:eastAsia="zh-CN"/>
        </w:rPr>
        <w:t>铜梁区人民政府网（https://www.cqstl.gov.cn/sy.html）</w:t>
      </w:r>
      <w:r>
        <w:rPr>
          <w:rFonts w:hint="eastAsia" w:ascii="方正仿宋_GBK" w:hAnsi="宋体" w:eastAsia="方正仿宋_GBK"/>
          <w:sz w:val="24"/>
          <w:szCs w:val="24"/>
        </w:rPr>
        <w:t>下载谈判文件以及图纸、澄清等谈判前公布的所有项目资料，无论供应商下载或领取与否，均视为已知晓所有谈判实质性要求内容。</w:t>
      </w:r>
    </w:p>
    <w:p w14:paraId="5A37C82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（三）谈判公告期限：自采购公告发布之日起三个工作日。</w:t>
      </w:r>
    </w:p>
    <w:p w14:paraId="0990BBF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（四）获取谈判文件期限：</w:t>
      </w:r>
    </w:p>
    <w:p w14:paraId="184B9D4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谈判文件提供期限：</w:t>
      </w:r>
      <w:r>
        <w:rPr>
          <w:rFonts w:hint="eastAsia" w:ascii="方正仿宋_GBK" w:hAnsi="宋体" w:eastAsia="方正仿宋_GBK"/>
          <w:sz w:val="24"/>
          <w:szCs w:val="24"/>
          <w:lang w:val="en-US" w:eastAsia="zh-CN"/>
        </w:rPr>
        <w:t>公告发布之日起3个工作日</w:t>
      </w:r>
      <w:r>
        <w:rPr>
          <w:rFonts w:hint="eastAsia" w:ascii="方正仿宋_GBK" w:hAnsi="宋体" w:eastAsia="方正仿宋_GBK"/>
          <w:sz w:val="24"/>
          <w:szCs w:val="24"/>
        </w:rPr>
        <w:t>。</w:t>
      </w:r>
    </w:p>
    <w:p w14:paraId="30E45AA0">
      <w:pPr>
        <w:snapToGrid w:val="0"/>
        <w:spacing w:line="40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rPr>
        <w:t>（五）谈判地点：重庆尚谦工程项目管理有限公司</w:t>
      </w:r>
      <w:r>
        <w:rPr>
          <w:rFonts w:hint="eastAsia" w:ascii="方正仿宋_GBK" w:hAnsi="宋体" w:eastAsia="方正仿宋_GBK"/>
          <w:sz w:val="24"/>
          <w:szCs w:val="24"/>
          <w:lang w:val="en-US" w:eastAsia="zh-CN"/>
        </w:rPr>
        <w:t>开标室（</w:t>
      </w:r>
      <w:r>
        <w:rPr>
          <w:rFonts w:hint="eastAsia" w:ascii="方正仿宋_GBK" w:hAnsi="宋体" w:eastAsia="方正仿宋_GBK"/>
          <w:sz w:val="24"/>
          <w:szCs w:val="24"/>
        </w:rPr>
        <w:t>铜梁区解放东路10号</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重庆银行楼上3楼）。</w:t>
      </w:r>
    </w:p>
    <w:p w14:paraId="6CDDDB87">
      <w:pPr>
        <w:snapToGrid w:val="0"/>
        <w:spacing w:line="40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rPr>
        <w:t>（六）提交响应文件截止时间：20</w:t>
      </w:r>
      <w:r>
        <w:rPr>
          <w:rFonts w:hint="eastAsia" w:ascii="方正仿宋_GBK" w:hAnsi="宋体" w:eastAsia="方正仿宋_GBK"/>
          <w:sz w:val="24"/>
          <w:szCs w:val="24"/>
          <w:lang w:val="en-US" w:eastAsia="zh-CN"/>
        </w:rPr>
        <w:t>25</w:t>
      </w:r>
      <w:r>
        <w:rPr>
          <w:rFonts w:hint="eastAsia" w:ascii="方正仿宋_GBK" w:hAnsi="宋体" w:eastAsia="方正仿宋_GBK"/>
          <w:sz w:val="24"/>
          <w:szCs w:val="24"/>
        </w:rPr>
        <w:t>年</w:t>
      </w:r>
      <w:r>
        <w:rPr>
          <w:rFonts w:hint="eastAsia" w:ascii="方正仿宋_GBK" w:hAnsi="宋体" w:eastAsia="方正仿宋_GBK"/>
          <w:sz w:val="24"/>
          <w:szCs w:val="24"/>
          <w:lang w:val="en-US" w:eastAsia="zh-CN"/>
        </w:rPr>
        <w:t>6</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18</w:t>
      </w:r>
      <w:r>
        <w:rPr>
          <w:rFonts w:hint="eastAsia" w:ascii="方正仿宋_GBK" w:hAnsi="宋体" w:eastAsia="方正仿宋_GBK"/>
          <w:sz w:val="24"/>
          <w:szCs w:val="24"/>
        </w:rPr>
        <w:t>日北京时间10:00</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响应文件提交时间2025年6月18日9：30至10：00。</w:t>
      </w:r>
    </w:p>
    <w:p w14:paraId="484643B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（七）谈判开始时间：202</w:t>
      </w: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年</w:t>
      </w:r>
      <w:r>
        <w:rPr>
          <w:rFonts w:hint="eastAsia" w:ascii="方正仿宋_GBK" w:hAnsi="宋体" w:eastAsia="方正仿宋_GBK"/>
          <w:sz w:val="24"/>
          <w:szCs w:val="24"/>
          <w:lang w:val="en-US" w:eastAsia="zh-CN"/>
        </w:rPr>
        <w:t>6</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18</w:t>
      </w:r>
      <w:r>
        <w:rPr>
          <w:rFonts w:hint="eastAsia" w:ascii="方正仿宋_GBK" w:hAnsi="宋体" w:eastAsia="方正仿宋_GBK"/>
          <w:sz w:val="24"/>
          <w:szCs w:val="24"/>
        </w:rPr>
        <w:t>日北京时间10:00</w:t>
      </w:r>
    </w:p>
    <w:bookmarkEnd w:id="18"/>
    <w:p w14:paraId="7CCDD186">
      <w:pPr>
        <w:pStyle w:val="4"/>
        <w:adjustRightInd w:val="0"/>
        <w:snapToGrid w:val="0"/>
        <w:spacing w:before="0" w:after="0" w:line="400" w:lineRule="exact"/>
        <w:ind w:firstLine="482" w:firstLineChars="200"/>
        <w:rPr>
          <w:rFonts w:hint="eastAsia" w:ascii="方正仿宋_GBK" w:hAnsi="宋体" w:eastAsia="方正仿宋_GBK"/>
          <w:sz w:val="24"/>
        </w:rPr>
      </w:pPr>
      <w:bookmarkStart w:id="28" w:name="_Toc525047161"/>
      <w:bookmarkStart w:id="29" w:name="_Toc65660334"/>
      <w:bookmarkStart w:id="30" w:name="_Toc20092"/>
      <w:bookmarkStart w:id="31" w:name="_Toc6178"/>
      <w:bookmarkStart w:id="32" w:name="_Toc11956"/>
      <w:bookmarkStart w:id="33" w:name="_Toc373860294"/>
      <w:bookmarkStart w:id="34" w:name="_Toc521053053"/>
      <w:r>
        <w:rPr>
          <w:rFonts w:hint="eastAsia" w:ascii="方正仿宋_GBK" w:hAnsi="宋体" w:eastAsia="方正仿宋_GBK"/>
          <w:sz w:val="24"/>
        </w:rPr>
        <w:t>五、保证金</w:t>
      </w:r>
      <w:bookmarkEnd w:id="28"/>
      <w:bookmarkEnd w:id="29"/>
      <w:bookmarkEnd w:id="30"/>
      <w:bookmarkEnd w:id="31"/>
      <w:bookmarkEnd w:id="32"/>
      <w:bookmarkEnd w:id="33"/>
      <w:bookmarkEnd w:id="34"/>
    </w:p>
    <w:p w14:paraId="5B54CB20">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（一）投标保证金的确认：各供应商在开标会现场以现金的方式缴纳，截至</w:t>
      </w:r>
      <w:r>
        <w:rPr>
          <w:rFonts w:hint="eastAsia" w:ascii="方正仿宋_GBK" w:hAnsi="宋体" w:eastAsia="方正仿宋_GBK"/>
          <w:sz w:val="24"/>
          <w:szCs w:val="24"/>
          <w:lang w:val="en-US" w:eastAsia="zh-CN"/>
        </w:rPr>
        <w:t>谈判开始</w:t>
      </w:r>
      <w:r>
        <w:rPr>
          <w:rFonts w:hint="eastAsia" w:ascii="方正仿宋_GBK" w:hAnsi="宋体" w:eastAsia="方正仿宋_GBK"/>
          <w:sz w:val="24"/>
          <w:szCs w:val="24"/>
        </w:rPr>
        <w:t>时间止，未按时或未足额缴纳投标保证金的，采购人将拒收其响应文件。</w:t>
      </w:r>
    </w:p>
    <w:p w14:paraId="756CA455">
      <w:pPr>
        <w:snapToGrid w:val="0"/>
        <w:spacing w:line="40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注：供应商的保证金需用信封封装，信封上需标注供应商名称。</w:t>
      </w:r>
    </w:p>
    <w:p w14:paraId="7CFAE4B9">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（二）保证金退还方式</w:t>
      </w:r>
    </w:p>
    <w:p w14:paraId="436A8C0F">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1.未成交的供应商交纳的投标保证金，开标结束后当场退还；</w:t>
      </w:r>
    </w:p>
    <w:p w14:paraId="5306DB4E">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2.本项目成交人交纳的投标保证金，在其与采购人签订采购合同后一次性不计息退还。</w:t>
      </w:r>
    </w:p>
    <w:p w14:paraId="1D74A299">
      <w:pPr>
        <w:pStyle w:val="4"/>
        <w:adjustRightInd w:val="0"/>
        <w:snapToGrid w:val="0"/>
        <w:spacing w:before="0" w:after="0" w:line="400" w:lineRule="exact"/>
        <w:ind w:firstLine="482" w:firstLineChars="200"/>
        <w:rPr>
          <w:rFonts w:hint="eastAsia" w:ascii="方正仿宋_GBK" w:hAnsi="宋体" w:eastAsia="方正仿宋_GBK"/>
          <w:sz w:val="24"/>
        </w:rPr>
      </w:pPr>
      <w:bookmarkStart w:id="35" w:name="_Toc65660335"/>
      <w:bookmarkStart w:id="36" w:name="_Toc525047162"/>
      <w:bookmarkStart w:id="37" w:name="_Toc521053054"/>
      <w:bookmarkStart w:id="38" w:name="_Toc4355"/>
      <w:bookmarkStart w:id="39" w:name="_Toc11853"/>
      <w:bookmarkStart w:id="40" w:name="_Toc479668114"/>
      <w:bookmarkStart w:id="41" w:name="_Toc2945"/>
      <w:r>
        <w:rPr>
          <w:rFonts w:hint="eastAsia" w:ascii="方正仿宋_GBK" w:hAnsi="宋体" w:eastAsia="方正仿宋_GBK"/>
          <w:sz w:val="24"/>
        </w:rPr>
        <w:t>六、采购项目需落实的政府采购政策</w:t>
      </w:r>
      <w:bookmarkEnd w:id="35"/>
      <w:bookmarkEnd w:id="36"/>
      <w:bookmarkEnd w:id="37"/>
      <w:bookmarkEnd w:id="38"/>
      <w:bookmarkEnd w:id="39"/>
      <w:bookmarkEnd w:id="40"/>
      <w:bookmarkEnd w:id="41"/>
    </w:p>
    <w:p w14:paraId="31801486">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5B3D2549">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（二）按照财政部、工业和信息化部关于印发《政府采购促进中小企业发展管理办法》的通知（财库〔2020〕46号），落实促进中小企业发展政策。</w:t>
      </w:r>
    </w:p>
    <w:p w14:paraId="3730D676">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（三）按照《财政部、司法部关于政府采购支持监狱企业发展有关问题的通知》（财库〔2014〕68号）的规定，落实支持监狱企业发展政策。</w:t>
      </w:r>
    </w:p>
    <w:p w14:paraId="40169463">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（四）按照《三部门联合发布关于促进残疾人就业政府采购政策的通知》（财库〔2017〕 141号）的规定，落实支持残疾人福利性单位发展政策。</w:t>
      </w:r>
    </w:p>
    <w:p w14:paraId="474072B7">
      <w:pPr>
        <w:pStyle w:val="4"/>
        <w:adjustRightInd w:val="0"/>
        <w:snapToGrid w:val="0"/>
        <w:spacing w:before="0" w:after="0" w:line="400" w:lineRule="exact"/>
        <w:ind w:firstLine="482" w:firstLineChars="200"/>
        <w:rPr>
          <w:rFonts w:hint="eastAsia" w:ascii="方正仿宋_GBK" w:hAnsi="宋体" w:eastAsia="方正仿宋_GBK"/>
          <w:sz w:val="24"/>
        </w:rPr>
      </w:pPr>
      <w:bookmarkStart w:id="42" w:name="_Toc26078"/>
      <w:bookmarkStart w:id="43" w:name="_Toc525047163"/>
      <w:bookmarkStart w:id="44" w:name="_Toc16269"/>
      <w:bookmarkStart w:id="45" w:name="_Toc6563"/>
      <w:bookmarkStart w:id="46" w:name="_Toc521053055"/>
      <w:bookmarkStart w:id="47" w:name="_Toc65660336"/>
      <w:r>
        <w:rPr>
          <w:rFonts w:hint="eastAsia" w:ascii="方正仿宋_GBK" w:hAnsi="宋体" w:eastAsia="方正仿宋_GBK"/>
          <w:sz w:val="24"/>
        </w:rPr>
        <w:t>七、其它有关规定</w:t>
      </w:r>
      <w:bookmarkEnd w:id="42"/>
      <w:bookmarkEnd w:id="43"/>
      <w:bookmarkEnd w:id="44"/>
      <w:bookmarkEnd w:id="45"/>
      <w:bookmarkEnd w:id="46"/>
      <w:bookmarkEnd w:id="47"/>
    </w:p>
    <w:p w14:paraId="52DAAA87">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（一）单位负责人为同一人或者存在直接控股、管理关系的不同供应商，</w:t>
      </w:r>
      <w:r>
        <w:rPr>
          <w:rFonts w:ascii="方正仿宋_GBK" w:hAnsi="宋体" w:eastAsia="方正仿宋_GBK"/>
          <w:sz w:val="24"/>
          <w:szCs w:val="24"/>
        </w:rPr>
        <w:t>不得参加同一合同项</w:t>
      </w:r>
      <w:r>
        <w:rPr>
          <w:rFonts w:hint="eastAsia" w:ascii="方正仿宋_GBK" w:hAnsi="宋体" w:eastAsia="方正仿宋_GBK"/>
          <w:sz w:val="24"/>
          <w:szCs w:val="24"/>
        </w:rPr>
        <w:t>（包）</w:t>
      </w:r>
      <w:r>
        <w:rPr>
          <w:rFonts w:ascii="方正仿宋_GBK" w:hAnsi="宋体" w:eastAsia="方正仿宋_GBK"/>
          <w:sz w:val="24"/>
          <w:szCs w:val="24"/>
        </w:rPr>
        <w:t>下的政府采购活动</w:t>
      </w:r>
      <w:r>
        <w:rPr>
          <w:rFonts w:hint="eastAsia" w:ascii="方正仿宋_GBK" w:hAnsi="宋体" w:eastAsia="方正仿宋_GBK"/>
          <w:sz w:val="24"/>
          <w:szCs w:val="24"/>
        </w:rPr>
        <w:t>，否则均为无效谈判。</w:t>
      </w:r>
    </w:p>
    <w:p w14:paraId="36A3D5EC">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（二）为采购项目提供整体设计、规范编制或者项目管理、监理、检测等服务的供应商，不得再</w:t>
      </w:r>
      <w:r>
        <w:rPr>
          <w:rFonts w:ascii="方正仿宋_GBK" w:hAnsi="宋体" w:eastAsia="方正仿宋_GBK"/>
          <w:sz w:val="24"/>
          <w:szCs w:val="24"/>
        </w:rPr>
        <w:t>参加</w:t>
      </w:r>
      <w:r>
        <w:rPr>
          <w:rFonts w:hint="eastAsia" w:ascii="方正仿宋_GBK" w:hAnsi="宋体" w:eastAsia="方正仿宋_GBK"/>
          <w:sz w:val="24"/>
          <w:szCs w:val="24"/>
        </w:rPr>
        <w:t>该采购</w:t>
      </w:r>
      <w:r>
        <w:rPr>
          <w:rFonts w:ascii="方正仿宋_GBK" w:hAnsi="宋体" w:eastAsia="方正仿宋_GBK"/>
          <w:sz w:val="24"/>
          <w:szCs w:val="24"/>
        </w:rPr>
        <w:t>项目的</w:t>
      </w:r>
      <w:r>
        <w:rPr>
          <w:rFonts w:hint="eastAsia" w:ascii="方正仿宋_GBK" w:hAnsi="宋体" w:eastAsia="方正仿宋_GBK"/>
          <w:sz w:val="24"/>
          <w:szCs w:val="24"/>
        </w:rPr>
        <w:t>其他</w:t>
      </w:r>
      <w:r>
        <w:rPr>
          <w:rFonts w:ascii="方正仿宋_GBK" w:hAnsi="宋体" w:eastAsia="方正仿宋_GBK"/>
          <w:sz w:val="24"/>
          <w:szCs w:val="24"/>
        </w:rPr>
        <w:t>采购活动</w:t>
      </w:r>
      <w:r>
        <w:rPr>
          <w:rFonts w:hint="eastAsia" w:ascii="方正仿宋_GBK" w:hAnsi="宋体" w:eastAsia="方正仿宋_GBK"/>
          <w:sz w:val="24"/>
          <w:szCs w:val="24"/>
        </w:rPr>
        <w:t>。</w:t>
      </w:r>
    </w:p>
    <w:p w14:paraId="6334D309">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（三）同一合同项（包）下为单一品目的货物采购中，同一品牌同一型号产品有多家供应商参加谈判，只能按照一家供应商计算。</w:t>
      </w:r>
    </w:p>
    <w:p w14:paraId="447BF884">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（四）同一合同项（包）下的货物，制造商参与谈判的，不得再委托代理商参与谈判。</w:t>
      </w:r>
    </w:p>
    <w:p w14:paraId="547B2D42">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（五）本项目的澄清文件（如果有）一律在</w:t>
      </w:r>
      <w:r>
        <w:rPr>
          <w:rFonts w:hint="eastAsia" w:ascii="方正仿宋_GBK" w:hAnsi="宋体" w:eastAsia="方正仿宋_GBK"/>
          <w:sz w:val="24"/>
          <w:szCs w:val="24"/>
          <w:lang w:val="en-US" w:eastAsia="zh-CN"/>
        </w:rPr>
        <w:t>铜梁区人民政府网</w:t>
      </w:r>
      <w:r>
        <w:rPr>
          <w:rFonts w:hint="eastAsia" w:ascii="方正仿宋_GBK" w:hAnsi="宋体" w:eastAsia="方正仿宋_GBK"/>
          <w:sz w:val="24"/>
          <w:szCs w:val="24"/>
        </w:rPr>
        <w:t>上发布，请各供应商注意下载或到采购代理机构处领取；无论供应商下载或领取与否，均视同供应商已知晓本项目澄清文件（如果有）的内容。</w:t>
      </w:r>
    </w:p>
    <w:p w14:paraId="3EC67107">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（六）超过响应文件截止时间递交的响应文件，恕不接收。</w:t>
      </w:r>
    </w:p>
    <w:p w14:paraId="40B80272">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（七）谈判费用：无论谈判结果如何，供应商参与本项目谈判的所有费用均应由供应商自行承担。</w:t>
      </w:r>
    </w:p>
    <w:p w14:paraId="30C12F32">
      <w:pPr>
        <w:snapToGrid w:val="0"/>
        <w:spacing w:line="400" w:lineRule="exact"/>
        <w:ind w:firstLine="361" w:firstLineChars="150"/>
        <w:rPr>
          <w:rFonts w:hint="eastAsia" w:ascii="方正仿宋_GBK" w:hAnsi="宋体" w:eastAsia="方正仿宋_GBK"/>
          <w:b/>
          <w:sz w:val="24"/>
          <w:szCs w:val="24"/>
        </w:rPr>
      </w:pPr>
      <w:r>
        <w:rPr>
          <w:rFonts w:hint="eastAsia" w:ascii="方正仿宋_GBK" w:hAnsi="宋体" w:eastAsia="方正仿宋_GBK"/>
          <w:b/>
          <w:sz w:val="24"/>
          <w:szCs w:val="24"/>
        </w:rPr>
        <w:t>（八）本项目</w:t>
      </w:r>
      <w:r>
        <w:rPr>
          <w:rFonts w:hint="eastAsia" w:ascii="方正仿宋_GBK" w:hAnsi="宋体" w:eastAsia="方正仿宋_GBK"/>
          <w:b/>
          <w:sz w:val="24"/>
          <w:szCs w:val="24"/>
          <w:lang w:val="en-US" w:eastAsia="zh-CN"/>
        </w:rPr>
        <w:t>不</w:t>
      </w:r>
      <w:r>
        <w:rPr>
          <w:rFonts w:hint="eastAsia" w:ascii="方正仿宋_GBK" w:hAnsi="宋体" w:eastAsia="方正仿宋_GBK"/>
          <w:b/>
          <w:sz w:val="24"/>
          <w:szCs w:val="24"/>
        </w:rPr>
        <w:t>接受联合体参与谈判</w:t>
      </w:r>
      <w:r>
        <w:rPr>
          <w:rFonts w:hint="eastAsia" w:ascii="方正仿宋_GBK" w:hAnsi="宋体" w:eastAsia="方正仿宋_GBK"/>
          <w:b/>
          <w:i/>
          <w:iCs/>
          <w:sz w:val="24"/>
          <w:szCs w:val="24"/>
        </w:rPr>
        <w:t>，否则按无效处理</w:t>
      </w:r>
      <w:r>
        <w:rPr>
          <w:rFonts w:hint="eastAsia" w:ascii="方正仿宋_GBK" w:hAnsi="宋体" w:eastAsia="方正仿宋_GBK"/>
          <w:b/>
          <w:sz w:val="24"/>
          <w:szCs w:val="24"/>
        </w:rPr>
        <w:t>。</w:t>
      </w:r>
    </w:p>
    <w:p w14:paraId="7839C4EC">
      <w:pPr>
        <w:snapToGrid w:val="0"/>
        <w:spacing w:line="400" w:lineRule="exact"/>
        <w:ind w:firstLine="361" w:firstLineChars="150"/>
        <w:rPr>
          <w:rFonts w:hint="eastAsia" w:ascii="方正仿宋_GBK" w:hAnsi="宋体" w:eastAsia="方正仿宋_GBK"/>
          <w:b/>
          <w:sz w:val="24"/>
          <w:szCs w:val="24"/>
        </w:rPr>
      </w:pPr>
      <w:r>
        <w:rPr>
          <w:rFonts w:hint="eastAsia" w:ascii="方正仿宋_GBK" w:hAnsi="宋体" w:eastAsia="方正仿宋_GBK"/>
          <w:b/>
          <w:sz w:val="24"/>
          <w:szCs w:val="24"/>
        </w:rPr>
        <w:t>（九）</w:t>
      </w:r>
      <w:r>
        <w:rPr>
          <w:rFonts w:hint="eastAsia" w:ascii="方正仿宋_GBK" w:hAnsi="宋体" w:eastAsia="方正仿宋_GBK"/>
          <w:b/>
          <w:i/>
          <w:iCs/>
          <w:sz w:val="24"/>
          <w:szCs w:val="24"/>
        </w:rPr>
        <w:t>本项目不接受合同分包，否则按无效处理</w:t>
      </w:r>
      <w:r>
        <w:rPr>
          <w:rFonts w:hint="eastAsia" w:ascii="方正仿宋_GBK" w:hAnsi="宋体" w:eastAsia="方正仿宋_GBK"/>
          <w:b/>
          <w:sz w:val="24"/>
          <w:szCs w:val="24"/>
        </w:rPr>
        <w:t>。</w:t>
      </w:r>
    </w:p>
    <w:p w14:paraId="524D9CF7">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十）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77EC7CDF">
      <w:pPr>
        <w:pStyle w:val="4"/>
        <w:adjustRightInd w:val="0"/>
        <w:snapToGrid w:val="0"/>
        <w:spacing w:before="0" w:after="0" w:line="400" w:lineRule="exact"/>
        <w:ind w:firstLine="482" w:firstLineChars="200"/>
        <w:rPr>
          <w:rFonts w:hint="eastAsia" w:ascii="方正仿宋_GBK" w:hAnsi="宋体" w:eastAsia="方正仿宋_GBK"/>
          <w:sz w:val="24"/>
        </w:rPr>
      </w:pPr>
      <w:bookmarkStart w:id="48" w:name="_Toc10314"/>
      <w:bookmarkStart w:id="49" w:name="_Toc10415"/>
      <w:bookmarkStart w:id="50" w:name="_Toc65660337"/>
      <w:bookmarkStart w:id="51" w:name="_Toc1733"/>
      <w:bookmarkStart w:id="52" w:name="_Toc521053056"/>
      <w:bookmarkStart w:id="53" w:name="_Toc525047164"/>
      <w:r>
        <w:rPr>
          <w:rFonts w:hint="eastAsia" w:ascii="方正仿宋_GBK" w:hAnsi="宋体" w:eastAsia="方正仿宋_GBK"/>
          <w:sz w:val="24"/>
        </w:rPr>
        <w:t>八、联系方式</w:t>
      </w:r>
      <w:bookmarkEnd w:id="48"/>
      <w:bookmarkEnd w:id="49"/>
      <w:bookmarkEnd w:id="50"/>
      <w:bookmarkEnd w:id="51"/>
      <w:bookmarkEnd w:id="52"/>
      <w:bookmarkEnd w:id="53"/>
    </w:p>
    <w:p w14:paraId="4EF431AF">
      <w:pPr>
        <w:snapToGrid w:val="0"/>
        <w:spacing w:line="400" w:lineRule="exact"/>
        <w:ind w:firstLine="480" w:firstLineChars="200"/>
        <w:outlineLvl w:val="2"/>
        <w:rPr>
          <w:rFonts w:hint="eastAsia" w:ascii="方正仿宋_GBK" w:hAnsi="宋体" w:eastAsia="方正仿宋_GBK"/>
          <w:sz w:val="24"/>
          <w:szCs w:val="24"/>
        </w:rPr>
      </w:pPr>
      <w:r>
        <w:rPr>
          <w:rFonts w:hint="eastAsia" w:ascii="方正仿宋_GBK" w:hAnsi="宋体" w:eastAsia="方正仿宋_GBK"/>
          <w:sz w:val="24"/>
          <w:szCs w:val="24"/>
        </w:rPr>
        <w:t>（一）采购人：重庆玄天湖文化旅游开发有限公司</w:t>
      </w:r>
    </w:p>
    <w:p w14:paraId="1B2BFD19">
      <w:pPr>
        <w:snapToGrid w:val="0"/>
        <w:spacing w:line="40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rPr>
        <w:t>联系人：</w:t>
      </w:r>
      <w:r>
        <w:rPr>
          <w:rFonts w:hint="eastAsia" w:ascii="方正仿宋_GBK" w:hAnsi="宋体" w:eastAsia="方正仿宋_GBK"/>
          <w:sz w:val="24"/>
          <w:szCs w:val="24"/>
          <w:lang w:val="en-US" w:eastAsia="zh-CN"/>
        </w:rPr>
        <w:t>罗老师</w:t>
      </w:r>
    </w:p>
    <w:p w14:paraId="65472932">
      <w:pPr>
        <w:snapToGrid w:val="0"/>
        <w:spacing w:line="40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rPr>
        <w:t>电  话：</w:t>
      </w:r>
      <w:r>
        <w:rPr>
          <w:rFonts w:hint="eastAsia" w:ascii="方正仿宋_GBK" w:hAnsi="宋体" w:eastAsia="方正仿宋_GBK"/>
          <w:sz w:val="24"/>
          <w:szCs w:val="24"/>
          <w:lang w:val="en-US" w:eastAsia="zh-CN"/>
        </w:rPr>
        <w:t>15023292497</w:t>
      </w:r>
    </w:p>
    <w:p w14:paraId="6C1C4E49">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地  址：重庆市铜梁区南城街道办事处桐梓社区鹿角湾</w:t>
      </w:r>
    </w:p>
    <w:p w14:paraId="19589E08">
      <w:pPr>
        <w:snapToGrid w:val="0"/>
        <w:spacing w:line="400" w:lineRule="exact"/>
        <w:ind w:firstLine="480" w:firstLineChars="200"/>
        <w:outlineLvl w:val="2"/>
        <w:rPr>
          <w:rFonts w:hint="eastAsia" w:ascii="方正仿宋_GBK" w:hAnsi="宋体" w:eastAsia="方正仿宋_GBK"/>
          <w:sz w:val="24"/>
          <w:szCs w:val="24"/>
        </w:rPr>
      </w:pPr>
      <w:r>
        <w:rPr>
          <w:rFonts w:hint="eastAsia" w:ascii="方正仿宋_GBK" w:hAnsi="宋体" w:eastAsia="方正仿宋_GBK"/>
          <w:sz w:val="24"/>
          <w:szCs w:val="24"/>
        </w:rPr>
        <w:t>（二）采购代理机构：重庆尚谦工程项目管理有限公司</w:t>
      </w:r>
    </w:p>
    <w:p w14:paraId="5A70CC6C">
      <w:pPr>
        <w:snapToGrid w:val="0"/>
        <w:spacing w:line="40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rPr>
        <w:t>联系人：</w:t>
      </w:r>
      <w:r>
        <w:rPr>
          <w:rFonts w:hint="eastAsia" w:ascii="方正仿宋_GBK" w:hAnsi="宋体" w:eastAsia="方正仿宋_GBK"/>
          <w:sz w:val="24"/>
          <w:szCs w:val="24"/>
          <w:lang w:val="en-US" w:eastAsia="zh-CN"/>
        </w:rPr>
        <w:t>余老师</w:t>
      </w:r>
    </w:p>
    <w:p w14:paraId="4116D261">
      <w:pPr>
        <w:snapToGrid w:val="0"/>
        <w:spacing w:line="40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电话：17815329456</w:t>
      </w:r>
    </w:p>
    <w:p w14:paraId="49A0EC49">
      <w:pPr>
        <w:snapToGrid w:val="0"/>
        <w:spacing w:line="400" w:lineRule="exact"/>
        <w:ind w:firstLine="480" w:firstLineChars="200"/>
        <w:rPr>
          <w:rFonts w:hint="eastAsia" w:ascii="方正仿宋_GBK" w:hAnsi="宋体" w:eastAsia="方正仿宋_GBK"/>
          <w:sz w:val="24"/>
          <w:szCs w:val="24"/>
        </w:rPr>
      </w:pPr>
      <w:bookmarkStart w:id="207" w:name="_GoBack"/>
      <w:bookmarkEnd w:id="207"/>
      <w:r>
        <w:rPr>
          <w:rFonts w:hint="eastAsia" w:ascii="方正仿宋_GBK" w:hAnsi="宋体" w:eastAsia="方正仿宋_GBK"/>
          <w:sz w:val="24"/>
          <w:szCs w:val="24"/>
        </w:rPr>
        <w:t>地  址：重庆市铜梁区东城街道民安路88号（宝莲国际都会）1号楼5-1（自主承诺）</w:t>
      </w:r>
    </w:p>
    <w:p w14:paraId="46EC0249">
      <w:pPr>
        <w:pStyle w:val="2"/>
        <w:jc w:val="right"/>
        <w:rPr>
          <w:rFonts w:hint="default" w:eastAsia="方正仿宋_GBK"/>
          <w:lang w:val="en-US" w:eastAsia="zh-CN"/>
        </w:rPr>
      </w:pPr>
      <w:r>
        <w:rPr>
          <w:rFonts w:hint="eastAsia" w:ascii="方正仿宋_GBK" w:hAnsi="宋体" w:eastAsia="方正仿宋_GBK"/>
          <w:sz w:val="24"/>
          <w:szCs w:val="24"/>
          <w:lang w:val="en-US" w:eastAsia="zh-CN"/>
        </w:rPr>
        <w:t>2025年6月12日</w:t>
      </w:r>
    </w:p>
    <w:p w14:paraId="062C1BF6">
      <w:pPr>
        <w:pStyle w:val="2"/>
        <w:rPr>
          <w:rFonts w:hint="eastAsia" w:ascii="方正仿宋_GBK" w:hAnsi="宋体" w:eastAsia="方正仿宋_GBK"/>
          <w:sz w:val="24"/>
          <w:szCs w:val="24"/>
        </w:rPr>
      </w:pPr>
    </w:p>
    <w:p w14:paraId="1683037D">
      <w:pPr>
        <w:rPr>
          <w:rFonts w:hint="eastAsia"/>
        </w:rPr>
        <w:sectPr>
          <w:pgSz w:w="11907" w:h="16840"/>
          <w:pgMar w:top="1134" w:right="1418" w:bottom="1134" w:left="1418" w:header="964" w:footer="992" w:gutter="0"/>
          <w:pgNumType w:fmt="numberInDash"/>
          <w:cols w:space="720" w:num="1"/>
          <w:docGrid w:linePitch="312" w:charSpace="0"/>
        </w:sectPr>
      </w:pPr>
    </w:p>
    <w:p w14:paraId="320C3973">
      <w:pPr>
        <w:pStyle w:val="3"/>
        <w:spacing w:before="0" w:after="0" w:line="360" w:lineRule="auto"/>
        <w:jc w:val="center"/>
        <w:outlineLvl w:val="0"/>
        <w:rPr>
          <w:rFonts w:hint="eastAsia" w:ascii="方正小标宋_GBK" w:eastAsia="方正小标宋_GBK"/>
          <w:b/>
          <w:sz w:val="36"/>
          <w:szCs w:val="30"/>
        </w:rPr>
      </w:pPr>
      <w:bookmarkStart w:id="54" w:name="_Toc6940"/>
      <w:bookmarkStart w:id="55" w:name="_Toc65660338"/>
      <w:bookmarkStart w:id="56" w:name="_Toc14516"/>
      <w:bookmarkStart w:id="57" w:name="_Toc1292"/>
      <w:bookmarkStart w:id="58" w:name="_Toc102227313"/>
      <w:r>
        <w:rPr>
          <w:rFonts w:hint="eastAsia" w:ascii="方正小标宋_GBK" w:eastAsia="方正小标宋_GBK"/>
          <w:b/>
          <w:sz w:val="36"/>
          <w:szCs w:val="30"/>
        </w:rPr>
        <w:t>第二篇  谈判项目技术（质量）需求</w:t>
      </w:r>
      <w:bookmarkEnd w:id="54"/>
      <w:bookmarkEnd w:id="55"/>
      <w:bookmarkEnd w:id="56"/>
      <w:bookmarkEnd w:id="57"/>
    </w:p>
    <w:p w14:paraId="32737B83">
      <w:pPr>
        <w:pStyle w:val="4"/>
        <w:adjustRightInd w:val="0"/>
        <w:snapToGrid w:val="0"/>
        <w:spacing w:before="0" w:after="0" w:line="400" w:lineRule="exact"/>
        <w:rPr>
          <w:rFonts w:hint="eastAsia" w:ascii="方正仿宋_GBK" w:hAnsi="宋体" w:eastAsia="方正仿宋_GBK"/>
          <w:sz w:val="24"/>
        </w:rPr>
      </w:pPr>
      <w:bookmarkStart w:id="59" w:name="_Toc29720"/>
      <w:bookmarkStart w:id="60" w:name="_Toc65660339"/>
      <w:bookmarkStart w:id="61" w:name="_Toc24129"/>
      <w:bookmarkStart w:id="62" w:name="_Toc26971"/>
      <w:r>
        <w:rPr>
          <w:rFonts w:hint="eastAsia" w:ascii="方正仿宋_GBK" w:hAnsi="宋体" w:eastAsia="方正仿宋_GBK"/>
          <w:sz w:val="24"/>
        </w:rPr>
        <w:t>一、项目一览表</w:t>
      </w:r>
      <w:bookmarkEnd w:id="59"/>
      <w:bookmarkEnd w:id="60"/>
      <w:bookmarkEnd w:id="61"/>
      <w:bookmarkEnd w:id="62"/>
    </w:p>
    <w:tbl>
      <w:tblPr>
        <w:tblStyle w:val="5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3"/>
        <w:gridCol w:w="1517"/>
        <w:gridCol w:w="1690"/>
        <w:gridCol w:w="2688"/>
        <w:gridCol w:w="683"/>
        <w:gridCol w:w="1043"/>
        <w:gridCol w:w="1318"/>
      </w:tblGrid>
      <w:tr w14:paraId="2F5C2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3"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0B664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63" w:name="_Toc11439"/>
            <w:bookmarkStart w:id="64" w:name="_Toc10723"/>
            <w:bookmarkStart w:id="65" w:name="_Toc65660340"/>
            <w:r>
              <w:rPr>
                <w:rFonts w:hint="eastAsia" w:ascii="宋体" w:hAnsi="宋体" w:eastAsia="宋体" w:cs="宋体"/>
                <w:i w:val="0"/>
                <w:iCs w:val="0"/>
                <w:color w:val="000000"/>
                <w:kern w:val="0"/>
                <w:sz w:val="18"/>
                <w:szCs w:val="18"/>
                <w:u w:val="none"/>
                <w:lang w:val="en-US" w:eastAsia="zh-CN" w:bidi="ar"/>
              </w:rPr>
              <w:t>序号</w:t>
            </w:r>
          </w:p>
        </w:tc>
        <w:tc>
          <w:tcPr>
            <w:tcW w:w="151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5777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69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50DB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688"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9749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68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F061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04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A52B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318"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DD05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4D2F2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3"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5CEF92DE">
            <w:pPr>
              <w:jc w:val="center"/>
              <w:rPr>
                <w:rFonts w:hint="eastAsia" w:ascii="宋体" w:hAnsi="宋体" w:eastAsia="宋体" w:cs="宋体"/>
                <w:i w:val="0"/>
                <w:iCs w:val="0"/>
                <w:color w:val="000000"/>
                <w:sz w:val="18"/>
                <w:szCs w:val="18"/>
                <w:u w:val="none"/>
              </w:rPr>
            </w:pPr>
          </w:p>
        </w:tc>
        <w:tc>
          <w:tcPr>
            <w:tcW w:w="151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08A859C">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E35DE64">
            <w:pPr>
              <w:jc w:val="center"/>
              <w:rPr>
                <w:rFonts w:hint="eastAsia" w:ascii="宋体" w:hAnsi="宋体" w:eastAsia="宋体" w:cs="宋体"/>
                <w:i w:val="0"/>
                <w:iCs w:val="0"/>
                <w:color w:val="000000"/>
                <w:sz w:val="18"/>
                <w:szCs w:val="18"/>
                <w:u w:val="none"/>
              </w:rPr>
            </w:pPr>
          </w:p>
        </w:tc>
        <w:tc>
          <w:tcPr>
            <w:tcW w:w="2688"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E1EB1E1">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1BFAE11">
            <w:pPr>
              <w:jc w:val="center"/>
              <w:rPr>
                <w:rFonts w:hint="eastAsia" w:ascii="宋体" w:hAnsi="宋体" w:eastAsia="宋体" w:cs="宋体"/>
                <w:i w:val="0"/>
                <w:iCs w:val="0"/>
                <w:color w:val="000000"/>
                <w:sz w:val="18"/>
                <w:szCs w:val="18"/>
                <w:u w:val="none"/>
              </w:rPr>
            </w:pPr>
          </w:p>
        </w:tc>
        <w:tc>
          <w:tcPr>
            <w:tcW w:w="104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633C7CA">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76C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r>
      <w:tr w14:paraId="05A4E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7BDD181">
            <w:pPr>
              <w:jc w:val="center"/>
              <w:rPr>
                <w:rFonts w:hint="eastAsia" w:ascii="宋体" w:hAnsi="宋体" w:eastAsia="宋体" w:cs="宋体"/>
                <w:i w:val="0"/>
                <w:iCs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2DC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37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3C48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玄天湖及西郊等区域抗旱浇水</w:t>
            </w:r>
          </w:p>
        </w:tc>
        <w:tc>
          <w:tcPr>
            <w:tcW w:w="6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D6CAA5">
            <w:pP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7EBBCF">
            <w:pP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801EE1">
            <w:pPr>
              <w:rPr>
                <w:rFonts w:hint="eastAsia" w:ascii="宋体" w:hAnsi="宋体" w:eastAsia="宋体" w:cs="宋体"/>
                <w:i w:val="0"/>
                <w:iCs w:val="0"/>
                <w:color w:val="000000"/>
                <w:sz w:val="18"/>
                <w:szCs w:val="18"/>
                <w:u w:val="none"/>
              </w:rPr>
            </w:pPr>
          </w:p>
        </w:tc>
      </w:tr>
      <w:tr w14:paraId="156DC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6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37F0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412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050103001001</w:t>
            </w:r>
          </w:p>
        </w:tc>
        <w:tc>
          <w:tcPr>
            <w:tcW w:w="1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73BC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洒水车（含油费及司机）+2名绿化工人</w:t>
            </w:r>
          </w:p>
        </w:tc>
        <w:tc>
          <w:tcPr>
            <w:tcW w:w="26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9D3C19">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SA"/>
              </w:rPr>
              <w:t>[项目特征]</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1.工作时间:8小时制</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2.距离:100km以内</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3.单价:本次单价采用市场询价，不足或超过8小时，根据此综合单价按实际折算单价。</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4.水量:≥9.9立方米</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5.综合单价:包括人、材、机、管理费、利润、措施费（含安全文明施工费）、规费、税金、风险费等所有费用。:</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[工作内容]</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1.绿化灌溉等</w:t>
            </w:r>
          </w:p>
        </w:tc>
        <w:tc>
          <w:tcPr>
            <w:tcW w:w="6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B34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w:t>
            </w:r>
          </w:p>
        </w:tc>
        <w:tc>
          <w:tcPr>
            <w:tcW w:w="10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7136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F94F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w:t>
            </w:r>
          </w:p>
        </w:tc>
      </w:tr>
      <w:tr w14:paraId="379EF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252E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C8A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050103001002</w:t>
            </w:r>
          </w:p>
        </w:tc>
        <w:tc>
          <w:tcPr>
            <w:tcW w:w="1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48EA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洒水车司机</w:t>
            </w:r>
          </w:p>
        </w:tc>
        <w:tc>
          <w:tcPr>
            <w:tcW w:w="26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E32AEA">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SA"/>
              </w:rPr>
              <w:t>[项目特征]</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1.工作时间:8小时制</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2.单价:本次单价采用市场询价，不足或超过8小时，根据此综合单价按实际折算单价。</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3.单价:本次单价采用市场询价</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4.综合单价:包括人、材、机、管理费、利润、措施费（含安全文明施工费）、规费、税金、风险费等所有费用。:</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[工作内容]</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1.绿化灌溉等</w:t>
            </w:r>
          </w:p>
        </w:tc>
        <w:tc>
          <w:tcPr>
            <w:tcW w:w="6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25C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w:t>
            </w:r>
          </w:p>
        </w:tc>
        <w:tc>
          <w:tcPr>
            <w:tcW w:w="10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0BB0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B1ED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r>
      <w:tr w14:paraId="0D8C8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DBAE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809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050103001003</w:t>
            </w:r>
          </w:p>
        </w:tc>
        <w:tc>
          <w:tcPr>
            <w:tcW w:w="1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749E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绿化工人</w:t>
            </w:r>
          </w:p>
        </w:tc>
        <w:tc>
          <w:tcPr>
            <w:tcW w:w="26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0916ED">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SA"/>
              </w:rPr>
              <w:t>[项目特征]</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1.工作时间:8小时制</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2.单价:本次单价采用市场询价，不足或超过8小时，根据此综合单价按实际折算单价。</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3.单价:本次单价采用市场询价</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4.综合单价:包括人、材、机、管理费、利润、措施费（含安全文明施工费）、规费、税金、风险费等所有费用。:</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[工作内容]</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1.绿化灌溉等</w:t>
            </w:r>
          </w:p>
        </w:tc>
        <w:tc>
          <w:tcPr>
            <w:tcW w:w="6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64CD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w:t>
            </w:r>
          </w:p>
        </w:tc>
        <w:tc>
          <w:tcPr>
            <w:tcW w:w="10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143D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C350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142.5</w:t>
            </w:r>
          </w:p>
        </w:tc>
      </w:tr>
    </w:tbl>
    <w:p w14:paraId="26C2A6BD">
      <w:pPr>
        <w:pStyle w:val="4"/>
        <w:adjustRightInd w:val="0"/>
        <w:snapToGrid w:val="0"/>
        <w:spacing w:before="0" w:after="0" w:line="400" w:lineRule="exact"/>
        <w:rPr>
          <w:rFonts w:hint="default" w:ascii="方正仿宋_GBK" w:hAnsi="宋体" w:eastAsia="方正仿宋_GBK" w:cs="Times New Roman"/>
          <w:b/>
          <w:sz w:val="24"/>
          <w:lang w:val="en-US" w:eastAsia="zh-CN"/>
        </w:rPr>
      </w:pPr>
      <w:bookmarkStart w:id="66" w:name="_Toc30137"/>
      <w:r>
        <w:rPr>
          <w:rFonts w:hint="eastAsia" w:ascii="方正仿宋_GBK" w:hAnsi="宋体" w:eastAsia="方正仿宋_GBK" w:cs="Times New Roman"/>
          <w:b/>
          <w:sz w:val="24"/>
          <w:lang w:val="en-US" w:eastAsia="zh-CN"/>
        </w:rPr>
        <w:t>二、项目工作范围及概况</w:t>
      </w:r>
      <w:bookmarkEnd w:id="66"/>
    </w:p>
    <w:p w14:paraId="6A5BBFC8">
      <w:pPr>
        <w:spacing w:line="400" w:lineRule="exact"/>
        <w:ind w:firstLine="480" w:firstLineChars="200"/>
        <w:rPr>
          <w:rFonts w:hint="default"/>
          <w:lang w:val="en-US" w:eastAsia="zh-CN"/>
        </w:rPr>
      </w:pPr>
      <w:r>
        <w:rPr>
          <w:rFonts w:hint="default" w:ascii="方正仿宋_GBK" w:hAnsi="宋体" w:eastAsia="方正仿宋_GBK" w:cs="Times New Roman"/>
          <w:sz w:val="24"/>
          <w:szCs w:val="24"/>
          <w:lang w:val="en-US" w:eastAsia="zh-CN"/>
        </w:rPr>
        <w:t>项目位于铜梁区玄天湖、西郊沿线、红枫基地、围龙露营基地及相关产业基地等区域。对乔木、灌木、地被植物进行浇水抗旱。</w:t>
      </w:r>
    </w:p>
    <w:p w14:paraId="36E32362">
      <w:pPr>
        <w:pStyle w:val="4"/>
        <w:adjustRightInd w:val="0"/>
        <w:snapToGrid w:val="0"/>
        <w:spacing w:before="0" w:after="0" w:line="400" w:lineRule="exact"/>
        <w:rPr>
          <w:rFonts w:hint="eastAsia" w:ascii="方正仿宋_GBK" w:hAnsi="宋体" w:eastAsia="方正仿宋_GBK" w:cs="Times New Roman"/>
          <w:b/>
          <w:sz w:val="24"/>
          <w:lang w:val="en-US" w:eastAsia="zh-CN"/>
        </w:rPr>
      </w:pPr>
      <w:bookmarkStart w:id="67" w:name="_Toc10310"/>
      <w:r>
        <w:rPr>
          <w:rFonts w:hint="eastAsia" w:ascii="方正仿宋_GBK" w:hAnsi="宋体" w:eastAsia="方正仿宋_GBK" w:cs="Times New Roman"/>
          <w:b/>
          <w:sz w:val="24"/>
          <w:lang w:val="en-US" w:eastAsia="zh-CN"/>
        </w:rPr>
        <w:t>三、技术规格及质量要求</w:t>
      </w:r>
      <w:bookmarkEnd w:id="63"/>
      <w:bookmarkEnd w:id="64"/>
      <w:bookmarkEnd w:id="65"/>
      <w:bookmarkEnd w:id="67"/>
    </w:p>
    <w:p w14:paraId="6767FC64">
      <w:pPr>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（一）核心工作：浇水抗旱</w:t>
      </w:r>
    </w:p>
    <w:p w14:paraId="616A9C83">
      <w:pPr>
        <w:spacing w:line="400" w:lineRule="exact"/>
        <w:ind w:firstLine="480" w:firstLineChars="200"/>
        <w:rPr>
          <w:rFonts w:hint="eastAsia"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lang w:val="en-US" w:eastAsia="zh-CN"/>
        </w:rPr>
        <w:t>1.灌溉计划制定：根据天气及植被需水特性，制定灌溉计划，确保植被生长所需水分。6-10月抗旱期间，每日早晚低温时段进行灌溉，避免高温时段浇水导致植被灼伤。</w:t>
      </w:r>
    </w:p>
    <w:p w14:paraId="283DE1D0">
      <w:pPr>
        <w:spacing w:line="400" w:lineRule="exact"/>
        <w:ind w:firstLine="480" w:firstLineChars="200"/>
        <w:rPr>
          <w:rFonts w:hint="eastAsia"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lang w:val="en-US" w:eastAsia="zh-CN"/>
        </w:rPr>
        <w:t>2.灌溉方式选择：灌溉方式包括但不限于喷灌、滴灌、人工浇灌，确保水分渗透至根系分布层。</w:t>
      </w:r>
    </w:p>
    <w:p w14:paraId="66DBF224">
      <w:pPr>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lang w:val="en-US" w:eastAsia="zh-CN"/>
        </w:rPr>
        <w:t>3.特殊天气应对：建立应急响应机制，对极端天气等突发情况及时响应。应急响应需在接到采购人通知后2小时内到达现场，并制定处理方案。</w:t>
      </w:r>
    </w:p>
    <w:p w14:paraId="002852F6">
      <w:pPr>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（二）巡查监督要求</w:t>
      </w:r>
    </w:p>
    <w:p w14:paraId="1E8971C1">
      <w:pPr>
        <w:spacing w:line="400" w:lineRule="exact"/>
        <w:ind w:firstLine="480" w:firstLineChars="200"/>
        <w:rPr>
          <w:rFonts w:hint="eastAsia"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lang w:val="en-US" w:eastAsia="zh-CN"/>
        </w:rPr>
        <w:t>日常巡查：每日对养护区域进行巡查，及时发现并处理植被生长问题。巡查记录需详细、完整，包括巡查时间、巡查人员、发现问题及处理情况等。</w:t>
      </w:r>
    </w:p>
    <w:p w14:paraId="5147038C">
      <w:pPr>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w:t>
      </w:r>
      <w:r>
        <w:rPr>
          <w:rFonts w:hint="eastAsia" w:ascii="方正仿宋_GBK" w:hAnsi="宋体" w:eastAsia="方正仿宋_GBK" w:cs="Times New Roman"/>
          <w:sz w:val="24"/>
          <w:szCs w:val="24"/>
          <w:lang w:val="en-US" w:eastAsia="zh-CN"/>
        </w:rPr>
        <w:t>三</w:t>
      </w:r>
      <w:r>
        <w:rPr>
          <w:rFonts w:hint="eastAsia" w:ascii="方正仿宋_GBK" w:hAnsi="宋体" w:eastAsia="方正仿宋_GBK" w:cs="Times New Roman"/>
          <w:sz w:val="24"/>
          <w:szCs w:val="24"/>
        </w:rPr>
        <w:t>）其他要求</w:t>
      </w:r>
    </w:p>
    <w:p w14:paraId="2F39EA7B">
      <w:pPr>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lang w:val="en-US" w:eastAsia="zh-CN"/>
        </w:rPr>
        <w:t>1、</w:t>
      </w:r>
      <w:r>
        <w:rPr>
          <w:rFonts w:hint="eastAsia" w:ascii="方正仿宋_GBK" w:hAnsi="宋体" w:eastAsia="方正仿宋_GBK" w:cs="Times New Roman"/>
          <w:sz w:val="24"/>
          <w:szCs w:val="24"/>
        </w:rPr>
        <w:t>安全文明施工：养护作业需遵守安全文明施工规定，设置警示标识，确保作业人员及行人安全。养护过程中产生的垃圾需及时清理，保持养护区域整洁。</w:t>
      </w:r>
    </w:p>
    <w:p w14:paraId="576A6695">
      <w:pPr>
        <w:snapToGrid w:val="0"/>
        <w:spacing w:line="400" w:lineRule="exact"/>
        <w:ind w:firstLine="360" w:firstLineChars="150"/>
        <w:rPr>
          <w:rFonts w:hint="eastAsia"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lang w:val="en-US" w:eastAsia="zh-CN"/>
        </w:rPr>
        <w:t>2、采购人指定的取水点，供应商可免费使用；若在非指定地点取水，相关费用由供应商自行承担。</w:t>
      </w:r>
    </w:p>
    <w:p w14:paraId="539841CD">
      <w:pPr>
        <w:pStyle w:val="4"/>
        <w:adjustRightInd w:val="0"/>
        <w:snapToGrid w:val="0"/>
        <w:spacing w:before="0" w:after="0" w:line="400" w:lineRule="exact"/>
        <w:rPr>
          <w:rFonts w:hint="eastAsia" w:ascii="方正仿宋_GBK" w:hAnsi="宋体" w:eastAsia="方正仿宋_GBK" w:cs="Times New Roman"/>
          <w:b/>
          <w:sz w:val="24"/>
          <w:lang w:eastAsia="zh-CN"/>
        </w:rPr>
      </w:pPr>
      <w:bookmarkStart w:id="68" w:name="_Toc4802"/>
      <w:bookmarkStart w:id="69" w:name="_Toc30070"/>
      <w:r>
        <w:rPr>
          <w:rFonts w:hint="eastAsia" w:ascii="方正仿宋_GBK" w:hAnsi="宋体" w:eastAsia="方正仿宋_GBK" w:cs="Times New Roman"/>
          <w:b/>
          <w:sz w:val="24"/>
          <w:lang w:val="en-US" w:eastAsia="zh-CN"/>
        </w:rPr>
        <w:t>四</w:t>
      </w:r>
      <w:r>
        <w:rPr>
          <w:rFonts w:hint="eastAsia" w:ascii="方正仿宋_GBK" w:hAnsi="宋体" w:eastAsia="方正仿宋_GBK" w:cs="Times New Roman"/>
          <w:b/>
          <w:sz w:val="24"/>
          <w:lang w:eastAsia="zh-CN"/>
        </w:rPr>
        <w:t>、安全、环保责任</w:t>
      </w:r>
      <w:bookmarkEnd w:id="68"/>
      <w:bookmarkEnd w:id="69"/>
    </w:p>
    <w:p w14:paraId="2C811ACB">
      <w:pPr>
        <w:snapToGrid w:val="0"/>
        <w:spacing w:line="400" w:lineRule="exact"/>
        <w:ind w:firstLine="360" w:firstLineChars="15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1、在实施过程中由于扰民和民扰引起的事故、纠纷由成交人负责解决及承担全部责任。</w:t>
      </w:r>
    </w:p>
    <w:p w14:paraId="6743ED70">
      <w:pPr>
        <w:snapToGrid w:val="0"/>
        <w:spacing w:line="400" w:lineRule="exact"/>
        <w:ind w:firstLine="360" w:firstLineChars="15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2、在实施过程中由于不规范造成的第三方损害由成交人负责处理及承担全部责任。</w:t>
      </w:r>
    </w:p>
    <w:p w14:paraId="6A04E646">
      <w:pPr>
        <w:snapToGrid w:val="0"/>
        <w:spacing w:line="400" w:lineRule="exact"/>
        <w:ind w:firstLine="360" w:firstLineChars="15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3、在实施过程中产生的事故、治安纠纷等均由成交人负责处理及承担全部责任。</w:t>
      </w:r>
    </w:p>
    <w:p w14:paraId="727B4334">
      <w:pPr>
        <w:snapToGrid w:val="0"/>
        <w:spacing w:line="400" w:lineRule="exact"/>
        <w:ind w:firstLine="360" w:firstLineChars="150"/>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rPr>
        <w:t>4、项目实施期间，所有安全问题由成交人负责</w:t>
      </w:r>
      <w:r>
        <w:rPr>
          <w:rFonts w:hint="eastAsia" w:ascii="方正仿宋_GBK" w:hAnsi="宋体" w:eastAsia="方正仿宋_GBK" w:cs="Times New Roman"/>
          <w:sz w:val="24"/>
          <w:szCs w:val="24"/>
          <w:lang w:eastAsia="zh-CN"/>
        </w:rPr>
        <w:t>，产生废弃物由乙方负责处理。</w:t>
      </w:r>
    </w:p>
    <w:p w14:paraId="5BE6AE34">
      <w:pPr>
        <w:spacing w:line="400" w:lineRule="exact"/>
        <w:ind w:firstLine="480" w:firstLineChars="200"/>
        <w:rPr>
          <w:rFonts w:hint="eastAsia" w:ascii="方正仿宋_GBK" w:hAnsi="宋体" w:eastAsia="方正仿宋_GBK" w:cs="Times New Roman"/>
          <w:sz w:val="24"/>
          <w:szCs w:val="24"/>
        </w:rPr>
      </w:pPr>
    </w:p>
    <w:p w14:paraId="2A8A7AED">
      <w:pPr>
        <w:pStyle w:val="3"/>
        <w:spacing w:before="0" w:after="0" w:line="360" w:lineRule="auto"/>
        <w:jc w:val="center"/>
        <w:outlineLvl w:val="0"/>
        <w:rPr>
          <w:rFonts w:hint="eastAsia" w:ascii="方正小标宋_GBK" w:eastAsia="方正小标宋_GBK"/>
          <w:b/>
          <w:sz w:val="36"/>
          <w:szCs w:val="30"/>
        </w:rPr>
      </w:pPr>
      <w:r>
        <w:rPr>
          <w:rFonts w:ascii="方正小标宋_GBK" w:hAnsi="宋体" w:eastAsia="方正小标宋_GBK"/>
          <w:b/>
          <w:sz w:val="36"/>
          <w:szCs w:val="30"/>
        </w:rPr>
        <w:br w:type="page"/>
      </w:r>
      <w:bookmarkStart w:id="70" w:name="_Toc65660341"/>
      <w:bookmarkStart w:id="71" w:name="_Toc15492"/>
      <w:bookmarkStart w:id="72" w:name="_Toc13356"/>
      <w:bookmarkStart w:id="73" w:name="_Toc5014"/>
      <w:r>
        <w:rPr>
          <w:rFonts w:hint="eastAsia" w:ascii="方正小标宋_GBK" w:eastAsia="方正小标宋_GBK"/>
          <w:b/>
          <w:sz w:val="36"/>
          <w:szCs w:val="30"/>
        </w:rPr>
        <w:t xml:space="preserve">第三篇  </w:t>
      </w:r>
      <w:bookmarkEnd w:id="58"/>
      <w:r>
        <w:rPr>
          <w:rFonts w:hint="eastAsia" w:ascii="方正小标宋_GBK" w:eastAsia="方正小标宋_GBK"/>
          <w:b/>
          <w:sz w:val="36"/>
          <w:szCs w:val="30"/>
        </w:rPr>
        <w:t>谈判项目服务</w:t>
      </w:r>
      <w:bookmarkEnd w:id="70"/>
      <w:bookmarkEnd w:id="71"/>
      <w:bookmarkEnd w:id="72"/>
      <w:r>
        <w:rPr>
          <w:rFonts w:hint="eastAsia" w:ascii="方正小标宋_GBK" w:eastAsia="方正小标宋_GBK"/>
          <w:b/>
          <w:sz w:val="36"/>
          <w:szCs w:val="30"/>
        </w:rPr>
        <w:t>需求</w:t>
      </w:r>
      <w:bookmarkEnd w:id="73"/>
    </w:p>
    <w:p w14:paraId="1318AE69">
      <w:pPr>
        <w:pStyle w:val="4"/>
        <w:adjustRightInd w:val="0"/>
        <w:snapToGrid w:val="0"/>
        <w:spacing w:before="0" w:after="0" w:line="400" w:lineRule="exact"/>
        <w:rPr>
          <w:rFonts w:ascii="方正仿宋_GBK" w:hAnsi="宋体" w:eastAsia="方正仿宋_GBK"/>
          <w:sz w:val="24"/>
        </w:rPr>
      </w:pPr>
      <w:bookmarkStart w:id="74" w:name="_Toc12935"/>
      <w:bookmarkStart w:id="75" w:name="_Toc15403"/>
      <w:bookmarkStart w:id="76" w:name="_Toc13555"/>
      <w:bookmarkStart w:id="77" w:name="_Toc65660342"/>
      <w:bookmarkStart w:id="78" w:name="_Toc342913389"/>
      <w:r>
        <w:rPr>
          <w:rFonts w:hint="eastAsia" w:ascii="方正仿宋_GBK" w:hAnsi="宋体" w:eastAsia="方正仿宋_GBK"/>
          <w:sz w:val="24"/>
        </w:rPr>
        <w:t>一、</w:t>
      </w:r>
      <w:r>
        <w:rPr>
          <w:rFonts w:hint="eastAsia" w:ascii="方正仿宋_GBK" w:hAnsi="宋体" w:eastAsia="方正仿宋_GBK"/>
          <w:sz w:val="24"/>
          <w:lang w:eastAsia="zh-CN"/>
        </w:rPr>
        <w:t>工作</w:t>
      </w:r>
      <w:r>
        <w:rPr>
          <w:rFonts w:hint="eastAsia" w:ascii="方正仿宋_GBK" w:hAnsi="宋体" w:eastAsia="方正仿宋_GBK"/>
          <w:sz w:val="24"/>
        </w:rPr>
        <w:t>时间、地点及验收方式</w:t>
      </w:r>
      <w:bookmarkEnd w:id="74"/>
      <w:bookmarkEnd w:id="75"/>
      <w:bookmarkEnd w:id="76"/>
      <w:bookmarkEnd w:id="77"/>
    </w:p>
    <w:p w14:paraId="6CABF28B">
      <w:pPr>
        <w:pStyle w:val="33"/>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eastAsia="zh-CN"/>
        </w:rPr>
        <w:t>工作</w:t>
      </w:r>
      <w:r>
        <w:rPr>
          <w:rFonts w:hint="eastAsia" w:ascii="方正仿宋_GBK" w:hAnsi="宋体" w:eastAsia="方正仿宋_GBK"/>
          <w:sz w:val="24"/>
          <w:szCs w:val="24"/>
        </w:rPr>
        <w:t>时间</w:t>
      </w:r>
    </w:p>
    <w:p w14:paraId="4F84817C">
      <w:pPr>
        <w:pStyle w:val="33"/>
        <w:tabs>
          <w:tab w:val="left" w:pos="4905"/>
        </w:tabs>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项目签订后至2025年12月，项目主要派单集中在6、7、8、9、10月，五个月，但不限于此时间段</w:t>
      </w:r>
      <w:r>
        <w:rPr>
          <w:rFonts w:hint="eastAsia" w:ascii="方正仿宋_GBK" w:hAnsi="宋体" w:eastAsia="方正仿宋_GBK"/>
          <w:sz w:val="24"/>
          <w:szCs w:val="24"/>
        </w:rPr>
        <w:t>。</w:t>
      </w:r>
    </w:p>
    <w:p w14:paraId="56035FBE">
      <w:pPr>
        <w:pStyle w:val="33"/>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（二）交货地点</w:t>
      </w:r>
    </w:p>
    <w:p w14:paraId="596DB94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交货地点：</w:t>
      </w:r>
      <w:r>
        <w:rPr>
          <w:rFonts w:hint="eastAsia" w:ascii="方正仿宋_GBK" w:hAnsi="宋体" w:eastAsia="方正仿宋_GBK"/>
          <w:sz w:val="24"/>
          <w:szCs w:val="24"/>
          <w:lang w:val="en-US" w:eastAsia="zh-CN"/>
        </w:rPr>
        <w:t>采购人指定地点</w:t>
      </w:r>
      <w:r>
        <w:rPr>
          <w:rFonts w:hint="eastAsia" w:ascii="方正仿宋_GBK" w:hAnsi="宋体" w:eastAsia="方正仿宋_GBK"/>
          <w:sz w:val="24"/>
          <w:szCs w:val="24"/>
        </w:rPr>
        <w:t>。</w:t>
      </w:r>
    </w:p>
    <w:p w14:paraId="3B413119">
      <w:pPr>
        <w:pStyle w:val="33"/>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（三）验收方式</w:t>
      </w:r>
    </w:p>
    <w:p w14:paraId="32A35664">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1.作业完成后，供应商应与采购人或其指定验收单位共同进行现场验收，检查浇水质量，作出验收记录，双方签字确认。</w:t>
      </w:r>
    </w:p>
    <w:p w14:paraId="247B6D0E">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2.供应商应保证浇水服务达到合同约定的质量标准，如因服务不达标导致植被缺水、灼伤等问题，由供应商负责整改或赔偿采购人损失。</w:t>
      </w:r>
    </w:p>
    <w:p w14:paraId="51DD3D6D">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3.供应商应提供完备的浇水作业记录、灌溉计划等资料。验收合格条件如下：</w:t>
      </w:r>
    </w:p>
    <w:p w14:paraId="4190E746">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3.1 浇水质量达到规定的标准（如灌溉覆盖率、土壤湿润度等）。</w:t>
      </w:r>
    </w:p>
    <w:p w14:paraId="7B6660DC">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3.2 浇水作业记录、灌溉计划等资料齐全。</w:t>
      </w:r>
    </w:p>
    <w:p w14:paraId="3E05D784">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3.3 在规定时间内完成浇水作业并验收，并经采购人确认。</w:t>
      </w:r>
    </w:p>
    <w:p w14:paraId="53A6D849">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4.供应商提供的浇水服务未达到合同要求，且对采购人造成损失的，由供应商承担一切责任，并赔偿所造成的损失。</w:t>
      </w:r>
    </w:p>
    <w:p w14:paraId="77F2A2B8">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5.采购人可邀请第三方专家或机构参与浇水项目的验收工作，确保验收的客观性和公正性。</w:t>
      </w:r>
    </w:p>
    <w:p w14:paraId="60148D9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6.浇水过程中产生的废弃物由供应商负责清理并妥善处理，确保现场整洁</w:t>
      </w:r>
      <w:r>
        <w:rPr>
          <w:rFonts w:hint="eastAsia" w:ascii="方正仿宋_GBK" w:hAnsi="宋体" w:eastAsia="方正仿宋_GBK"/>
          <w:sz w:val="24"/>
          <w:szCs w:val="24"/>
        </w:rPr>
        <w:t>。</w:t>
      </w:r>
    </w:p>
    <w:p w14:paraId="71E2FB17">
      <w:pPr>
        <w:pStyle w:val="4"/>
        <w:adjustRightInd w:val="0"/>
        <w:snapToGrid w:val="0"/>
        <w:spacing w:before="0" w:after="0" w:line="400" w:lineRule="exact"/>
        <w:rPr>
          <w:rFonts w:hint="eastAsia" w:ascii="方正仿宋_GBK" w:hAnsi="宋体" w:eastAsia="方正仿宋_GBK"/>
          <w:sz w:val="24"/>
        </w:rPr>
      </w:pPr>
      <w:bookmarkStart w:id="79" w:name="_Toc65660344"/>
      <w:bookmarkStart w:id="80" w:name="_Toc122"/>
      <w:bookmarkStart w:id="81" w:name="_Toc15721"/>
      <w:bookmarkStart w:id="82" w:name="_Toc12184"/>
      <w:r>
        <w:rPr>
          <w:rFonts w:hint="eastAsia" w:ascii="方正仿宋_GBK" w:hAnsi="宋体" w:eastAsia="方正仿宋_GBK"/>
          <w:sz w:val="24"/>
          <w:lang w:val="en-US" w:eastAsia="zh-CN"/>
        </w:rPr>
        <w:t>二</w:t>
      </w:r>
      <w:r>
        <w:rPr>
          <w:rFonts w:hint="eastAsia" w:ascii="方正仿宋_GBK" w:hAnsi="宋体" w:eastAsia="方正仿宋_GBK"/>
          <w:sz w:val="24"/>
        </w:rPr>
        <w:t>、报价要求</w:t>
      </w:r>
      <w:bookmarkEnd w:id="79"/>
      <w:bookmarkEnd w:id="80"/>
      <w:bookmarkEnd w:id="81"/>
      <w:bookmarkEnd w:id="82"/>
    </w:p>
    <w:p w14:paraId="36E36E19">
      <w:pPr>
        <w:spacing w:line="400" w:lineRule="exact"/>
        <w:ind w:firstLine="480" w:firstLineChars="200"/>
        <w:rPr>
          <w:rFonts w:hint="eastAsia" w:ascii="方正仿宋_GBK" w:hAnsi="宋体" w:eastAsia="方正仿宋_GBK" w:cs="Times New Roman"/>
          <w:sz w:val="24"/>
          <w:szCs w:val="24"/>
        </w:rPr>
      </w:pPr>
      <w:bookmarkStart w:id="83" w:name="_Toc9192"/>
      <w:bookmarkStart w:id="84" w:name="_Toc65660345"/>
      <w:bookmarkStart w:id="85" w:name="_Toc7562"/>
      <w:r>
        <w:rPr>
          <w:rFonts w:hint="eastAsia" w:ascii="方正仿宋_GBK" w:hAnsi="宋体" w:eastAsia="方正仿宋_GBK" w:cs="Times New Roman"/>
          <w:sz w:val="24"/>
          <w:szCs w:val="24"/>
        </w:rPr>
        <w:t>1.本项目采用总价下浮率报价法，</w:t>
      </w:r>
      <w:r>
        <w:rPr>
          <w:rFonts w:hint="eastAsia" w:ascii="方正仿宋_GBK" w:hAnsi="宋体" w:eastAsia="方正仿宋_GBK" w:cs="Times New Roman"/>
          <w:sz w:val="24"/>
          <w:szCs w:val="24"/>
          <w:lang w:val="en-US" w:eastAsia="zh-CN"/>
        </w:rPr>
        <w:t>供应商的报价</w:t>
      </w:r>
      <w:r>
        <w:rPr>
          <w:rFonts w:hint="eastAsia" w:ascii="方正仿宋_GBK" w:hAnsi="宋体" w:eastAsia="方正仿宋_GBK" w:cs="Times New Roman"/>
          <w:sz w:val="24"/>
          <w:szCs w:val="24"/>
        </w:rPr>
        <w:t>下浮率（%），该下浮率适用于</w:t>
      </w:r>
      <w:r>
        <w:rPr>
          <w:rFonts w:hint="eastAsia" w:ascii="方正仿宋_GBK" w:hAnsi="宋体" w:eastAsia="方正仿宋_GBK" w:cs="Times New Roman"/>
          <w:sz w:val="24"/>
          <w:szCs w:val="24"/>
          <w:lang w:val="en-US" w:eastAsia="zh-CN"/>
        </w:rPr>
        <w:t>谈判</w:t>
      </w:r>
      <w:r>
        <w:rPr>
          <w:rFonts w:hint="eastAsia" w:ascii="方正仿宋_GBK" w:hAnsi="宋体" w:eastAsia="方正仿宋_GBK" w:cs="Times New Roman"/>
          <w:sz w:val="24"/>
          <w:szCs w:val="24"/>
        </w:rPr>
        <w:t>文件明确的项目最高限价总额</w:t>
      </w:r>
      <w:r>
        <w:rPr>
          <w:rFonts w:hint="eastAsia" w:ascii="方正仿宋_GBK" w:hAnsi="宋体" w:eastAsia="方正仿宋_GBK" w:cs="Times New Roman"/>
          <w:sz w:val="24"/>
          <w:szCs w:val="24"/>
          <w:lang w:eastAsia="zh-CN"/>
        </w:rPr>
        <w:t>，</w:t>
      </w:r>
      <w:r>
        <w:rPr>
          <w:rFonts w:hint="eastAsia" w:ascii="方正仿宋_GBK" w:hAnsi="宋体" w:eastAsia="方正仿宋_GBK" w:cs="Times New Roman"/>
          <w:sz w:val="24"/>
          <w:szCs w:val="24"/>
          <w:lang w:val="en-US" w:eastAsia="zh-CN"/>
        </w:rPr>
        <w:t>个清单的单价按填报的下浮率同比下浮</w:t>
      </w:r>
      <w:r>
        <w:rPr>
          <w:rFonts w:hint="eastAsia" w:ascii="方正仿宋_GBK" w:hAnsi="宋体" w:eastAsia="方正仿宋_GBK" w:cs="Times New Roman"/>
          <w:sz w:val="24"/>
          <w:szCs w:val="24"/>
        </w:rPr>
        <w:t>。投标报价应为完成本项目全部服务内容（含人工、材料、设备、管理、税费等）的全费用包干价，合同履行期间除</w:t>
      </w:r>
      <w:r>
        <w:rPr>
          <w:rFonts w:hint="eastAsia" w:ascii="方正仿宋_GBK" w:hAnsi="宋体" w:eastAsia="方正仿宋_GBK" w:cs="Times New Roman"/>
          <w:sz w:val="24"/>
          <w:szCs w:val="24"/>
          <w:lang w:val="en-US" w:eastAsia="zh-CN"/>
        </w:rPr>
        <w:t>采购人</w:t>
      </w:r>
      <w:r>
        <w:rPr>
          <w:rFonts w:hint="eastAsia" w:ascii="方正仿宋_GBK" w:hAnsi="宋体" w:eastAsia="方正仿宋_GBK" w:cs="Times New Roman"/>
          <w:sz w:val="24"/>
          <w:szCs w:val="24"/>
        </w:rPr>
        <w:t>书面同意外，不因任何因素调整。</w:t>
      </w:r>
    </w:p>
    <w:p w14:paraId="352F8B7C">
      <w:pPr>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2.若</w:t>
      </w:r>
      <w:r>
        <w:rPr>
          <w:rFonts w:hint="eastAsia" w:ascii="方正仿宋_GBK" w:hAnsi="宋体" w:eastAsia="方正仿宋_GBK" w:cs="Times New Roman"/>
          <w:sz w:val="24"/>
          <w:szCs w:val="24"/>
          <w:lang w:val="en-US" w:eastAsia="zh-CN"/>
        </w:rPr>
        <w:t>供应商的</w:t>
      </w:r>
      <w:r>
        <w:rPr>
          <w:rFonts w:hint="eastAsia" w:ascii="方正仿宋_GBK" w:hAnsi="宋体" w:eastAsia="方正仿宋_GBK" w:cs="Times New Roman"/>
          <w:sz w:val="24"/>
          <w:szCs w:val="24"/>
        </w:rPr>
        <w:t>报价低于所有通过符合性审查</w:t>
      </w:r>
      <w:r>
        <w:rPr>
          <w:rFonts w:hint="eastAsia" w:ascii="方正仿宋_GBK" w:hAnsi="宋体" w:eastAsia="方正仿宋_GBK" w:cs="Times New Roman"/>
          <w:sz w:val="24"/>
          <w:szCs w:val="24"/>
          <w:lang w:val="en-US" w:eastAsia="zh-CN"/>
        </w:rPr>
        <w:t>供应商</w:t>
      </w:r>
      <w:r>
        <w:rPr>
          <w:rFonts w:hint="eastAsia" w:ascii="方正仿宋_GBK" w:hAnsi="宋体" w:eastAsia="方正仿宋_GBK" w:cs="Times New Roman"/>
          <w:sz w:val="24"/>
          <w:szCs w:val="24"/>
        </w:rPr>
        <w:t>平均报价的20%，评标委员会将要求</w:t>
      </w:r>
      <w:r>
        <w:rPr>
          <w:rFonts w:hint="eastAsia" w:ascii="方正仿宋_GBK" w:hAnsi="宋体" w:eastAsia="方正仿宋_GBK" w:cs="Times New Roman"/>
          <w:sz w:val="24"/>
          <w:szCs w:val="24"/>
          <w:lang w:val="en-US" w:eastAsia="zh-CN"/>
        </w:rPr>
        <w:t>供应商</w:t>
      </w:r>
      <w:r>
        <w:rPr>
          <w:rFonts w:hint="eastAsia" w:ascii="方正仿宋_GBK" w:hAnsi="宋体" w:eastAsia="方正仿宋_GBK" w:cs="Times New Roman"/>
          <w:sz w:val="24"/>
          <w:szCs w:val="24"/>
        </w:rPr>
        <w:t>在评标现场</w:t>
      </w:r>
      <w:r>
        <w:rPr>
          <w:rFonts w:hint="eastAsia" w:ascii="方正仿宋_GBK" w:hAnsi="宋体" w:eastAsia="方正仿宋_GBK" w:cs="Times New Roman"/>
          <w:sz w:val="24"/>
          <w:szCs w:val="24"/>
          <w:lang w:val="en-US" w:eastAsia="zh-CN"/>
        </w:rPr>
        <w:t>15</w:t>
      </w:r>
      <w:r>
        <w:rPr>
          <w:rFonts w:hint="eastAsia" w:ascii="方正仿宋_GBK" w:hAnsi="宋体" w:eastAsia="方正仿宋_GBK" w:cs="Times New Roman"/>
          <w:sz w:val="24"/>
          <w:szCs w:val="24"/>
        </w:rPr>
        <w:t>分钟内提供书面说明及成本测算依据。</w:t>
      </w:r>
      <w:r>
        <w:rPr>
          <w:rFonts w:hint="eastAsia" w:ascii="方正仿宋_GBK" w:hAnsi="宋体" w:eastAsia="方正仿宋_GBK" w:cs="Times New Roman"/>
          <w:sz w:val="24"/>
          <w:szCs w:val="24"/>
          <w:lang w:val="en-US" w:eastAsia="zh-CN"/>
        </w:rPr>
        <w:t>供应商</w:t>
      </w:r>
      <w:r>
        <w:rPr>
          <w:rFonts w:hint="eastAsia" w:ascii="方正仿宋_GBK" w:hAnsi="宋体" w:eastAsia="方正仿宋_GBK" w:cs="Times New Roman"/>
          <w:sz w:val="24"/>
          <w:szCs w:val="24"/>
        </w:rPr>
        <w:t>无法证明报价合理性的，按否决投标处理。</w:t>
      </w:r>
    </w:p>
    <w:p w14:paraId="3263B554">
      <w:pPr>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3. 成交价匹配机制</w:t>
      </w:r>
    </w:p>
    <w:p w14:paraId="2FF36A2C">
      <w:pPr>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3.1 本项目实行最低价成交法，以资格审查合格且通过符合性评审投标人的最低报价作为成交价。</w:t>
      </w:r>
    </w:p>
    <w:p w14:paraId="7EC7A230">
      <w:pPr>
        <w:spacing w:line="400" w:lineRule="exact"/>
        <w:ind w:firstLine="480" w:firstLineChars="200"/>
        <w:rPr>
          <w:rFonts w:hint="eastAsia" w:eastAsia="方正仿宋_GBK"/>
          <w:lang w:val="en-US" w:eastAsia="zh-CN"/>
        </w:rPr>
      </w:pPr>
      <w:r>
        <w:rPr>
          <w:rFonts w:hint="eastAsia" w:ascii="方正仿宋_GBK" w:hAnsi="宋体" w:eastAsia="方正仿宋_GBK" w:cs="Times New Roman"/>
          <w:sz w:val="24"/>
          <w:szCs w:val="24"/>
        </w:rPr>
        <w:t>3.2 所有资格审查合格并愿意匹配该最低价的供应商，均可成为成交人。</w:t>
      </w:r>
      <w:r>
        <w:rPr>
          <w:rFonts w:hint="eastAsia" w:ascii="方正仿宋_GBK" w:hAnsi="宋体" w:eastAsia="方正仿宋_GBK" w:cs="Times New Roman"/>
          <w:sz w:val="24"/>
          <w:szCs w:val="24"/>
          <w:lang w:val="en-US" w:eastAsia="zh-CN"/>
        </w:rPr>
        <w:t>采购人可根据成交人承诺接受最低价前的原始报价从低到高排序和服务质量对成交人进行派单</w:t>
      </w:r>
      <w:r>
        <w:rPr>
          <w:rFonts w:hint="eastAsia" w:ascii="方正仿宋_GBK" w:hAnsi="宋体" w:eastAsia="方正仿宋_GBK" w:cs="Times New Roman"/>
          <w:sz w:val="24"/>
          <w:szCs w:val="24"/>
        </w:rPr>
        <w:t>。</w:t>
      </w:r>
    </w:p>
    <w:p w14:paraId="23A107CD">
      <w:pPr>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3.3 资格审查合格的投标人可在评标结束后15分钟内提交书面承诺。</w:t>
      </w:r>
    </w:p>
    <w:p w14:paraId="163B076F">
      <w:pPr>
        <w:pStyle w:val="4"/>
        <w:adjustRightInd w:val="0"/>
        <w:snapToGrid w:val="0"/>
        <w:spacing w:before="0" w:after="0" w:line="400" w:lineRule="exact"/>
        <w:rPr>
          <w:rFonts w:hint="eastAsia" w:ascii="方正仿宋_GBK" w:hAnsi="宋体" w:eastAsia="方正仿宋_GBK" w:cs="Times New Roman"/>
          <w:b/>
          <w:sz w:val="24"/>
        </w:rPr>
      </w:pPr>
      <w:bookmarkStart w:id="86" w:name="_Toc5165"/>
      <w:r>
        <w:rPr>
          <w:rFonts w:hint="eastAsia" w:ascii="方正仿宋_GBK" w:hAnsi="宋体" w:eastAsia="方正仿宋_GBK" w:cs="Times New Roman"/>
          <w:b/>
          <w:sz w:val="24"/>
          <w:lang w:val="en-US" w:eastAsia="zh-CN"/>
        </w:rPr>
        <w:t>三</w:t>
      </w:r>
      <w:r>
        <w:rPr>
          <w:rFonts w:hint="eastAsia" w:ascii="方正仿宋_GBK" w:hAnsi="宋体" w:eastAsia="方正仿宋_GBK" w:cs="Times New Roman"/>
          <w:b/>
          <w:sz w:val="24"/>
        </w:rPr>
        <w:t>、付款方式</w:t>
      </w:r>
      <w:bookmarkEnd w:id="83"/>
      <w:bookmarkEnd w:id="84"/>
      <w:bookmarkEnd w:id="85"/>
      <w:bookmarkEnd w:id="86"/>
    </w:p>
    <w:p w14:paraId="14857673">
      <w:pPr>
        <w:snapToGrid w:val="0"/>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 进度付款</w:t>
      </w:r>
    </w:p>
    <w:p w14:paraId="73A8FA5F">
      <w:pPr>
        <w:snapToGrid w:val="0"/>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1.1 每月结束后，供应商提交当月完成派单任务的《服务确认单》及《验收合格单》，采购人审核无误后支付该月已完成派单金额。</w:t>
      </w:r>
    </w:p>
    <w:p w14:paraId="62CBBC00">
      <w:pPr>
        <w:snapToGrid w:val="0"/>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1.2 付款前，供应商须提供合法有效的等额增值税专用发票，否则采购人有权顺延付款且不承担违约责任。</w:t>
      </w:r>
    </w:p>
    <w:p w14:paraId="690E11CF">
      <w:pPr>
        <w:pStyle w:val="4"/>
        <w:adjustRightInd w:val="0"/>
        <w:snapToGrid w:val="0"/>
        <w:spacing w:before="0" w:after="0" w:line="400" w:lineRule="exact"/>
        <w:rPr>
          <w:rFonts w:hint="eastAsia" w:ascii="方正仿宋_GBK" w:hAnsi="宋体" w:eastAsia="方正仿宋_GBK" w:cs="Times New Roman"/>
          <w:b/>
          <w:sz w:val="24"/>
          <w:lang w:val="en-US" w:eastAsia="zh-CN"/>
        </w:rPr>
      </w:pPr>
      <w:bookmarkStart w:id="87" w:name="_Toc24093"/>
      <w:r>
        <w:rPr>
          <w:rFonts w:hint="eastAsia" w:ascii="方正仿宋_GBK" w:hAnsi="宋体" w:eastAsia="方正仿宋_GBK" w:cs="Times New Roman"/>
          <w:b/>
          <w:sz w:val="24"/>
          <w:lang w:val="en-US" w:eastAsia="zh-CN"/>
        </w:rPr>
        <w:t>四、违约责任与合同解除</w:t>
      </w:r>
      <w:bookmarkEnd w:id="87"/>
    </w:p>
    <w:p w14:paraId="05DA6927">
      <w:pPr>
        <w:snapToGrid w:val="0"/>
        <w:spacing w:line="400" w:lineRule="exact"/>
        <w:ind w:firstLine="540"/>
        <w:rPr>
          <w:rFonts w:hint="eastAsia" w:ascii="方正仿宋_GBK" w:hAnsi="宋体" w:eastAsia="方正仿宋_GBK" w:cs="Times New Roman"/>
          <w:sz w:val="24"/>
          <w:szCs w:val="24"/>
        </w:rPr>
      </w:pPr>
      <w:r>
        <w:rPr>
          <w:rFonts w:hint="default" w:ascii="方正仿宋_GBK" w:hAnsi="宋体" w:eastAsia="方正仿宋_GBK" w:cs="Times New Roman"/>
          <w:sz w:val="24"/>
          <w:szCs w:val="24"/>
        </w:rPr>
        <w:t>1</w:t>
      </w:r>
      <w:r>
        <w:rPr>
          <w:rFonts w:hint="eastAsia" w:ascii="方正仿宋_GBK" w:hAnsi="宋体" w:eastAsia="方正仿宋_GBK" w:cs="Times New Roman"/>
          <w:sz w:val="24"/>
          <w:szCs w:val="24"/>
          <w:lang w:val="en-US" w:eastAsia="zh-CN"/>
        </w:rPr>
        <w:t>.</w:t>
      </w:r>
      <w:r>
        <w:rPr>
          <w:rFonts w:hint="default" w:ascii="方正仿宋_GBK" w:hAnsi="宋体" w:eastAsia="方正仿宋_GBK" w:cs="Times New Roman"/>
          <w:sz w:val="24"/>
          <w:szCs w:val="24"/>
        </w:rPr>
        <w:t>若成交人在服务期内出现以下情形，采购人有权单方面解除合同，已收取的履约保证金不予退还，并保留进一步追偿权利：</w:t>
      </w:r>
    </w:p>
    <w:p w14:paraId="5C7D61B6">
      <w:pPr>
        <w:snapToGrid w:val="0"/>
        <w:spacing w:line="400" w:lineRule="exact"/>
        <w:ind w:firstLine="540"/>
        <w:rPr>
          <w:rFonts w:hint="default" w:ascii="方正仿宋_GBK" w:hAnsi="宋体" w:eastAsia="方正仿宋_GBK" w:cs="Times New Roman"/>
          <w:sz w:val="24"/>
          <w:szCs w:val="24"/>
        </w:rPr>
      </w:pPr>
      <w:r>
        <w:rPr>
          <w:rFonts w:hint="eastAsia" w:ascii="方正仿宋_GBK" w:hAnsi="宋体" w:eastAsia="方正仿宋_GBK" w:cs="Times New Roman"/>
          <w:sz w:val="24"/>
          <w:szCs w:val="24"/>
          <w:lang w:val="en-US" w:eastAsia="zh-CN"/>
        </w:rPr>
        <w:t>1.1</w:t>
      </w:r>
      <w:r>
        <w:rPr>
          <w:rFonts w:hint="default" w:ascii="方正仿宋_GBK" w:hAnsi="宋体" w:eastAsia="方正仿宋_GBK" w:cs="Times New Roman"/>
          <w:sz w:val="24"/>
          <w:szCs w:val="24"/>
        </w:rPr>
        <w:t>临时取消派单：无正当理由拒绝执行已确认的派单任务；</w:t>
      </w:r>
    </w:p>
    <w:p w14:paraId="5AB00CBE">
      <w:pPr>
        <w:snapToGrid w:val="0"/>
        <w:spacing w:line="400" w:lineRule="exact"/>
        <w:ind w:firstLine="540"/>
        <w:rPr>
          <w:rFonts w:hint="default" w:ascii="方正仿宋_GBK" w:hAnsi="宋体" w:eastAsia="方正仿宋_GBK" w:cs="Times New Roman"/>
          <w:sz w:val="24"/>
          <w:szCs w:val="24"/>
        </w:rPr>
      </w:pPr>
      <w:r>
        <w:rPr>
          <w:rFonts w:hint="eastAsia" w:ascii="方正仿宋_GBK" w:hAnsi="宋体" w:eastAsia="方正仿宋_GBK" w:cs="Times New Roman"/>
          <w:sz w:val="24"/>
          <w:szCs w:val="24"/>
          <w:lang w:val="en-US" w:eastAsia="zh-CN"/>
        </w:rPr>
        <w:t>1.2</w:t>
      </w:r>
      <w:r>
        <w:rPr>
          <w:rFonts w:hint="default" w:ascii="方正仿宋_GBK" w:hAnsi="宋体" w:eastAsia="方正仿宋_GBK" w:cs="Times New Roman"/>
          <w:sz w:val="24"/>
          <w:szCs w:val="24"/>
        </w:rPr>
        <w:t>服务质量不达标：月度验收合格率低于80%，或因服务质量引发重大投诉（经采购人核实属实）达2次及以上；</w:t>
      </w:r>
    </w:p>
    <w:p w14:paraId="55698DA3">
      <w:pPr>
        <w:snapToGrid w:val="0"/>
        <w:spacing w:line="400" w:lineRule="exact"/>
        <w:ind w:firstLine="540"/>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1.3</w:t>
      </w:r>
      <w:r>
        <w:rPr>
          <w:rFonts w:hint="default" w:ascii="方正仿宋_GBK" w:hAnsi="宋体" w:eastAsia="方正仿宋_GBK" w:cs="Times New Roman"/>
          <w:sz w:val="24"/>
          <w:szCs w:val="24"/>
        </w:rPr>
        <w:t>其他严重违约：包括但不限于擅自转包、分包，或违反安全作业规定造成重大事故</w:t>
      </w:r>
      <w:r>
        <w:rPr>
          <w:rFonts w:hint="eastAsia" w:ascii="方正仿宋_GBK" w:hAnsi="宋体" w:eastAsia="方正仿宋_GBK" w:cs="Times New Roman"/>
          <w:sz w:val="24"/>
          <w:szCs w:val="24"/>
          <w:lang w:eastAsia="zh-CN"/>
        </w:rPr>
        <w:t>；</w:t>
      </w:r>
    </w:p>
    <w:p w14:paraId="5A686251">
      <w:pPr>
        <w:snapToGrid w:val="0"/>
        <w:spacing w:line="400" w:lineRule="exact"/>
        <w:ind w:firstLine="540"/>
        <w:rPr>
          <w:rFonts w:hint="default" w:ascii="方正仿宋_GBK" w:hAnsi="宋体" w:eastAsia="方正仿宋_GBK" w:cs="Times New Roman"/>
          <w:sz w:val="24"/>
          <w:szCs w:val="24"/>
        </w:rPr>
      </w:pPr>
      <w:r>
        <w:rPr>
          <w:rFonts w:hint="eastAsia" w:ascii="方正仿宋_GBK" w:hAnsi="宋体" w:eastAsia="方正仿宋_GBK" w:cs="Times New Roman"/>
          <w:sz w:val="24"/>
          <w:szCs w:val="24"/>
          <w:lang w:val="en-US" w:eastAsia="zh-CN"/>
        </w:rPr>
        <w:t>2.</w:t>
      </w:r>
      <w:r>
        <w:rPr>
          <w:rFonts w:hint="default" w:ascii="方正仿宋_GBK" w:hAnsi="宋体" w:eastAsia="方正仿宋_GBK" w:cs="Times New Roman"/>
          <w:sz w:val="24"/>
          <w:szCs w:val="24"/>
        </w:rPr>
        <w:t>合同解除后，成交人须承担由此产生的全部费用及采购人实际损失。</w:t>
      </w:r>
    </w:p>
    <w:p w14:paraId="04DEDD52">
      <w:pPr>
        <w:snapToGrid w:val="0"/>
        <w:spacing w:line="400" w:lineRule="exact"/>
        <w:ind w:firstLine="540"/>
        <w:rPr>
          <w:rFonts w:hint="default" w:ascii="方正仿宋_GBK" w:hAnsi="宋体" w:eastAsia="方正仿宋_GBK" w:cs="宋体"/>
          <w:kern w:val="0"/>
          <w:sz w:val="24"/>
          <w:szCs w:val="24"/>
          <w:lang w:val="en-US" w:eastAsia="zh-CN"/>
        </w:rPr>
      </w:pPr>
      <w:r>
        <w:rPr>
          <w:rFonts w:hint="eastAsia" w:ascii="方正仿宋_GBK" w:hAnsi="宋体" w:eastAsia="方正仿宋_GBK" w:cs="Times New Roman"/>
          <w:sz w:val="24"/>
          <w:szCs w:val="24"/>
          <w:lang w:val="en-US" w:eastAsia="zh-CN"/>
        </w:rPr>
        <w:t>3.</w:t>
      </w:r>
      <w:r>
        <w:rPr>
          <w:rFonts w:hint="default" w:ascii="方正仿宋_GBK" w:hAnsi="宋体" w:eastAsia="方正仿宋_GBK" w:cs="Times New Roman"/>
          <w:sz w:val="24"/>
          <w:szCs w:val="24"/>
        </w:rPr>
        <w:t>履约保证金不足以弥补损失的，采购人可继续向成交人追偿，并保留将其违约行为纳入政府采购诚信记录的权利。</w:t>
      </w:r>
    </w:p>
    <w:p w14:paraId="011A14B8">
      <w:pPr>
        <w:pStyle w:val="4"/>
        <w:adjustRightInd w:val="0"/>
        <w:snapToGrid w:val="0"/>
        <w:spacing w:before="0" w:after="0" w:line="400" w:lineRule="exact"/>
        <w:rPr>
          <w:rFonts w:hint="eastAsia" w:ascii="方正仿宋_GBK" w:hAnsi="宋体" w:eastAsia="方正仿宋_GBK"/>
          <w:sz w:val="24"/>
        </w:rPr>
      </w:pPr>
      <w:bookmarkStart w:id="88" w:name="_Toc65660346"/>
      <w:bookmarkStart w:id="89" w:name="_Toc14293"/>
      <w:bookmarkStart w:id="90" w:name="_Toc7228"/>
      <w:bookmarkStart w:id="91" w:name="_Toc24751"/>
      <w:r>
        <w:rPr>
          <w:rFonts w:hint="eastAsia" w:ascii="方正仿宋_GBK" w:hAnsi="宋体" w:eastAsia="方正仿宋_GBK"/>
          <w:sz w:val="24"/>
          <w:lang w:val="en-US" w:eastAsia="zh-CN"/>
        </w:rPr>
        <w:t>五</w:t>
      </w:r>
      <w:r>
        <w:rPr>
          <w:rFonts w:hint="eastAsia" w:ascii="方正仿宋_GBK" w:hAnsi="宋体" w:eastAsia="方正仿宋_GBK"/>
          <w:sz w:val="24"/>
        </w:rPr>
        <w:t>、知识产权</w:t>
      </w:r>
      <w:bookmarkEnd w:id="88"/>
      <w:bookmarkEnd w:id="89"/>
      <w:bookmarkEnd w:id="90"/>
      <w:bookmarkEnd w:id="91"/>
    </w:p>
    <w:p w14:paraId="1C3E3257">
      <w:pPr>
        <w:snapToGrid w:val="0"/>
        <w:spacing w:line="400" w:lineRule="exact"/>
        <w:ind w:firstLine="540"/>
        <w:rPr>
          <w:rFonts w:hint="eastAsia" w:ascii="方正仿宋_GBK" w:hAnsi="宋体" w:eastAsia="方正仿宋_GBK"/>
          <w:sz w:val="24"/>
          <w:szCs w:val="24"/>
        </w:rPr>
      </w:pPr>
      <w:r>
        <w:rPr>
          <w:rFonts w:hint="eastAsia" w:ascii="方正仿宋_GBK" w:hAnsi="宋体" w:eastAsia="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3724526A">
      <w:pPr>
        <w:pStyle w:val="4"/>
        <w:adjustRightInd w:val="0"/>
        <w:snapToGrid w:val="0"/>
        <w:spacing w:before="0" w:after="0" w:line="400" w:lineRule="exact"/>
        <w:rPr>
          <w:rFonts w:hint="eastAsia" w:ascii="方正仿宋_GBK" w:hAnsi="宋体" w:eastAsia="方正仿宋_GBK"/>
          <w:sz w:val="24"/>
        </w:rPr>
      </w:pPr>
      <w:bookmarkStart w:id="92" w:name="_Toc65660347"/>
      <w:bookmarkStart w:id="93" w:name="_Toc6565"/>
      <w:bookmarkStart w:id="94" w:name="_Toc5555"/>
      <w:bookmarkStart w:id="95" w:name="_Toc24773"/>
      <w:r>
        <w:rPr>
          <w:rFonts w:hint="eastAsia" w:ascii="方正仿宋_GBK" w:hAnsi="宋体" w:eastAsia="方正仿宋_GBK"/>
          <w:sz w:val="24"/>
          <w:lang w:val="en-US" w:eastAsia="zh-CN"/>
        </w:rPr>
        <w:t>六</w:t>
      </w:r>
      <w:r>
        <w:rPr>
          <w:rFonts w:hint="eastAsia" w:ascii="方正仿宋_GBK" w:hAnsi="宋体" w:eastAsia="方正仿宋_GBK"/>
          <w:sz w:val="24"/>
        </w:rPr>
        <w:t>、培训</w:t>
      </w:r>
      <w:bookmarkEnd w:id="92"/>
      <w:bookmarkEnd w:id="93"/>
      <w:bookmarkEnd w:id="94"/>
      <w:bookmarkEnd w:id="95"/>
    </w:p>
    <w:p w14:paraId="58A070F9">
      <w:pPr>
        <w:snapToGrid w:val="0"/>
        <w:spacing w:line="400" w:lineRule="exact"/>
        <w:ind w:firstLine="540"/>
        <w:rPr>
          <w:rFonts w:hint="eastAsia" w:ascii="方正仿宋_GBK" w:hAnsi="宋体" w:eastAsia="方正仿宋_GBK"/>
          <w:sz w:val="24"/>
          <w:szCs w:val="24"/>
        </w:rPr>
      </w:pPr>
      <w:r>
        <w:rPr>
          <w:rFonts w:hint="eastAsia" w:ascii="方正仿宋_GBK" w:hAnsi="宋体" w:eastAsia="方正仿宋_GBK"/>
          <w:sz w:val="24"/>
          <w:szCs w:val="24"/>
        </w:rPr>
        <w:t>成交供应商须提供对设备的操作培训，使相关使用人员能够正常操作相关设备。</w:t>
      </w:r>
    </w:p>
    <w:p w14:paraId="4A134181">
      <w:pPr>
        <w:pStyle w:val="4"/>
        <w:adjustRightInd w:val="0"/>
        <w:snapToGrid w:val="0"/>
        <w:spacing w:before="0" w:after="0" w:line="400" w:lineRule="exact"/>
        <w:rPr>
          <w:rFonts w:hint="eastAsia" w:ascii="方正仿宋_GBK" w:hAnsi="宋体" w:eastAsia="方正仿宋_GBK" w:cs="Times New Roman"/>
          <w:b/>
          <w:sz w:val="24"/>
        </w:rPr>
      </w:pPr>
      <w:bookmarkStart w:id="96" w:name="_Toc14849"/>
      <w:r>
        <w:rPr>
          <w:rFonts w:hint="eastAsia" w:ascii="方正仿宋_GBK" w:hAnsi="宋体" w:eastAsia="方正仿宋_GBK" w:cs="Times New Roman"/>
          <w:b/>
          <w:sz w:val="24"/>
          <w:lang w:val="en-US" w:eastAsia="zh-CN"/>
        </w:rPr>
        <w:t>七、</w:t>
      </w:r>
      <w:r>
        <w:rPr>
          <w:rFonts w:hint="eastAsia" w:ascii="方正仿宋_GBK" w:hAnsi="宋体" w:eastAsia="方正仿宋_GBK" w:cs="Times New Roman"/>
          <w:b/>
          <w:sz w:val="24"/>
        </w:rPr>
        <w:t>履约保证金</w:t>
      </w:r>
      <w:bookmarkEnd w:id="96"/>
    </w:p>
    <w:p w14:paraId="3D53E77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方正仿宋_GBK" w:hAnsi="宋体" w:eastAsia="方正仿宋_GBK" w:cs="Times New Roman"/>
          <w:sz w:val="24"/>
          <w:szCs w:val="24"/>
        </w:rPr>
      </w:pPr>
      <w:r>
        <w:rPr>
          <w:rFonts w:hint="default" w:ascii="方正仿宋_GBK" w:hAnsi="宋体" w:eastAsia="方正仿宋_GBK" w:cs="Times New Roman"/>
          <w:sz w:val="24"/>
          <w:szCs w:val="24"/>
        </w:rPr>
        <w:t>1.提交要求</w:t>
      </w:r>
    </w:p>
    <w:p w14:paraId="46EF17D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方正仿宋_GBK" w:hAnsi="宋体" w:eastAsia="方正仿宋_GBK" w:cs="Times New Roman"/>
          <w:sz w:val="24"/>
          <w:szCs w:val="24"/>
          <w:lang w:val="en-US" w:eastAsia="zh-CN"/>
        </w:rPr>
      </w:pPr>
      <w:r>
        <w:rPr>
          <w:rFonts w:hint="default" w:ascii="方正仿宋_GBK" w:hAnsi="宋体" w:eastAsia="方正仿宋_GBK" w:cs="Times New Roman"/>
          <w:sz w:val="24"/>
          <w:szCs w:val="24"/>
        </w:rPr>
        <w:t>供应商应在收到成交通知书后5个工作日内，以支票、汇票、本票或保函等非现金形式提交，</w:t>
      </w:r>
      <w:r>
        <w:rPr>
          <w:rFonts w:hint="eastAsia" w:ascii="方正仿宋_GBK" w:hAnsi="宋体" w:eastAsia="方正仿宋_GBK" w:cs="Times New Roman"/>
          <w:sz w:val="24"/>
          <w:szCs w:val="24"/>
          <w:lang w:val="en-US" w:eastAsia="zh-CN"/>
        </w:rPr>
        <w:t>履约保证金金额总额8万元，由所有成交人共同承当，成交人需缴纳的金额将在成交通知书中明确</w:t>
      </w:r>
    </w:p>
    <w:p w14:paraId="75DA98D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s="Times New Roman"/>
          <w:sz w:val="24"/>
          <w:szCs w:val="24"/>
        </w:rPr>
      </w:pPr>
      <w:r>
        <w:rPr>
          <w:rFonts w:hint="default" w:ascii="方正仿宋_GBK" w:hAnsi="宋体" w:eastAsia="方正仿宋_GBK" w:cs="Times New Roman"/>
          <w:sz w:val="24"/>
          <w:szCs w:val="24"/>
        </w:rPr>
        <w:t>保函须由合法经营的金融机构或担保机构出具，内容需明确受益人为采购人，并涵盖合同履约关键条款。</w:t>
      </w:r>
    </w:p>
    <w:p w14:paraId="16392F5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方正仿宋_GBK" w:hAnsi="宋体" w:eastAsia="方正仿宋_GBK" w:cs="Times New Roman"/>
          <w:sz w:val="24"/>
          <w:szCs w:val="24"/>
        </w:rPr>
      </w:pPr>
      <w:r>
        <w:rPr>
          <w:rFonts w:hint="default" w:ascii="方正仿宋_GBK" w:hAnsi="宋体" w:eastAsia="方正仿宋_GBK" w:cs="Times New Roman"/>
          <w:sz w:val="24"/>
          <w:szCs w:val="24"/>
        </w:rPr>
        <w:t>2.退还规则</w:t>
      </w:r>
    </w:p>
    <w:p w14:paraId="5121C0F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方正仿宋_GBK" w:hAnsi="宋体" w:eastAsia="方正仿宋_GBK" w:cs="Times New Roman"/>
          <w:sz w:val="24"/>
          <w:szCs w:val="24"/>
        </w:rPr>
      </w:pPr>
      <w:r>
        <w:rPr>
          <w:rFonts w:hint="default" w:ascii="方正仿宋_GBK" w:hAnsi="宋体" w:eastAsia="方正仿宋_GBK" w:cs="Times New Roman"/>
          <w:sz w:val="24"/>
          <w:szCs w:val="24"/>
        </w:rPr>
        <w:t>项目验收合格后，供应商凭书面申请及保证金收据原件，经采购人审核后3个工作日内无息退还。</w:t>
      </w:r>
    </w:p>
    <w:p w14:paraId="21F0127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方正仿宋_GBK" w:hAnsi="宋体" w:eastAsia="方正仿宋_GBK" w:cs="Times New Roman"/>
          <w:sz w:val="24"/>
          <w:szCs w:val="24"/>
        </w:rPr>
      </w:pPr>
      <w:r>
        <w:rPr>
          <w:rFonts w:hint="eastAsia" w:ascii="方正仿宋_GBK" w:hAnsi="宋体" w:eastAsia="方正仿宋_GBK" w:cs="Times New Roman"/>
          <w:sz w:val="24"/>
          <w:szCs w:val="24"/>
          <w:lang w:val="en-US" w:eastAsia="zh-CN"/>
        </w:rPr>
        <w:t>3.</w:t>
      </w:r>
      <w:r>
        <w:rPr>
          <w:rFonts w:hint="default" w:ascii="方正仿宋_GBK" w:hAnsi="宋体" w:eastAsia="方正仿宋_GBK" w:cs="Times New Roman"/>
          <w:sz w:val="24"/>
          <w:szCs w:val="24"/>
        </w:rPr>
        <w:t>中标供应商的投标保证金可转为履约保证金，差额部分多退少补。</w:t>
      </w:r>
    </w:p>
    <w:p w14:paraId="413B3D55">
      <w:pPr>
        <w:pStyle w:val="2"/>
        <w:rPr>
          <w:rFonts w:hint="eastAsia"/>
        </w:rPr>
      </w:pPr>
    </w:p>
    <w:p w14:paraId="44D60E61">
      <w:pPr>
        <w:pStyle w:val="4"/>
        <w:adjustRightInd w:val="0"/>
        <w:snapToGrid w:val="0"/>
        <w:spacing w:before="0" w:after="0" w:line="400" w:lineRule="exact"/>
        <w:rPr>
          <w:rFonts w:hint="eastAsia" w:ascii="方正仿宋_GBK" w:hAnsi="宋体" w:eastAsia="方正仿宋_GBK"/>
          <w:sz w:val="24"/>
        </w:rPr>
      </w:pPr>
      <w:bookmarkStart w:id="97" w:name="_Toc1048"/>
      <w:r>
        <w:rPr>
          <w:rFonts w:hint="eastAsia" w:ascii="方正仿宋_GBK" w:hAnsi="宋体" w:eastAsia="方正仿宋_GBK"/>
          <w:sz w:val="24"/>
          <w:lang w:val="en-US" w:eastAsia="zh-CN"/>
        </w:rPr>
        <w:t>八</w:t>
      </w:r>
      <w:r>
        <w:rPr>
          <w:rFonts w:hint="eastAsia" w:ascii="方正仿宋_GBK" w:hAnsi="宋体" w:eastAsia="方正仿宋_GBK"/>
          <w:sz w:val="24"/>
        </w:rPr>
        <w:t>、踏勘现场</w:t>
      </w:r>
      <w:bookmarkEnd w:id="97"/>
    </w:p>
    <w:p w14:paraId="014059FE">
      <w:pPr>
        <w:snapToGrid w:val="0"/>
        <w:spacing w:line="400" w:lineRule="exact"/>
        <w:ind w:firstLine="540"/>
        <w:rPr>
          <w:rFonts w:hint="eastAsia" w:ascii="方正仿宋_GBK" w:hAnsi="宋体" w:eastAsia="方正仿宋_GBK"/>
          <w:sz w:val="24"/>
        </w:rPr>
      </w:pPr>
      <w:r>
        <w:rPr>
          <w:rFonts w:hint="eastAsia" w:ascii="方正仿宋_GBK" w:hAnsi="宋体" w:eastAsia="方正仿宋_GBK"/>
          <w:sz w:val="24"/>
          <w:lang w:val="en-US" w:eastAsia="zh-CN"/>
        </w:rPr>
        <w:t>本项目组织集中踏勘现场（踏勘时间为2025年6月16日，联系人：罗老师，电话：15023292497，）</w:t>
      </w:r>
      <w:r>
        <w:rPr>
          <w:rFonts w:hint="eastAsia" w:ascii="方正仿宋_GBK" w:hAnsi="宋体" w:eastAsia="方正仿宋_GBK"/>
          <w:sz w:val="24"/>
        </w:rPr>
        <w:t>以充分了解项目位置、现场情况、实施空间、装卸限制、周边环境及任何其它足以影响成本价格的情况。无论供应商是否踏勘过现场，均被认为在递交响应文件之前已经踏勘现场，对本项目的风险和义务已十分了解，并在其响应文件中已充分考虑了现场和环境条件，踏勘现场所产生的费用由供应商自行承担</w:t>
      </w:r>
      <w:r>
        <w:rPr>
          <w:rFonts w:hint="eastAsia" w:ascii="方正仿宋_GBK" w:hAnsi="宋体" w:eastAsia="方正仿宋_GBK"/>
          <w:sz w:val="24"/>
          <w:lang w:eastAsia="zh-CN"/>
        </w:rPr>
        <w:t>。</w:t>
      </w:r>
    </w:p>
    <w:p w14:paraId="64C80076">
      <w:pPr>
        <w:pStyle w:val="4"/>
        <w:adjustRightInd w:val="0"/>
        <w:snapToGrid w:val="0"/>
        <w:spacing w:before="0" w:after="0" w:line="400" w:lineRule="exact"/>
        <w:rPr>
          <w:rFonts w:hint="eastAsia" w:ascii="方正仿宋_GBK" w:hAnsi="宋体" w:eastAsia="方正仿宋_GBK"/>
          <w:sz w:val="24"/>
        </w:rPr>
      </w:pPr>
      <w:bookmarkStart w:id="98" w:name="_Toc28317"/>
      <w:r>
        <w:rPr>
          <w:rFonts w:hint="eastAsia" w:ascii="方正仿宋_GBK" w:hAnsi="宋体" w:eastAsia="方正仿宋_GBK"/>
          <w:sz w:val="24"/>
          <w:lang w:val="en-US" w:eastAsia="zh-CN"/>
        </w:rPr>
        <w:t>九</w:t>
      </w:r>
      <w:r>
        <w:rPr>
          <w:rFonts w:hint="eastAsia" w:ascii="方正仿宋_GBK" w:hAnsi="宋体" w:eastAsia="方正仿宋_GBK"/>
          <w:sz w:val="24"/>
        </w:rPr>
        <w:t>、保密要求</w:t>
      </w:r>
      <w:bookmarkEnd w:id="98"/>
    </w:p>
    <w:p w14:paraId="26802A6C">
      <w:pPr>
        <w:snapToGrid w:val="0"/>
        <w:spacing w:line="400" w:lineRule="exact"/>
        <w:ind w:firstLine="540"/>
        <w:rPr>
          <w:rFonts w:hint="eastAsia" w:ascii="方正仿宋_GBK" w:hAnsi="宋体" w:eastAsia="方正仿宋_GBK"/>
          <w:sz w:val="24"/>
        </w:rPr>
      </w:pPr>
      <w:r>
        <w:rPr>
          <w:rFonts w:hint="eastAsia" w:ascii="方正仿宋_GBK" w:hAnsi="宋体" w:eastAsia="方正仿宋_GBK"/>
          <w:sz w:val="24"/>
        </w:rPr>
        <w:t>未经采购人书面许可，投标人不得以任何形式向第三方透露本项目的任何内容。</w:t>
      </w:r>
    </w:p>
    <w:p w14:paraId="767B14C5">
      <w:pPr>
        <w:pStyle w:val="4"/>
        <w:adjustRightInd w:val="0"/>
        <w:snapToGrid w:val="0"/>
        <w:spacing w:before="0" w:after="0" w:line="400" w:lineRule="exact"/>
        <w:rPr>
          <w:rFonts w:hint="eastAsia" w:ascii="方正仿宋_GBK" w:hAnsi="宋体" w:eastAsia="方正仿宋_GBK"/>
          <w:sz w:val="24"/>
        </w:rPr>
      </w:pPr>
      <w:bookmarkStart w:id="99" w:name="_Toc13858"/>
      <w:r>
        <w:rPr>
          <w:rFonts w:hint="eastAsia" w:ascii="方正仿宋_GBK" w:hAnsi="宋体" w:eastAsia="方正仿宋_GBK"/>
          <w:sz w:val="24"/>
          <w:lang w:val="en-US" w:eastAsia="zh-CN"/>
        </w:rPr>
        <w:t>十</w:t>
      </w:r>
      <w:r>
        <w:rPr>
          <w:rFonts w:hint="eastAsia" w:ascii="方正仿宋_GBK" w:hAnsi="宋体" w:eastAsia="方正仿宋_GBK"/>
          <w:sz w:val="24"/>
        </w:rPr>
        <w:t>、其他</w:t>
      </w:r>
      <w:bookmarkEnd w:id="99"/>
    </w:p>
    <w:p w14:paraId="54E9468B">
      <w:pPr>
        <w:snapToGrid w:val="0"/>
        <w:spacing w:line="400" w:lineRule="exact"/>
        <w:ind w:firstLine="540"/>
        <w:rPr>
          <w:rFonts w:hint="eastAsia" w:ascii="方正仿宋_GBK" w:hAnsi="宋体" w:eastAsia="方正仿宋_GBK"/>
          <w:sz w:val="24"/>
        </w:rPr>
      </w:pPr>
      <w:r>
        <w:rPr>
          <w:rFonts w:hint="eastAsia" w:ascii="方正仿宋_GBK" w:hAnsi="宋体" w:eastAsia="方正仿宋_GBK"/>
          <w:sz w:val="24"/>
        </w:rPr>
        <w:t>（一）投标人必须在投标文件中对以上条款和服务承诺明确列出，承诺内容必须达到本篇及招标文件其他条款的要求。</w:t>
      </w:r>
    </w:p>
    <w:p w14:paraId="050DD3B9">
      <w:pPr>
        <w:snapToGrid w:val="0"/>
        <w:spacing w:line="400" w:lineRule="exact"/>
        <w:ind w:firstLine="540"/>
        <w:rPr>
          <w:rFonts w:hint="eastAsia" w:ascii="方正仿宋_GBK" w:hAnsi="宋体" w:eastAsia="方正仿宋_GBK"/>
          <w:sz w:val="24"/>
        </w:rPr>
      </w:pPr>
      <w:r>
        <w:rPr>
          <w:rFonts w:hint="eastAsia" w:ascii="方正仿宋_GBK" w:hAnsi="宋体" w:eastAsia="方正仿宋_GBK"/>
          <w:sz w:val="24"/>
        </w:rPr>
        <w:t>（二）中标人确定后，由采购人和中标单位按照相关规定和程序办理有关手续，签订合同。</w:t>
      </w:r>
    </w:p>
    <w:p w14:paraId="779CD6C9">
      <w:pPr>
        <w:snapToGrid w:val="0"/>
        <w:spacing w:line="400" w:lineRule="exact"/>
        <w:ind w:firstLine="540"/>
        <w:rPr>
          <w:rFonts w:hint="eastAsia" w:ascii="方正仿宋_GBK" w:hAnsi="宋体" w:eastAsia="方正仿宋_GBK"/>
          <w:sz w:val="24"/>
        </w:rPr>
      </w:pPr>
      <w:r>
        <w:rPr>
          <w:rFonts w:hint="eastAsia" w:ascii="方正仿宋_GBK" w:hAnsi="宋体" w:eastAsia="方正仿宋_GBK"/>
          <w:sz w:val="24"/>
        </w:rPr>
        <w:t>（三）其他未尽事宜由供需双方在采购合同中详细约定。</w:t>
      </w:r>
    </w:p>
    <w:p w14:paraId="3462BA86">
      <w:pPr>
        <w:snapToGrid w:val="0"/>
        <w:spacing w:line="400" w:lineRule="exact"/>
        <w:ind w:firstLine="540"/>
        <w:rPr>
          <w:rFonts w:hint="eastAsia" w:ascii="方正仿宋_GBK" w:hAnsi="宋体" w:eastAsia="方正仿宋_GBK"/>
          <w:sz w:val="24"/>
        </w:rPr>
      </w:pPr>
      <w:r>
        <w:rPr>
          <w:rFonts w:hint="eastAsia" w:ascii="方正仿宋_GBK" w:hAnsi="宋体" w:eastAsia="方正仿宋_GBK"/>
          <w:sz w:val="24"/>
        </w:rPr>
        <w:t>（四）中标人不得分包、转包、挂靠中标项目。</w:t>
      </w:r>
    </w:p>
    <w:p w14:paraId="26E74776">
      <w:pPr>
        <w:snapToGrid w:val="0"/>
        <w:spacing w:line="400" w:lineRule="exact"/>
        <w:ind w:firstLine="540"/>
        <w:rPr>
          <w:rFonts w:hint="eastAsia" w:ascii="方正仿宋_GBK" w:hAnsi="宋体" w:eastAsia="方正仿宋_GBK"/>
          <w:sz w:val="24"/>
        </w:rPr>
      </w:pPr>
      <w:r>
        <w:rPr>
          <w:rFonts w:hint="eastAsia" w:ascii="方正仿宋_GBK" w:hAnsi="宋体" w:eastAsia="方正仿宋_GBK"/>
          <w:sz w:val="24"/>
        </w:rPr>
        <w:t>（五）投标人在项目服务过程中的成果归采购人所有。</w:t>
      </w:r>
    </w:p>
    <w:p w14:paraId="7005D13B">
      <w:pPr>
        <w:pStyle w:val="3"/>
        <w:spacing w:before="0" w:after="0" w:line="360" w:lineRule="auto"/>
        <w:jc w:val="center"/>
        <w:outlineLvl w:val="0"/>
        <w:rPr>
          <w:rFonts w:hint="eastAsia" w:ascii="方正小标宋_GBK" w:eastAsia="方正小标宋_GBK"/>
          <w:b/>
          <w:sz w:val="36"/>
          <w:szCs w:val="30"/>
        </w:rPr>
      </w:pPr>
      <w:r>
        <w:rPr>
          <w:rFonts w:ascii="方正小标宋_GBK" w:eastAsia="方正小标宋_GBK"/>
          <w:b/>
          <w:sz w:val="36"/>
          <w:szCs w:val="30"/>
        </w:rPr>
        <w:br w:type="page"/>
      </w:r>
      <w:bookmarkStart w:id="100" w:name="_Toc26119"/>
      <w:bookmarkStart w:id="101" w:name="_Toc65660349"/>
      <w:bookmarkStart w:id="102" w:name="_Toc16123"/>
      <w:bookmarkStart w:id="103" w:name="_Toc24195"/>
      <w:r>
        <w:rPr>
          <w:rFonts w:hint="eastAsia" w:ascii="方正小标宋_GBK" w:eastAsia="方正小标宋_GBK"/>
          <w:b/>
          <w:sz w:val="36"/>
          <w:szCs w:val="30"/>
        </w:rPr>
        <w:t>第四篇  采购程序、评定成交的标准、无效谈判及采购终止</w:t>
      </w:r>
      <w:bookmarkEnd w:id="100"/>
      <w:bookmarkEnd w:id="101"/>
      <w:bookmarkEnd w:id="102"/>
      <w:bookmarkEnd w:id="103"/>
    </w:p>
    <w:p w14:paraId="44E32805">
      <w:pPr>
        <w:pStyle w:val="4"/>
        <w:adjustRightInd w:val="0"/>
        <w:snapToGrid w:val="0"/>
        <w:spacing w:before="0" w:after="0" w:line="400" w:lineRule="exact"/>
        <w:ind w:firstLine="482" w:firstLineChars="200"/>
        <w:rPr>
          <w:rFonts w:hint="eastAsia" w:ascii="方正仿宋_GBK" w:hAnsi="宋体" w:eastAsia="方正仿宋_GBK"/>
          <w:sz w:val="24"/>
        </w:rPr>
      </w:pPr>
      <w:bookmarkStart w:id="104" w:name="_Toc12261"/>
      <w:bookmarkStart w:id="105" w:name="_Toc5167"/>
      <w:bookmarkStart w:id="106" w:name="_Toc65660350"/>
      <w:bookmarkStart w:id="107" w:name="_Toc9361"/>
      <w:bookmarkStart w:id="108" w:name="_Toc64732012"/>
      <w:r>
        <w:rPr>
          <w:rFonts w:hint="eastAsia" w:ascii="方正仿宋_GBK" w:hAnsi="宋体" w:eastAsia="方正仿宋_GBK"/>
          <w:sz w:val="24"/>
        </w:rPr>
        <w:t>一、采购程序</w:t>
      </w:r>
      <w:bookmarkEnd w:id="104"/>
      <w:bookmarkEnd w:id="105"/>
      <w:bookmarkEnd w:id="106"/>
      <w:bookmarkEnd w:id="107"/>
      <w:bookmarkEnd w:id="108"/>
    </w:p>
    <w:p w14:paraId="6ED2F39C">
      <w:pPr>
        <w:pStyle w:val="33"/>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（一）谈判按谈判文件规定的时间和地点进行。供应商须有法定代表人（或其授权代表）或自然人参加并签到。</w:t>
      </w:r>
    </w:p>
    <w:p w14:paraId="008F537B">
      <w:pPr>
        <w:pStyle w:val="33"/>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（二）谈判以抽签的形式确定谈判顺序，由本项目谈判小组分别与各供应商进行谈判。在谈判前，对各供应商的资格条件、实质性响应等进行审查。 </w:t>
      </w:r>
    </w:p>
    <w:p w14:paraId="665E7A85">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sz w:val="24"/>
          <w:szCs w:val="24"/>
        </w:rPr>
        <w:t>1.资格性审查。依据法律法规和谈判文件的规定，对响应文件中的资格证明材料、保证金等进行审查。资格性审查内容如下：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6638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08534727">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1A3FB43A">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5BA2A68A">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检查内容</w:t>
            </w:r>
          </w:p>
        </w:tc>
      </w:tr>
      <w:tr w14:paraId="7B55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1B67F1C7">
            <w:pPr>
              <w:jc w:val="center"/>
              <w:rPr>
                <w:rFonts w:hint="eastAsia" w:ascii="方正仿宋_GBK" w:hAnsi="仿宋" w:eastAsia="方正仿宋_GBK"/>
                <w:sz w:val="21"/>
                <w:szCs w:val="21"/>
              </w:rPr>
            </w:pPr>
            <w:r>
              <w:rPr>
                <w:rFonts w:hint="eastAsia" w:ascii="方正仿宋_GBK" w:hAnsi="仿宋" w:eastAsia="方正仿宋_GBK"/>
                <w:sz w:val="21"/>
                <w:szCs w:val="21"/>
              </w:rPr>
              <w:t>（一）</w:t>
            </w:r>
          </w:p>
        </w:tc>
        <w:tc>
          <w:tcPr>
            <w:tcW w:w="709" w:type="dxa"/>
            <w:vMerge w:val="restart"/>
            <w:noWrap w:val="0"/>
            <w:vAlign w:val="center"/>
          </w:tcPr>
          <w:p w14:paraId="41B78AFF">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2835" w:type="dxa"/>
            <w:noWrap w:val="0"/>
            <w:vAlign w:val="center"/>
          </w:tcPr>
          <w:p w14:paraId="43EC9E77">
            <w:pPr>
              <w:rPr>
                <w:rFonts w:hint="eastAsia"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5267" w:type="dxa"/>
            <w:noWrap w:val="0"/>
            <w:vAlign w:val="center"/>
          </w:tcPr>
          <w:p w14:paraId="3ACBF468">
            <w:pPr>
              <w:rPr>
                <w:rFonts w:hint="eastAsia" w:ascii="方正仿宋_GBK" w:hAnsi="仿宋" w:eastAsia="方正仿宋_GBK"/>
                <w:sz w:val="21"/>
                <w:szCs w:val="21"/>
              </w:rPr>
            </w:pPr>
            <w:r>
              <w:rPr>
                <w:rFonts w:hint="eastAsia" w:ascii="方正仿宋_GBK" w:hAnsi="仿宋" w:eastAsia="方正仿宋_GBK"/>
                <w:sz w:val="21"/>
                <w:szCs w:val="21"/>
              </w:rPr>
              <w:t xml:space="preserve">1.供应商法人营业执照（副本）或事业单位法人证书（副本）或个体工商户营业执照或有效的自然人身份证明或社会团体法人登记证书（提供复印件）。 </w:t>
            </w:r>
          </w:p>
          <w:p w14:paraId="506535ED">
            <w:pPr>
              <w:rPr>
                <w:rFonts w:hint="eastAsia" w:ascii="方正仿宋_GBK" w:hAnsi="仿宋" w:eastAsia="方正仿宋_GBK"/>
                <w:sz w:val="21"/>
                <w:szCs w:val="21"/>
              </w:rPr>
            </w:pPr>
            <w:r>
              <w:rPr>
                <w:rFonts w:hint="eastAsia" w:ascii="方正仿宋_GBK" w:hAnsi="仿宋" w:eastAsia="方正仿宋_GBK"/>
                <w:sz w:val="21"/>
                <w:szCs w:val="21"/>
              </w:rPr>
              <w:t>2.供应商法定代表人身份证明和法定代表人授权代表委托书。</w:t>
            </w:r>
          </w:p>
        </w:tc>
      </w:tr>
      <w:tr w14:paraId="6FE1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889903E">
            <w:pPr>
              <w:jc w:val="center"/>
              <w:rPr>
                <w:rFonts w:hint="eastAsia" w:ascii="方正仿宋_GBK" w:hAnsi="仿宋" w:eastAsia="方正仿宋_GBK"/>
                <w:sz w:val="21"/>
                <w:szCs w:val="21"/>
              </w:rPr>
            </w:pPr>
          </w:p>
        </w:tc>
        <w:tc>
          <w:tcPr>
            <w:tcW w:w="709" w:type="dxa"/>
            <w:vMerge w:val="continue"/>
            <w:noWrap w:val="0"/>
            <w:vAlign w:val="center"/>
          </w:tcPr>
          <w:p w14:paraId="3C3D72A2">
            <w:pPr>
              <w:rPr>
                <w:rFonts w:hint="eastAsia" w:ascii="方正仿宋_GBK" w:hAnsi="仿宋" w:eastAsia="方正仿宋_GBK" w:cs="仿宋_GB2312"/>
                <w:sz w:val="21"/>
                <w:szCs w:val="21"/>
                <w:lang w:val="zh-CN"/>
              </w:rPr>
            </w:pPr>
          </w:p>
        </w:tc>
        <w:tc>
          <w:tcPr>
            <w:tcW w:w="2835" w:type="dxa"/>
            <w:noWrap w:val="0"/>
            <w:vAlign w:val="center"/>
          </w:tcPr>
          <w:p w14:paraId="37EC9D6D">
            <w:pPr>
              <w:rPr>
                <w:rFonts w:hint="eastAsia"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5267" w:type="dxa"/>
            <w:vMerge w:val="restart"/>
            <w:noWrap w:val="0"/>
            <w:vAlign w:val="center"/>
          </w:tcPr>
          <w:p w14:paraId="65C61C8E">
            <w:pPr>
              <w:rPr>
                <w:rFonts w:hint="eastAsia" w:ascii="方正仿宋_GBK" w:hAnsi="仿宋" w:eastAsia="方正仿宋_GBK"/>
                <w:b/>
                <w:sz w:val="21"/>
                <w:szCs w:val="21"/>
              </w:rPr>
            </w:pPr>
            <w:r>
              <w:rPr>
                <w:rFonts w:hint="eastAsia" w:ascii="方正仿宋_GBK" w:hAnsi="仿宋" w:eastAsia="方正仿宋_GBK"/>
                <w:sz w:val="21"/>
                <w:szCs w:val="21"/>
              </w:rPr>
              <w:t>供应商提供“基本资格条件承诺函”（格式详见第七篇）</w:t>
            </w:r>
          </w:p>
        </w:tc>
      </w:tr>
      <w:tr w14:paraId="065B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4DFAAC7">
            <w:pPr>
              <w:jc w:val="center"/>
              <w:rPr>
                <w:rFonts w:hint="eastAsia" w:ascii="方正仿宋_GBK" w:hAnsi="仿宋" w:eastAsia="方正仿宋_GBK"/>
                <w:sz w:val="21"/>
                <w:szCs w:val="21"/>
              </w:rPr>
            </w:pPr>
          </w:p>
        </w:tc>
        <w:tc>
          <w:tcPr>
            <w:tcW w:w="709" w:type="dxa"/>
            <w:vMerge w:val="continue"/>
            <w:noWrap w:val="0"/>
            <w:vAlign w:val="center"/>
          </w:tcPr>
          <w:p w14:paraId="1ED217F0">
            <w:pPr>
              <w:rPr>
                <w:rFonts w:hint="eastAsia" w:ascii="方正仿宋_GBK" w:hAnsi="仿宋" w:eastAsia="方正仿宋_GBK" w:cs="仿宋_GB2312"/>
                <w:sz w:val="21"/>
                <w:szCs w:val="21"/>
                <w:lang w:val="zh-CN"/>
              </w:rPr>
            </w:pPr>
          </w:p>
        </w:tc>
        <w:tc>
          <w:tcPr>
            <w:tcW w:w="2835" w:type="dxa"/>
            <w:noWrap w:val="0"/>
            <w:vAlign w:val="center"/>
          </w:tcPr>
          <w:p w14:paraId="4D833429">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5267" w:type="dxa"/>
            <w:vMerge w:val="continue"/>
            <w:noWrap w:val="0"/>
            <w:vAlign w:val="center"/>
          </w:tcPr>
          <w:p w14:paraId="1532378E">
            <w:pPr>
              <w:rPr>
                <w:rFonts w:hint="eastAsia" w:ascii="方正仿宋_GBK" w:hAnsi="仿宋" w:eastAsia="方正仿宋_GBK"/>
                <w:sz w:val="21"/>
                <w:szCs w:val="21"/>
              </w:rPr>
            </w:pPr>
          </w:p>
        </w:tc>
      </w:tr>
      <w:tr w14:paraId="5A41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AA6AC78">
            <w:pPr>
              <w:jc w:val="center"/>
              <w:rPr>
                <w:rFonts w:hint="eastAsia" w:ascii="方正仿宋_GBK" w:hAnsi="仿宋" w:eastAsia="方正仿宋_GBK"/>
                <w:sz w:val="21"/>
                <w:szCs w:val="21"/>
              </w:rPr>
            </w:pPr>
          </w:p>
        </w:tc>
        <w:tc>
          <w:tcPr>
            <w:tcW w:w="709" w:type="dxa"/>
            <w:vMerge w:val="continue"/>
            <w:noWrap w:val="0"/>
            <w:vAlign w:val="center"/>
          </w:tcPr>
          <w:p w14:paraId="1A2F358E">
            <w:pPr>
              <w:rPr>
                <w:rFonts w:hint="eastAsia" w:ascii="方正仿宋_GBK" w:hAnsi="仿宋" w:eastAsia="方正仿宋_GBK" w:cs="仿宋_GB2312"/>
                <w:sz w:val="21"/>
                <w:szCs w:val="21"/>
                <w:lang w:val="zh-CN"/>
              </w:rPr>
            </w:pPr>
          </w:p>
        </w:tc>
        <w:tc>
          <w:tcPr>
            <w:tcW w:w="2835" w:type="dxa"/>
            <w:noWrap w:val="0"/>
            <w:vAlign w:val="center"/>
          </w:tcPr>
          <w:p w14:paraId="4192D840">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5267" w:type="dxa"/>
            <w:vMerge w:val="continue"/>
            <w:noWrap w:val="0"/>
            <w:vAlign w:val="center"/>
          </w:tcPr>
          <w:p w14:paraId="1BE460CE">
            <w:pPr>
              <w:rPr>
                <w:rFonts w:hint="eastAsia" w:ascii="方正仿宋_GBK" w:hAnsi="仿宋" w:eastAsia="方正仿宋_GBK"/>
                <w:sz w:val="21"/>
                <w:szCs w:val="21"/>
              </w:rPr>
            </w:pPr>
          </w:p>
        </w:tc>
      </w:tr>
      <w:tr w14:paraId="0454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A0500B1">
            <w:pPr>
              <w:jc w:val="center"/>
              <w:rPr>
                <w:rFonts w:hint="eastAsia" w:ascii="方正仿宋_GBK" w:hAnsi="仿宋" w:eastAsia="方正仿宋_GBK"/>
                <w:sz w:val="21"/>
                <w:szCs w:val="21"/>
              </w:rPr>
            </w:pPr>
          </w:p>
        </w:tc>
        <w:tc>
          <w:tcPr>
            <w:tcW w:w="709" w:type="dxa"/>
            <w:vMerge w:val="continue"/>
            <w:noWrap w:val="0"/>
            <w:vAlign w:val="center"/>
          </w:tcPr>
          <w:p w14:paraId="1DFFB3E8">
            <w:pPr>
              <w:rPr>
                <w:rFonts w:hint="eastAsia" w:ascii="方正仿宋_GBK" w:hAnsi="仿宋" w:eastAsia="方正仿宋_GBK" w:cs="仿宋_GB2312"/>
                <w:sz w:val="21"/>
                <w:szCs w:val="21"/>
                <w:lang w:val="zh-CN"/>
              </w:rPr>
            </w:pPr>
          </w:p>
        </w:tc>
        <w:tc>
          <w:tcPr>
            <w:tcW w:w="2835" w:type="dxa"/>
            <w:noWrap w:val="0"/>
            <w:vAlign w:val="center"/>
          </w:tcPr>
          <w:p w14:paraId="2CF5B15B">
            <w:pPr>
              <w:rPr>
                <w:rFonts w:hint="eastAsia"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w:t>
            </w:r>
          </w:p>
        </w:tc>
        <w:tc>
          <w:tcPr>
            <w:tcW w:w="5267" w:type="dxa"/>
            <w:vMerge w:val="continue"/>
            <w:noWrap w:val="0"/>
            <w:vAlign w:val="center"/>
          </w:tcPr>
          <w:p w14:paraId="534DFC95">
            <w:pPr>
              <w:rPr>
                <w:rFonts w:hint="eastAsia" w:ascii="方正仿宋_GBK" w:hAnsi="仿宋" w:eastAsia="方正仿宋_GBK"/>
                <w:b/>
                <w:sz w:val="21"/>
                <w:szCs w:val="21"/>
              </w:rPr>
            </w:pPr>
          </w:p>
        </w:tc>
      </w:tr>
      <w:tr w14:paraId="169E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3C9FCBEB">
            <w:pPr>
              <w:jc w:val="center"/>
              <w:rPr>
                <w:rFonts w:hint="eastAsia" w:ascii="方正仿宋_GBK" w:hAnsi="仿宋" w:eastAsia="方正仿宋_GBK"/>
                <w:sz w:val="21"/>
                <w:szCs w:val="21"/>
              </w:rPr>
            </w:pPr>
          </w:p>
        </w:tc>
        <w:tc>
          <w:tcPr>
            <w:tcW w:w="709" w:type="dxa"/>
            <w:vMerge w:val="continue"/>
            <w:noWrap w:val="0"/>
            <w:vAlign w:val="center"/>
          </w:tcPr>
          <w:p w14:paraId="42F98CE9">
            <w:pPr>
              <w:rPr>
                <w:rFonts w:hint="eastAsia" w:ascii="方正仿宋_GBK" w:hAnsi="仿宋" w:eastAsia="方正仿宋_GBK" w:cs="仿宋_GB2312"/>
                <w:sz w:val="21"/>
                <w:szCs w:val="21"/>
              </w:rPr>
            </w:pPr>
          </w:p>
        </w:tc>
        <w:tc>
          <w:tcPr>
            <w:tcW w:w="2835" w:type="dxa"/>
            <w:noWrap w:val="0"/>
            <w:vAlign w:val="center"/>
          </w:tcPr>
          <w:p w14:paraId="165084AC">
            <w:pPr>
              <w:rPr>
                <w:rFonts w:hint="eastAsia"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5267" w:type="dxa"/>
            <w:noWrap w:val="0"/>
            <w:vAlign w:val="center"/>
          </w:tcPr>
          <w:p w14:paraId="18AFA996">
            <w:pPr>
              <w:rPr>
                <w:rFonts w:hint="eastAsia" w:ascii="方正仿宋_GBK" w:hAnsi="仿宋" w:eastAsia="方正仿宋_GBK"/>
                <w:sz w:val="21"/>
                <w:szCs w:val="21"/>
              </w:rPr>
            </w:pPr>
          </w:p>
        </w:tc>
      </w:tr>
      <w:tr w14:paraId="658C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093E5E83">
            <w:pPr>
              <w:jc w:val="center"/>
              <w:rPr>
                <w:rFonts w:hint="eastAsia" w:ascii="方正仿宋_GBK" w:hAnsi="仿宋" w:eastAsia="方正仿宋_GBK"/>
                <w:sz w:val="21"/>
                <w:szCs w:val="21"/>
              </w:rPr>
            </w:pPr>
          </w:p>
        </w:tc>
        <w:tc>
          <w:tcPr>
            <w:tcW w:w="709" w:type="dxa"/>
            <w:vMerge w:val="continue"/>
            <w:noWrap w:val="0"/>
            <w:vAlign w:val="center"/>
          </w:tcPr>
          <w:p w14:paraId="37DE66BA">
            <w:pPr>
              <w:rPr>
                <w:rFonts w:hint="eastAsia" w:ascii="方正仿宋_GBK" w:hAnsi="仿宋" w:eastAsia="方正仿宋_GBK" w:cs="仿宋_GB2312"/>
                <w:sz w:val="21"/>
                <w:szCs w:val="21"/>
              </w:rPr>
            </w:pPr>
          </w:p>
        </w:tc>
        <w:tc>
          <w:tcPr>
            <w:tcW w:w="2835" w:type="dxa"/>
            <w:noWrap w:val="0"/>
            <w:vAlign w:val="center"/>
          </w:tcPr>
          <w:p w14:paraId="00CB08EB">
            <w:pPr>
              <w:rPr>
                <w:rFonts w:hint="eastAsia" w:ascii="方正仿宋_GBK" w:hAnsi="仿宋" w:eastAsia="方正仿宋_GBK"/>
                <w:sz w:val="21"/>
                <w:szCs w:val="21"/>
              </w:rPr>
            </w:pPr>
            <w:r>
              <w:rPr>
                <w:rFonts w:hint="eastAsia" w:ascii="方正仿宋_GBK" w:hAnsi="仿宋" w:eastAsia="方正仿宋_GBK"/>
                <w:sz w:val="21"/>
                <w:szCs w:val="21"/>
              </w:rPr>
              <w:t>7.本项目的特定资格要求</w:t>
            </w:r>
          </w:p>
        </w:tc>
        <w:tc>
          <w:tcPr>
            <w:tcW w:w="5267" w:type="dxa"/>
            <w:noWrap w:val="0"/>
            <w:vAlign w:val="center"/>
          </w:tcPr>
          <w:p w14:paraId="56EF1F36">
            <w:pPr>
              <w:rPr>
                <w:rFonts w:hint="eastAsia" w:ascii="方正仿宋_GBK" w:hAnsi="仿宋" w:eastAsia="方正仿宋_GBK"/>
                <w:sz w:val="21"/>
                <w:szCs w:val="21"/>
              </w:rPr>
            </w:pPr>
            <w:r>
              <w:rPr>
                <w:rFonts w:hint="eastAsia" w:ascii="方正仿宋_GBK" w:hAnsi="仿宋" w:eastAsia="方正仿宋_GBK"/>
                <w:sz w:val="21"/>
                <w:szCs w:val="21"/>
              </w:rPr>
              <w:t>按“第一篇三、供应商资格要求（三）本项目的特定资格要求”的要求提交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r w14:paraId="4E5F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F75E9C3">
            <w:pPr>
              <w:jc w:val="center"/>
              <w:rPr>
                <w:rFonts w:hint="eastAsia" w:ascii="方正仿宋_GBK" w:hAnsi="仿宋" w:eastAsia="方正仿宋_GBK"/>
                <w:sz w:val="21"/>
                <w:szCs w:val="21"/>
              </w:rPr>
            </w:pPr>
            <w:r>
              <w:rPr>
                <w:rFonts w:hint="eastAsia" w:ascii="方正仿宋_GBK" w:hAnsi="仿宋" w:eastAsia="方正仿宋_GBK"/>
                <w:sz w:val="21"/>
                <w:szCs w:val="21"/>
              </w:rPr>
              <w:t>（二）</w:t>
            </w:r>
          </w:p>
        </w:tc>
        <w:tc>
          <w:tcPr>
            <w:tcW w:w="3544" w:type="dxa"/>
            <w:gridSpan w:val="2"/>
            <w:noWrap w:val="0"/>
            <w:vAlign w:val="center"/>
          </w:tcPr>
          <w:p w14:paraId="205E8FCC">
            <w:pPr>
              <w:rPr>
                <w:rFonts w:hint="eastAsia" w:ascii="方正仿宋_GBK" w:hAnsi="仿宋" w:eastAsia="方正仿宋_GBK"/>
                <w:sz w:val="21"/>
                <w:szCs w:val="21"/>
              </w:rPr>
            </w:pPr>
            <w:r>
              <w:rPr>
                <w:rFonts w:hint="eastAsia" w:ascii="方正仿宋_GBK" w:hAnsi="仿宋" w:eastAsia="方正仿宋_GBK"/>
                <w:sz w:val="21"/>
                <w:szCs w:val="21"/>
              </w:rPr>
              <w:t>落实政府采购政策需满足的资格要求</w:t>
            </w:r>
          </w:p>
        </w:tc>
        <w:tc>
          <w:tcPr>
            <w:tcW w:w="5267" w:type="dxa"/>
            <w:noWrap w:val="0"/>
            <w:vAlign w:val="center"/>
          </w:tcPr>
          <w:p w14:paraId="3F0E5525">
            <w:pPr>
              <w:rPr>
                <w:rFonts w:hint="eastAsia" w:ascii="方正仿宋_GBK" w:hAnsi="仿宋" w:eastAsia="方正仿宋_GBK"/>
                <w:sz w:val="21"/>
                <w:szCs w:val="21"/>
              </w:rPr>
            </w:pPr>
            <w:r>
              <w:rPr>
                <w:rFonts w:hint="eastAsia" w:ascii="方正仿宋_GBK" w:hAnsi="仿宋" w:eastAsia="方正仿宋_GBK"/>
                <w:sz w:val="21"/>
                <w:szCs w:val="21"/>
              </w:rPr>
              <w:t>按“第一篇三、供应商资格要求（二）落实政府采购政策需满足的资格要求”的要求提交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r w14:paraId="339A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482C6C71">
            <w:pPr>
              <w:jc w:val="center"/>
              <w:rPr>
                <w:rFonts w:hint="eastAsia" w:ascii="方正仿宋_GBK" w:hAnsi="仿宋" w:eastAsia="方正仿宋_GBK"/>
                <w:sz w:val="21"/>
                <w:szCs w:val="21"/>
              </w:rPr>
            </w:pPr>
            <w:r>
              <w:rPr>
                <w:rFonts w:hint="eastAsia" w:ascii="方正仿宋_GBK" w:hAnsi="仿宋" w:eastAsia="方正仿宋_GBK"/>
                <w:sz w:val="21"/>
                <w:szCs w:val="21"/>
              </w:rPr>
              <w:t>（三）</w:t>
            </w:r>
          </w:p>
        </w:tc>
        <w:tc>
          <w:tcPr>
            <w:tcW w:w="3544" w:type="dxa"/>
            <w:gridSpan w:val="2"/>
            <w:noWrap w:val="0"/>
            <w:vAlign w:val="top"/>
          </w:tcPr>
          <w:p w14:paraId="30702C9F">
            <w:pPr>
              <w:jc w:val="left"/>
              <w:rPr>
                <w:rFonts w:hint="eastAsia" w:ascii="方正仿宋_GBK" w:hAnsi="仿宋" w:eastAsia="方正仿宋_GBK"/>
                <w:sz w:val="21"/>
                <w:szCs w:val="21"/>
              </w:rPr>
            </w:pPr>
            <w:r>
              <w:rPr>
                <w:rFonts w:hint="eastAsia" w:ascii="方正仿宋_GBK" w:hAnsi="仿宋" w:eastAsia="方正仿宋_GBK"/>
                <w:sz w:val="21"/>
                <w:szCs w:val="21"/>
              </w:rPr>
              <w:t>保证金</w:t>
            </w:r>
          </w:p>
        </w:tc>
        <w:tc>
          <w:tcPr>
            <w:tcW w:w="5267" w:type="dxa"/>
            <w:noWrap w:val="0"/>
            <w:vAlign w:val="top"/>
          </w:tcPr>
          <w:p w14:paraId="3BEC080A">
            <w:pPr>
              <w:rPr>
                <w:rFonts w:hint="eastAsia" w:ascii="方正仿宋_GBK" w:hAnsi="仿宋" w:eastAsia="方正仿宋_GBK"/>
                <w:sz w:val="21"/>
                <w:szCs w:val="21"/>
              </w:rPr>
            </w:pPr>
            <w:r>
              <w:rPr>
                <w:rFonts w:hint="eastAsia" w:ascii="方正仿宋_GBK" w:hAnsi="仿宋" w:eastAsia="方正仿宋_GBK"/>
                <w:sz w:val="21"/>
                <w:szCs w:val="21"/>
              </w:rPr>
              <w:t>按照谈判文件要求足额交纳所参与包的保证金。</w:t>
            </w:r>
          </w:p>
        </w:tc>
      </w:tr>
    </w:tbl>
    <w:p w14:paraId="2386BAE2">
      <w:pPr>
        <w:snapToGrid w:val="0"/>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14:paraId="7366F656">
      <w:pPr>
        <w:snapToGrid w:val="0"/>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根据《</w:t>
      </w:r>
      <w:r>
        <w:rPr>
          <w:rFonts w:ascii="方正仿宋_GBK" w:hAnsi="宋体" w:eastAsia="方正仿宋_GBK" w:cs="宋体"/>
          <w:kern w:val="0"/>
          <w:sz w:val="24"/>
          <w:szCs w:val="24"/>
        </w:rPr>
        <w:t>中华人民共和国政府采购法实施条例</w:t>
      </w:r>
      <w:r>
        <w:rPr>
          <w:rFonts w:hint="eastAsia" w:ascii="方正仿宋_GBK" w:hAnsi="宋体" w:eastAsia="方正仿宋_GBK" w:cs="宋体"/>
          <w:kern w:val="0"/>
          <w:sz w:val="24"/>
          <w:szCs w:val="24"/>
        </w:rPr>
        <w:t>》第十九条“参加政府采购活动前三年内，在经营活动中没有重大违法记录”中“重大违法记录”</w:t>
      </w:r>
      <w:r>
        <w:rPr>
          <w:rFonts w:ascii="方正仿宋_GBK" w:hAnsi="宋体" w:eastAsia="方正仿宋_GBK" w:cs="宋体"/>
          <w:kern w:val="0"/>
          <w:sz w:val="24"/>
          <w:szCs w:val="24"/>
        </w:rPr>
        <w:t>，是指供应商因违法经营受到刑事处罚或者责令停产停业、吊销许可证或者执照、较大数额罚款等行政处罚。</w:t>
      </w:r>
      <w:r>
        <w:rPr>
          <w:rFonts w:hint="eastAsia" w:ascii="方正仿宋_GBK" w:hAnsi="宋体" w:eastAsia="方正仿宋_GBK" w:cs="宋体"/>
          <w:kern w:val="0"/>
          <w:sz w:val="24"/>
          <w:szCs w:val="24"/>
        </w:rPr>
        <w:t>行政处罚中“较大数额”的认定标准，按照“</w:t>
      </w:r>
      <w:r>
        <w:rPr>
          <w:rFonts w:ascii="方正仿宋_GBK" w:hAnsi="宋体" w:eastAsia="方正仿宋_GBK" w:cs="宋体"/>
          <w:kern w:val="0"/>
          <w:sz w:val="24"/>
          <w:szCs w:val="24"/>
        </w:rPr>
        <w:t>财政部关于《中华人民共和国政府采购法实施条例》第十九条第一款“较大数额罚款”具体适用问题的意见</w:t>
      </w:r>
      <w:r>
        <w:rPr>
          <w:rFonts w:hint="eastAsia" w:ascii="方正仿宋_GBK" w:hAnsi="宋体" w:eastAsia="方正仿宋_GBK" w:cs="宋体"/>
          <w:kern w:val="0"/>
          <w:sz w:val="24"/>
          <w:szCs w:val="24"/>
        </w:rPr>
        <w:t>（财库〔2022〕3 号）”执行。供应商可于响应文件递交截止时间前通过 “信用中国”网站(www.creditchina.gov.cn)、"中国政府采购网"(www.ccgp.gov.cn)等渠道查询信用记录。</w:t>
      </w:r>
    </w:p>
    <w:p w14:paraId="6DA2F95A">
      <w:pPr>
        <w:snapToGrid w:val="0"/>
        <w:spacing w:line="400" w:lineRule="exact"/>
        <w:ind w:firstLine="480" w:firstLineChars="200"/>
        <w:rPr>
          <w:rFonts w:hint="eastAsia" w:ascii="方正仿宋_GBK" w:eastAsia="方正仿宋_GBK"/>
          <w:kern w:val="0"/>
          <w:sz w:val="24"/>
          <w:szCs w:val="24"/>
        </w:rPr>
      </w:pPr>
      <w:r>
        <w:rPr>
          <w:rFonts w:hint="eastAsia" w:ascii="方正仿宋_GBK" w:hAnsi="宋体" w:eastAsia="方正仿宋_GBK"/>
          <w:sz w:val="24"/>
          <w:szCs w:val="24"/>
        </w:rPr>
        <w:t>2.实质性响应审查。谈判小组应当对响应文件进行评审，并根据谈判文件规定的采购程序、评定成交的标准等事项与实质性响应谈判文件要求的供应商进行谈判。未实质性响应谈判文件的响应文件按无效处理，谈判小组应当告知有关供应商。实质性响应审查内容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6453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3780BC77">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2694" w:type="dxa"/>
            <w:noWrap w:val="0"/>
            <w:vAlign w:val="center"/>
          </w:tcPr>
          <w:p w14:paraId="5C37BBC3">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审查因素</w:t>
            </w:r>
          </w:p>
        </w:tc>
        <w:tc>
          <w:tcPr>
            <w:tcW w:w="6259" w:type="dxa"/>
            <w:noWrap w:val="0"/>
            <w:vAlign w:val="center"/>
          </w:tcPr>
          <w:p w14:paraId="5DD42302">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审查标准</w:t>
            </w:r>
          </w:p>
        </w:tc>
      </w:tr>
      <w:tr w14:paraId="4AC5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7AB503DC">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2694" w:type="dxa"/>
            <w:noWrap w:val="0"/>
            <w:vAlign w:val="center"/>
          </w:tcPr>
          <w:p w14:paraId="63877BA7">
            <w:pPr>
              <w:rPr>
                <w:rFonts w:hint="eastAsia"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6259" w:type="dxa"/>
            <w:noWrap w:val="0"/>
            <w:vAlign w:val="center"/>
          </w:tcPr>
          <w:p w14:paraId="2E1C3686">
            <w:pPr>
              <w:rPr>
                <w:rFonts w:hint="eastAsia" w:ascii="方正仿宋_GBK" w:hAnsi="宋体" w:eastAsia="方正仿宋_GBK" w:cs="宋体"/>
                <w:kern w:val="0"/>
                <w:sz w:val="21"/>
                <w:szCs w:val="21"/>
              </w:rPr>
            </w:pPr>
            <w:r>
              <w:rPr>
                <w:rFonts w:hint="eastAsia" w:ascii="方正仿宋_GBK" w:hAnsi="宋体" w:eastAsia="方正仿宋_GBK"/>
                <w:sz w:val="21"/>
                <w:szCs w:val="21"/>
              </w:rPr>
              <w:t>按“第七篇响应文件格式要求”要求签署或盖章</w:t>
            </w:r>
          </w:p>
        </w:tc>
      </w:tr>
      <w:tr w14:paraId="78A6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02133C64">
            <w:pPr>
              <w:jc w:val="center"/>
              <w:rPr>
                <w:rFonts w:hint="eastAsia" w:ascii="方正仿宋_GBK" w:hAnsi="宋体" w:eastAsia="方正仿宋_GBK" w:cs="宋体"/>
                <w:kern w:val="0"/>
                <w:sz w:val="21"/>
                <w:szCs w:val="21"/>
              </w:rPr>
            </w:pPr>
          </w:p>
        </w:tc>
        <w:tc>
          <w:tcPr>
            <w:tcW w:w="2694" w:type="dxa"/>
            <w:noWrap w:val="0"/>
            <w:vAlign w:val="center"/>
          </w:tcPr>
          <w:p w14:paraId="3A70567F">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6259" w:type="dxa"/>
            <w:noWrap w:val="0"/>
            <w:vAlign w:val="center"/>
          </w:tcPr>
          <w:p w14:paraId="4698A3F0">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法定代表人身份证明及授权委托书有效，符合谈判文件规定的格式，签署或盖章齐全。</w:t>
            </w:r>
          </w:p>
        </w:tc>
      </w:tr>
      <w:tr w14:paraId="6CB4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355FE47E">
            <w:pPr>
              <w:jc w:val="center"/>
              <w:rPr>
                <w:rFonts w:hint="eastAsia" w:ascii="方正仿宋_GBK" w:hAnsi="宋体" w:eastAsia="方正仿宋_GBK" w:cs="宋体"/>
                <w:kern w:val="0"/>
                <w:sz w:val="21"/>
                <w:szCs w:val="21"/>
              </w:rPr>
            </w:pPr>
          </w:p>
        </w:tc>
        <w:tc>
          <w:tcPr>
            <w:tcW w:w="2694" w:type="dxa"/>
            <w:noWrap w:val="0"/>
            <w:vAlign w:val="center"/>
          </w:tcPr>
          <w:p w14:paraId="7E54264D">
            <w:pPr>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6259" w:type="dxa"/>
            <w:noWrap w:val="0"/>
            <w:vAlign w:val="center"/>
          </w:tcPr>
          <w:p w14:paraId="501FED01">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14:paraId="5282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28F51DC1">
            <w:pPr>
              <w:jc w:val="center"/>
              <w:rPr>
                <w:rFonts w:hint="eastAsia" w:ascii="方正仿宋_GBK" w:hAnsi="宋体" w:eastAsia="方正仿宋_GBK" w:cs="宋体"/>
                <w:kern w:val="0"/>
                <w:sz w:val="21"/>
                <w:szCs w:val="21"/>
              </w:rPr>
            </w:pPr>
          </w:p>
        </w:tc>
        <w:tc>
          <w:tcPr>
            <w:tcW w:w="2694" w:type="dxa"/>
            <w:noWrap w:val="0"/>
            <w:vAlign w:val="center"/>
          </w:tcPr>
          <w:p w14:paraId="13C37E95">
            <w:pPr>
              <w:rPr>
                <w:rFonts w:hint="eastAsia"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6259" w:type="dxa"/>
            <w:noWrap w:val="0"/>
            <w:vAlign w:val="center"/>
          </w:tcPr>
          <w:p w14:paraId="5C481943">
            <w:pPr>
              <w:rPr>
                <w:rFonts w:hint="eastAsia"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14:paraId="0802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646FB423">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2694" w:type="dxa"/>
            <w:noWrap w:val="0"/>
            <w:vAlign w:val="center"/>
          </w:tcPr>
          <w:p w14:paraId="6DF91EE6">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6259" w:type="dxa"/>
            <w:noWrap w:val="0"/>
            <w:vAlign w:val="center"/>
          </w:tcPr>
          <w:p w14:paraId="7728575F">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文件正、副本数量（含电子文档）符合</w:t>
            </w:r>
            <w:r>
              <w:rPr>
                <w:rFonts w:hint="eastAsia" w:ascii="方正仿宋_GBK" w:hAnsi="宋体" w:eastAsia="方正仿宋_GBK" w:cs="仿宋_GB2312"/>
                <w:sz w:val="21"/>
                <w:szCs w:val="21"/>
              </w:rPr>
              <w:t>谈判</w:t>
            </w:r>
            <w:r>
              <w:rPr>
                <w:rFonts w:hint="eastAsia" w:ascii="方正仿宋_GBK" w:hAnsi="宋体" w:eastAsia="方正仿宋_GBK" w:cs="仿宋_GB2312"/>
                <w:sz w:val="21"/>
                <w:szCs w:val="21"/>
                <w:lang w:val="zh-CN"/>
              </w:rPr>
              <w:t>文件要求。</w:t>
            </w:r>
          </w:p>
        </w:tc>
      </w:tr>
      <w:tr w14:paraId="1876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73E05184">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2694" w:type="dxa"/>
            <w:noWrap w:val="0"/>
            <w:vAlign w:val="center"/>
          </w:tcPr>
          <w:p w14:paraId="02F321AC">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6259" w:type="dxa"/>
            <w:noWrap w:val="0"/>
            <w:vAlign w:val="center"/>
          </w:tcPr>
          <w:p w14:paraId="5952490D">
            <w:pPr>
              <w:pStyle w:val="32"/>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对谈判文件第二篇、第三篇规定的谈判内容进行实质性响应。</w:t>
            </w:r>
          </w:p>
        </w:tc>
      </w:tr>
      <w:tr w14:paraId="641E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5D995CB2">
            <w:pPr>
              <w:jc w:val="center"/>
              <w:rPr>
                <w:rFonts w:hint="eastAsia" w:ascii="方正仿宋_GBK" w:hAnsi="宋体" w:eastAsia="方正仿宋_GBK" w:cs="宋体"/>
                <w:kern w:val="0"/>
                <w:sz w:val="21"/>
                <w:szCs w:val="21"/>
              </w:rPr>
            </w:pPr>
          </w:p>
        </w:tc>
        <w:tc>
          <w:tcPr>
            <w:tcW w:w="2694" w:type="dxa"/>
            <w:noWrap w:val="0"/>
            <w:vAlign w:val="center"/>
          </w:tcPr>
          <w:p w14:paraId="44E71687">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谈判有效期</w:t>
            </w:r>
          </w:p>
        </w:tc>
        <w:tc>
          <w:tcPr>
            <w:tcW w:w="6259" w:type="dxa"/>
            <w:noWrap w:val="0"/>
            <w:vAlign w:val="center"/>
          </w:tcPr>
          <w:p w14:paraId="73AB2E1F">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61B7B837">
      <w:pPr>
        <w:pStyle w:val="33"/>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19C5FE5">
      <w:pPr>
        <w:pStyle w:val="33"/>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0DE97537">
      <w:pPr>
        <w:pStyle w:val="33"/>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（四）在谈判过程中谈判的任何一方不得向他人透露与谈判有关的技术资料、价格或其他信息。</w:t>
      </w:r>
    </w:p>
    <w:p w14:paraId="68781CF8">
      <w:pPr>
        <w:pStyle w:val="33"/>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在谈判过程中，谈判小组可以根据谈判文件和谈判情况实质性变动采购需求中的技术（质量）、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3F8C0B53">
      <w:pPr>
        <w:pStyle w:val="33"/>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（六）供应商在谈判时作出的所有书面承诺须由法定代表人（或其授权代表）或自然人（供应商为自然人）签署。</w:t>
      </w:r>
    </w:p>
    <w:p w14:paraId="1E8047B8">
      <w:pPr>
        <w:pStyle w:val="33"/>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（七）谈判结束后，谈判小组要求所有参加正式谈判的供应商在规定时间内同时书面提交最后报价及有关承诺（《最后报价表》在谈判现场向供应商提供）。</w:t>
      </w:r>
      <w:r>
        <w:rPr>
          <w:rFonts w:ascii="方正仿宋_GBK" w:hAnsi="宋体" w:eastAsia="方正仿宋_GBK"/>
          <w:sz w:val="24"/>
          <w:szCs w:val="24"/>
        </w:rPr>
        <w:t>已提交响应文件</w:t>
      </w:r>
      <w:r>
        <w:rPr>
          <w:rFonts w:hint="eastAsia" w:ascii="方正仿宋_GBK" w:hAnsi="宋体" w:eastAsia="方正仿宋_GBK"/>
          <w:sz w:val="24"/>
          <w:szCs w:val="24"/>
        </w:rPr>
        <w:t>但未在规定时间内进行最后报价</w:t>
      </w:r>
      <w:r>
        <w:rPr>
          <w:rFonts w:ascii="方正仿宋_GBK" w:hAnsi="宋体" w:eastAsia="方正仿宋_GBK"/>
          <w:sz w:val="24"/>
          <w:szCs w:val="24"/>
        </w:rPr>
        <w:t>的供应商，</w:t>
      </w:r>
      <w:r>
        <w:rPr>
          <w:rFonts w:hint="eastAsia" w:ascii="方正仿宋_GBK" w:hAnsi="宋体" w:eastAsia="方正仿宋_GBK"/>
          <w:sz w:val="24"/>
          <w:szCs w:val="24"/>
        </w:rPr>
        <w:t>视为放弃最后报价，以供应商响应文件中的报价为准。</w:t>
      </w:r>
    </w:p>
    <w:p w14:paraId="0B6CACC8">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（八）评审的依据为谈判文件和响应文件（含有效的补充文件）。谈判小组判断响应文件对谈判文件的响应，仅基于响应文件本身而不靠外部证据。</w:t>
      </w:r>
    </w:p>
    <w:p w14:paraId="3AA75CF6">
      <w:pPr>
        <w:spacing w:line="400" w:lineRule="exact"/>
        <w:ind w:firstLine="360" w:firstLineChars="150"/>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九</w:t>
      </w:r>
      <w:r>
        <w:rPr>
          <w:rFonts w:hint="eastAsia" w:ascii="方正仿宋_GBK" w:hAnsi="宋体" w:eastAsia="方正仿宋_GBK"/>
          <w:sz w:val="24"/>
          <w:szCs w:val="24"/>
          <w:lang w:eastAsia="zh-CN"/>
        </w:rPr>
        <w:t>）谈判结束后，谈判小组应公布所有资格审查合格供应商的最终报价，并告知供应商：</w:t>
      </w:r>
    </w:p>
    <w:p w14:paraId="7F523EBC">
      <w:pPr>
        <w:spacing w:line="400" w:lineRule="exact"/>
        <w:ind w:firstLine="360" w:firstLineChars="150"/>
        <w:rPr>
          <w:rFonts w:hint="eastAsia" w:ascii="方正仿宋_GBK" w:hAnsi="宋体" w:eastAsia="方正仿宋_GBK"/>
          <w:sz w:val="24"/>
          <w:szCs w:val="24"/>
          <w:lang w:eastAsia="zh-CN"/>
        </w:rPr>
      </w:pPr>
      <w:r>
        <w:rPr>
          <w:rFonts w:hint="eastAsia" w:ascii="方正仿宋_GBK" w:hAnsi="宋体" w:eastAsia="方正仿宋_GBK"/>
          <w:sz w:val="24"/>
          <w:szCs w:val="24"/>
          <w:lang w:val="en-US" w:eastAsia="zh-CN"/>
        </w:rPr>
        <w:t>9.1</w:t>
      </w:r>
      <w:r>
        <w:rPr>
          <w:rFonts w:hint="eastAsia" w:ascii="方正仿宋_GBK" w:hAnsi="宋体" w:eastAsia="方正仿宋_GBK"/>
          <w:sz w:val="24"/>
          <w:szCs w:val="24"/>
          <w:lang w:eastAsia="zh-CN"/>
        </w:rPr>
        <w:t>可自愿选择在15分钟内向谈判小组提交书面承诺，自愿将报价调整至当前最低报价水平；调整后报价不得高于原响应文件报价，且须明确服务内容、质量标准等与原响应文件一致。</w:t>
      </w:r>
    </w:p>
    <w:p w14:paraId="3F0DEF2F">
      <w:pPr>
        <w:spacing w:line="400" w:lineRule="exact"/>
        <w:ind w:firstLine="360" w:firstLineChars="150"/>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9.2 供应商提交书面承诺时，须同步提供法定代表人（或其授权代表）签署的《报价调整确认函》（格式见附件），自然人供应商须本人签署并附身份证明。</w:t>
      </w:r>
    </w:p>
    <w:p w14:paraId="5A284FD3">
      <w:pPr>
        <w:spacing w:line="400" w:lineRule="exact"/>
        <w:ind w:firstLine="360" w:firstLineChars="150"/>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9.</w:t>
      </w:r>
      <w:r>
        <w:rPr>
          <w:rFonts w:hint="eastAsia" w:ascii="方正仿宋_GBK" w:hAnsi="宋体" w:eastAsia="方正仿宋_GBK"/>
          <w:sz w:val="24"/>
          <w:szCs w:val="24"/>
          <w:lang w:val="en-US" w:eastAsia="zh-CN"/>
        </w:rPr>
        <w:t>3</w:t>
      </w:r>
      <w:r>
        <w:rPr>
          <w:rFonts w:hint="eastAsia" w:ascii="方正仿宋_GBK" w:hAnsi="宋体" w:eastAsia="方正仿宋_GBK"/>
          <w:sz w:val="24"/>
          <w:szCs w:val="24"/>
          <w:lang w:eastAsia="zh-CN"/>
        </w:rPr>
        <w:t>若多家供应商匹配至同一最低价，</w:t>
      </w:r>
      <w:r>
        <w:rPr>
          <w:rFonts w:hint="eastAsia" w:ascii="方正仿宋_GBK" w:hAnsi="宋体" w:eastAsia="方正仿宋_GBK"/>
          <w:sz w:val="24"/>
          <w:szCs w:val="24"/>
          <w:lang w:val="en-US" w:eastAsia="zh-CN"/>
        </w:rPr>
        <w:t>均可以成为该项目的成交人</w:t>
      </w:r>
      <w:r>
        <w:rPr>
          <w:rFonts w:hint="eastAsia" w:ascii="方正仿宋_GBK" w:hAnsi="宋体" w:eastAsia="方正仿宋_GBK"/>
          <w:sz w:val="24"/>
          <w:szCs w:val="24"/>
          <w:lang w:eastAsia="zh-CN"/>
        </w:rPr>
        <w:t>：。</w:t>
      </w:r>
    </w:p>
    <w:p w14:paraId="4F584956">
      <w:pPr>
        <w:pStyle w:val="4"/>
        <w:adjustRightInd w:val="0"/>
        <w:snapToGrid w:val="0"/>
        <w:spacing w:before="0" w:after="0" w:line="400" w:lineRule="exact"/>
        <w:ind w:firstLine="482" w:firstLineChars="200"/>
        <w:rPr>
          <w:rFonts w:hint="eastAsia" w:ascii="方正仿宋_GBK" w:hAnsi="宋体" w:eastAsia="方正仿宋_GBK"/>
          <w:sz w:val="24"/>
        </w:rPr>
      </w:pPr>
      <w:bookmarkStart w:id="109" w:name="_Toc30639"/>
      <w:bookmarkStart w:id="110" w:name="_Toc65660351"/>
      <w:bookmarkStart w:id="111" w:name="_Toc11713"/>
      <w:bookmarkStart w:id="112" w:name="_Toc16087"/>
      <w:bookmarkStart w:id="113" w:name="_Toc64732013"/>
      <w:r>
        <w:rPr>
          <w:rFonts w:hint="eastAsia" w:ascii="方正仿宋_GBK" w:hAnsi="宋体" w:eastAsia="方正仿宋_GBK"/>
          <w:sz w:val="24"/>
        </w:rPr>
        <w:t>二、评定成交的标准</w:t>
      </w:r>
      <w:bookmarkEnd w:id="109"/>
      <w:bookmarkEnd w:id="110"/>
      <w:bookmarkEnd w:id="111"/>
      <w:bookmarkEnd w:id="112"/>
      <w:bookmarkEnd w:id="113"/>
    </w:p>
    <w:p w14:paraId="6C9726B1">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（一）价格评审与成交候选人确定</w:t>
      </w:r>
    </w:p>
    <w:p w14:paraId="2580879E">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1.1 谈判小组以供应商的二次报价作为初始评审依据。</w:t>
      </w:r>
    </w:p>
    <w:p w14:paraId="5F7E5D52">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1.2 自愿匹配报价规则：供应商可在谈判结束后自愿提交书面承诺，声明将报价调整至谈判现场公布的最低二次报价（以下简称 “最低价”）。选择匹配的供应商，以调整后报价（即最低价）作为评审依据；未选择匹配的供应商，仍以原二次报价参与评审，但仅在其原二次报价等于最低价时，方可成为成交人。</w:t>
      </w:r>
    </w:p>
    <w:p w14:paraId="6A58ED52">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（二）成交人确定规则</w:t>
      </w:r>
    </w:p>
    <w:p w14:paraId="3EA40CEC">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2.1 所有资格审查合格的供应商中，符合以下条件之一者均视为成交人：</w:t>
      </w:r>
    </w:p>
    <w:p w14:paraId="73FD8F6D">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原二次报价即为最低价；</w:t>
      </w:r>
    </w:p>
    <w:p w14:paraId="59F8B177">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自愿提交书面承诺并成功匹配至最低价。</w:t>
      </w:r>
    </w:p>
    <w:p w14:paraId="61DBCCE7">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2.2 谈判小组按上述条件直接确定成交人，无需对成交人进行价格排序。</w:t>
      </w:r>
    </w:p>
    <w:p w14:paraId="2B16A5EE">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（三）成交价格确定</w:t>
      </w:r>
    </w:p>
    <w:p w14:paraId="14BA6017">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3.1 所有成交人的合同价格统一为谈判现场公布的最低二次报价，与供应商是否自愿匹配无关。</w:t>
      </w:r>
    </w:p>
    <w:p w14:paraId="2260ED93">
      <w:pPr>
        <w:pStyle w:val="4"/>
        <w:adjustRightInd w:val="0"/>
        <w:snapToGrid w:val="0"/>
        <w:spacing w:before="0" w:after="0" w:line="400" w:lineRule="exact"/>
        <w:ind w:firstLine="482" w:firstLineChars="200"/>
        <w:rPr>
          <w:rFonts w:hint="eastAsia" w:ascii="方正仿宋_GBK" w:hAnsi="宋体" w:eastAsia="方正仿宋_GBK"/>
          <w:sz w:val="24"/>
        </w:rPr>
      </w:pPr>
      <w:bookmarkStart w:id="114" w:name="_Toc12644"/>
      <w:bookmarkStart w:id="115" w:name="_Toc65660352"/>
      <w:bookmarkStart w:id="116" w:name="_Toc29113"/>
      <w:bookmarkStart w:id="117" w:name="_Toc8402"/>
      <w:r>
        <w:rPr>
          <w:rFonts w:hint="eastAsia" w:ascii="方正仿宋_GBK" w:hAnsi="宋体" w:eastAsia="方正仿宋_GBK"/>
          <w:sz w:val="24"/>
        </w:rPr>
        <w:t>三、无效谈判</w:t>
      </w:r>
      <w:bookmarkEnd w:id="114"/>
      <w:bookmarkEnd w:id="115"/>
      <w:bookmarkEnd w:id="116"/>
      <w:bookmarkEnd w:id="117"/>
    </w:p>
    <w:p w14:paraId="586F8313">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供应商发生以下条款情况之一者，视为无效谈判：</w:t>
      </w:r>
    </w:p>
    <w:p w14:paraId="4FF7D9E6">
      <w:pPr>
        <w:pStyle w:val="33"/>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（一）供应商不符合规定的资格条件的；</w:t>
      </w:r>
    </w:p>
    <w:p w14:paraId="0BFA9CE1">
      <w:pPr>
        <w:pStyle w:val="33"/>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（二）供应商未通过实质性响应审查的；</w:t>
      </w:r>
    </w:p>
    <w:p w14:paraId="0EDF0749">
      <w:pPr>
        <w:pStyle w:val="33"/>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（三）供应商的法定代表人（或其授权代表）或自然人未参加谈判的；</w:t>
      </w:r>
    </w:p>
    <w:p w14:paraId="38D0A3B6">
      <w:pPr>
        <w:pStyle w:val="33"/>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（四）供应商未在保证金到账截止时间前足额交纳所参与包保证金的；</w:t>
      </w:r>
    </w:p>
    <w:p w14:paraId="1233900A">
      <w:pPr>
        <w:pStyle w:val="33"/>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（五）供应商所提交的响应文件未按“第七篇响应文件格式要求”要求签署或盖章的；</w:t>
      </w:r>
    </w:p>
    <w:p w14:paraId="6A96594E">
      <w:pPr>
        <w:pStyle w:val="33"/>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（六）供应商的最后报价超过采购预算或最高限价的；</w:t>
      </w:r>
    </w:p>
    <w:p w14:paraId="305052ED">
      <w:pPr>
        <w:pStyle w:val="33"/>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（七）供应商不接受谈判小组修正后的价格的；</w:t>
      </w:r>
    </w:p>
    <w:p w14:paraId="782DD245">
      <w:pPr>
        <w:pStyle w:val="33"/>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（八）单位负责人为同一人或者存在直接控股、管理关系的不同供应商，</w:t>
      </w:r>
      <w:r>
        <w:rPr>
          <w:rFonts w:ascii="方正仿宋_GBK" w:hAnsi="宋体" w:eastAsia="方正仿宋_GBK"/>
          <w:sz w:val="24"/>
          <w:szCs w:val="24"/>
        </w:rPr>
        <w:t>参加同一合同项</w:t>
      </w:r>
      <w:r>
        <w:rPr>
          <w:rFonts w:hint="eastAsia" w:ascii="方正仿宋_GBK" w:hAnsi="宋体" w:eastAsia="方正仿宋_GBK"/>
          <w:sz w:val="24"/>
          <w:szCs w:val="24"/>
        </w:rPr>
        <w:t>（包）谈判的；</w:t>
      </w:r>
    </w:p>
    <w:p w14:paraId="245B39D5">
      <w:pPr>
        <w:pStyle w:val="33"/>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（九）为采购项目提供整体设计、规范编制或者项目管理、监理、检测等服务的供应商再参加该采购项目的其他采购活动的；</w:t>
      </w:r>
    </w:p>
    <w:p w14:paraId="0D5EA2CF">
      <w:pPr>
        <w:pStyle w:val="33"/>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（十）同一</w:t>
      </w:r>
      <w:r>
        <w:rPr>
          <w:rFonts w:ascii="方正仿宋_GBK" w:hAnsi="宋体" w:eastAsia="方正仿宋_GBK"/>
          <w:sz w:val="24"/>
          <w:szCs w:val="24"/>
        </w:rPr>
        <w:t>合同项</w:t>
      </w:r>
      <w:r>
        <w:rPr>
          <w:rFonts w:hint="eastAsia" w:ascii="方正仿宋_GBK" w:hAnsi="宋体" w:eastAsia="方正仿宋_GBK"/>
          <w:sz w:val="24"/>
          <w:szCs w:val="24"/>
        </w:rPr>
        <w:t>（包）</w:t>
      </w:r>
      <w:r>
        <w:rPr>
          <w:rFonts w:ascii="方正仿宋_GBK" w:hAnsi="宋体" w:eastAsia="方正仿宋_GBK"/>
          <w:sz w:val="24"/>
          <w:szCs w:val="24"/>
        </w:rPr>
        <w:t>下</w:t>
      </w:r>
      <w:r>
        <w:rPr>
          <w:rFonts w:hint="eastAsia" w:ascii="方正仿宋_GBK" w:hAnsi="宋体" w:eastAsia="方正仿宋_GBK"/>
          <w:sz w:val="24"/>
          <w:szCs w:val="24"/>
        </w:rPr>
        <w:t>的货物，制造商参与谈判，再委托代理商参与谈判的；</w:t>
      </w:r>
    </w:p>
    <w:p w14:paraId="375F70B1">
      <w:pPr>
        <w:pStyle w:val="33"/>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（十一）供应商响应文件内容有与国家现行法律法规相违背的内容，或附有采购人无法接受条件的；</w:t>
      </w:r>
    </w:p>
    <w:p w14:paraId="5E280E59">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（十二）法律、法规和谈判文件规定的其他无效情形。</w:t>
      </w:r>
    </w:p>
    <w:p w14:paraId="730382DA">
      <w:pPr>
        <w:pStyle w:val="4"/>
        <w:adjustRightInd w:val="0"/>
        <w:snapToGrid w:val="0"/>
        <w:spacing w:before="0" w:after="0" w:line="400" w:lineRule="exact"/>
        <w:ind w:firstLine="482" w:firstLineChars="200"/>
        <w:rPr>
          <w:rFonts w:hint="eastAsia" w:ascii="方正仿宋_GBK" w:hAnsi="宋体" w:eastAsia="方正仿宋_GBK"/>
          <w:sz w:val="24"/>
        </w:rPr>
      </w:pPr>
      <w:bookmarkStart w:id="118" w:name="_Toc65660353"/>
      <w:bookmarkStart w:id="119" w:name="_Toc4381"/>
      <w:bookmarkStart w:id="120" w:name="_Toc29298"/>
      <w:bookmarkStart w:id="121" w:name="_Toc28422"/>
      <w:r>
        <w:rPr>
          <w:rFonts w:hint="eastAsia" w:ascii="方正仿宋_GBK" w:hAnsi="宋体" w:eastAsia="方正仿宋_GBK"/>
          <w:sz w:val="24"/>
        </w:rPr>
        <w:t>四、采购终止</w:t>
      </w:r>
      <w:bookmarkEnd w:id="118"/>
      <w:bookmarkEnd w:id="119"/>
      <w:bookmarkEnd w:id="120"/>
      <w:bookmarkEnd w:id="121"/>
    </w:p>
    <w:p w14:paraId="6FB98ED9">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出现下列情形之一的，采购人或者采购代理机构应当终止谈判采购活动，发布项目终止公告并说明原因，重新开展采购活动：</w:t>
      </w:r>
    </w:p>
    <w:p w14:paraId="2B229FB7">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（一）因情况变化，不再符合规定的谈判采购方式适用情形的；</w:t>
      </w:r>
    </w:p>
    <w:p w14:paraId="5BC56898">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（二）出现影响采购公正的违法、违规行为的；</w:t>
      </w:r>
    </w:p>
    <w:p w14:paraId="38E3872F">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（三）在采购过程中符合竞争要求的供应商或者报价未超过采购预算的供应商不足3家的，但《政府采购非招标采购方式管理办法》第二十七条第二款规定的情形除外。</w:t>
      </w:r>
    </w:p>
    <w:p w14:paraId="6B8D0EF5">
      <w:pPr>
        <w:pStyle w:val="3"/>
        <w:spacing w:before="0" w:after="0" w:line="360" w:lineRule="auto"/>
        <w:jc w:val="center"/>
        <w:outlineLvl w:val="0"/>
        <w:rPr>
          <w:rFonts w:hint="eastAsia" w:ascii="方正小标宋_GBK" w:eastAsia="方正小标宋_GBK"/>
          <w:b/>
          <w:sz w:val="36"/>
          <w:szCs w:val="30"/>
        </w:rPr>
      </w:pPr>
      <w:r>
        <w:rPr>
          <w:rFonts w:ascii="方正仿宋_GBK" w:hAnsi="宋体" w:eastAsia="方正仿宋_GBK"/>
          <w:sz w:val="24"/>
          <w:szCs w:val="24"/>
        </w:rPr>
        <w:br w:type="page"/>
      </w:r>
      <w:bookmarkStart w:id="122" w:name="_Toc242"/>
      <w:bookmarkStart w:id="123" w:name="_Toc10768"/>
      <w:bookmarkStart w:id="124" w:name="_Toc65660354"/>
      <w:bookmarkStart w:id="125" w:name="_Toc20055"/>
      <w:r>
        <w:rPr>
          <w:rFonts w:hint="eastAsia" w:ascii="方正小标宋_GBK" w:eastAsia="方正小标宋_GBK"/>
          <w:b/>
          <w:sz w:val="36"/>
          <w:szCs w:val="30"/>
        </w:rPr>
        <w:t>第五篇  供应商须知</w:t>
      </w:r>
      <w:bookmarkEnd w:id="122"/>
      <w:bookmarkEnd w:id="123"/>
      <w:bookmarkEnd w:id="124"/>
      <w:bookmarkEnd w:id="125"/>
    </w:p>
    <w:p w14:paraId="11B45444">
      <w:pPr>
        <w:pStyle w:val="4"/>
        <w:adjustRightInd w:val="0"/>
        <w:snapToGrid w:val="0"/>
        <w:spacing w:before="0" w:after="0" w:line="400" w:lineRule="exact"/>
        <w:ind w:firstLine="482" w:firstLineChars="200"/>
        <w:rPr>
          <w:rFonts w:hint="eastAsia" w:ascii="方正仿宋_GBK" w:hAnsi="宋体" w:eastAsia="方正仿宋_GBK"/>
          <w:sz w:val="24"/>
        </w:rPr>
      </w:pPr>
      <w:bookmarkStart w:id="126" w:name="_Toc27735"/>
      <w:bookmarkStart w:id="127" w:name="_Toc65660355"/>
      <w:bookmarkStart w:id="128" w:name="_Toc5290"/>
      <w:bookmarkStart w:id="129" w:name="_Toc16524"/>
      <w:r>
        <w:rPr>
          <w:rFonts w:hint="eastAsia" w:ascii="方正仿宋_GBK" w:hAnsi="宋体" w:eastAsia="方正仿宋_GBK"/>
          <w:sz w:val="24"/>
        </w:rPr>
        <w:t>一、谈判费用</w:t>
      </w:r>
      <w:bookmarkEnd w:id="126"/>
      <w:bookmarkEnd w:id="127"/>
      <w:bookmarkEnd w:id="128"/>
      <w:bookmarkEnd w:id="129"/>
    </w:p>
    <w:p w14:paraId="51DE556D">
      <w:pPr>
        <w:pStyle w:val="185"/>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参与谈判的供应商应承担其编制响应文件与递交响应文件所涉及的一切费用，不论谈判结果如何，采购人和采购代理机构在任何情况下无义务也无责任承担这些费用。</w:t>
      </w:r>
    </w:p>
    <w:p w14:paraId="65E3748D">
      <w:pPr>
        <w:pStyle w:val="4"/>
        <w:adjustRightInd w:val="0"/>
        <w:snapToGrid w:val="0"/>
        <w:spacing w:before="0" w:after="0" w:line="400" w:lineRule="exact"/>
        <w:ind w:firstLine="482" w:firstLineChars="200"/>
        <w:rPr>
          <w:rFonts w:hint="eastAsia" w:ascii="方正仿宋_GBK" w:hAnsi="宋体" w:eastAsia="方正仿宋_GBK"/>
          <w:sz w:val="24"/>
        </w:rPr>
      </w:pPr>
      <w:bookmarkStart w:id="130" w:name="_Toc31739"/>
      <w:bookmarkStart w:id="131" w:name="_Toc6728"/>
      <w:bookmarkStart w:id="132" w:name="_Toc5915"/>
      <w:bookmarkStart w:id="133" w:name="_Toc65660356"/>
      <w:r>
        <w:rPr>
          <w:rFonts w:hint="eastAsia" w:ascii="方正仿宋_GBK" w:hAnsi="宋体" w:eastAsia="方正仿宋_GBK"/>
          <w:sz w:val="24"/>
        </w:rPr>
        <w:t>二、谈判文件</w:t>
      </w:r>
      <w:bookmarkEnd w:id="130"/>
      <w:bookmarkEnd w:id="131"/>
      <w:bookmarkEnd w:id="132"/>
      <w:bookmarkEnd w:id="133"/>
      <w:r>
        <w:rPr>
          <w:rFonts w:ascii="方正仿宋_GBK" w:hAnsi="宋体" w:eastAsia="方正仿宋_GBK"/>
          <w:sz w:val="24"/>
        </w:rPr>
        <w:tab/>
      </w:r>
    </w:p>
    <w:p w14:paraId="69D6F55C">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（一）谈判文件由谈判邀请书、谈判项目技术（质量）需求、谈判项目服务需求、采购程序、评定成交的标准、无效谈判及采购终止、供应商须知、合同草案条款、响应文件格式要求七部分组成。</w:t>
      </w:r>
    </w:p>
    <w:p w14:paraId="4C19566E">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（二）采购人（或采购代理机构）所作的一切有效的书面通知、修改及补充，都是谈判文件不可分割的部分。</w:t>
      </w:r>
    </w:p>
    <w:p w14:paraId="719752A0">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（三）本谈判文件中，谈判小组根据与供应商谈判情况可能实质性变动的内容为谈判文件第二、三、六篇全部内容。</w:t>
      </w:r>
    </w:p>
    <w:p w14:paraId="1EACA5D2">
      <w:pPr>
        <w:pStyle w:val="4"/>
        <w:adjustRightInd w:val="0"/>
        <w:snapToGrid w:val="0"/>
        <w:spacing w:before="0" w:after="0" w:line="400" w:lineRule="exact"/>
        <w:ind w:firstLine="482" w:firstLineChars="200"/>
        <w:rPr>
          <w:rFonts w:hint="eastAsia" w:ascii="方正仿宋_GBK" w:hAnsi="宋体" w:eastAsia="方正仿宋_GBK"/>
          <w:sz w:val="24"/>
        </w:rPr>
      </w:pPr>
      <w:bookmarkStart w:id="134" w:name="_Toc13063"/>
      <w:bookmarkStart w:id="135" w:name="_Toc9532"/>
      <w:bookmarkStart w:id="136" w:name="_Toc3061"/>
      <w:bookmarkStart w:id="137" w:name="_Toc65660357"/>
      <w:r>
        <w:rPr>
          <w:rFonts w:hint="eastAsia" w:ascii="方正仿宋_GBK" w:hAnsi="宋体" w:eastAsia="方正仿宋_GBK"/>
          <w:sz w:val="24"/>
        </w:rPr>
        <w:t>三、谈判要求</w:t>
      </w:r>
      <w:bookmarkEnd w:id="134"/>
      <w:bookmarkEnd w:id="135"/>
      <w:bookmarkEnd w:id="136"/>
      <w:bookmarkEnd w:id="137"/>
    </w:p>
    <w:p w14:paraId="0B8FB878">
      <w:pPr>
        <w:snapToGrid w:val="0"/>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（一）响应文件</w:t>
      </w:r>
    </w:p>
    <w:p w14:paraId="27D9F62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供应商应当按照谈判文件的要求编制响应文件，并对谈判文件提出的要求和条件作出实质性响应，响应文件原则上采用软面订本。</w:t>
      </w:r>
    </w:p>
    <w:p w14:paraId="2B21501B">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1.响应文件组成</w:t>
      </w:r>
    </w:p>
    <w:p w14:paraId="43A1F8E8">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0D913B5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.谈判有效期：响应文件及有关承诺文件有效期为提交响应文件截止时间起90天。</w:t>
      </w:r>
    </w:p>
    <w:p w14:paraId="5ABBB9AF">
      <w:pPr>
        <w:snapToGrid w:val="0"/>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（二）保证金：</w:t>
      </w:r>
    </w:p>
    <w:p w14:paraId="5B42813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1.供应商提交保证金金额和方式详见“</w:t>
      </w:r>
      <w:r>
        <w:rPr>
          <w:rFonts w:hint="eastAsia" w:ascii="方正仿宋_GBK" w:hAnsi="宋体" w:eastAsia="方正仿宋_GBK"/>
          <w:b/>
          <w:sz w:val="24"/>
          <w:szCs w:val="24"/>
          <w:u w:val="single"/>
        </w:rPr>
        <w:t>第一篇  五、保证金”</w:t>
      </w:r>
      <w:r>
        <w:rPr>
          <w:rFonts w:hint="eastAsia" w:ascii="方正仿宋_GBK" w:hAnsi="宋体" w:eastAsia="方正仿宋_GBK"/>
          <w:sz w:val="24"/>
          <w:szCs w:val="24"/>
        </w:rPr>
        <w:t>；</w:t>
      </w:r>
    </w:p>
    <w:p w14:paraId="305F5F7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2.发生以下情况之一者，保证金不予退还：</w:t>
      </w:r>
    </w:p>
    <w:p w14:paraId="52D3841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2.1供应商在提交响应文件截止时间后撤回响应文件的；</w:t>
      </w:r>
    </w:p>
    <w:p w14:paraId="077940B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2.2供应商在响应文件中提供虚假材料的；</w:t>
      </w:r>
    </w:p>
    <w:p w14:paraId="63EFCF6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2.3除因不可抗力或谈判文件认可的情形以外，成交供应商不与采购人签订合同的；</w:t>
      </w:r>
    </w:p>
    <w:p w14:paraId="2584C207">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2.4供应商与采购人、其他供应商或者采购代理机构恶意串通的；</w:t>
      </w:r>
    </w:p>
    <w:p w14:paraId="5693CAA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2.5成交供应商不按规定的时间或拒绝按成交状态签订合同（即不按照采购文件确定的合同文本以及采购标的、规格型号、采购金额、采购数量、技术（质量）和服务要求等事项签订政府采购合同的）。</w:t>
      </w:r>
    </w:p>
    <w:p w14:paraId="3D200F6B">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w:t>
      </w:r>
      <w:r>
        <w:rPr>
          <w:rFonts w:hint="eastAsia" w:ascii="方正仿宋_GBK" w:hAnsi="宋体" w:eastAsia="方正仿宋_GBK"/>
          <w:sz w:val="24"/>
        </w:rPr>
        <w:t>保证金的有效期限在谈判有效期过后三十天继续有效。</w:t>
      </w:r>
    </w:p>
    <w:p w14:paraId="08FFCCCA">
      <w:pPr>
        <w:snapToGrid w:val="0"/>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（三）修正错误</w:t>
      </w:r>
    </w:p>
    <w:p w14:paraId="7405C15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若供应商所递交的响应文件或最后报价中的价格出现大写金额和小写金额不一致的错误，以大写金额修正为准。</w:t>
      </w:r>
    </w:p>
    <w:p w14:paraId="5781747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谈判小组按上述修正错误的原则及方法修正供应商的报价，供应商同意并签署确认后，修正后的报价对供应商具有约束作用。如果供应商不接受修正后的价格，将视为无效谈判。</w:t>
      </w:r>
    </w:p>
    <w:p w14:paraId="43E03FE6">
      <w:pPr>
        <w:snapToGrid w:val="0"/>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（四）提交响应文件的份数和签署</w:t>
      </w:r>
    </w:p>
    <w:p w14:paraId="29EEC36B">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7C7F2CCD">
      <w:pPr>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2.</w:t>
      </w:r>
      <w:r>
        <w:rPr>
          <w:rFonts w:hint="eastAsia" w:ascii="方正仿宋_GBK" w:hAnsi="宋体" w:eastAsia="方正仿宋_GBK"/>
          <w:sz w:val="24"/>
        </w:rPr>
        <w:t>在响应文件正本中，谈判文件第七篇响应文件格式中规定签署、盖章的地方必须按其规定签署、盖章。</w:t>
      </w:r>
    </w:p>
    <w:p w14:paraId="2A53A42A">
      <w:pPr>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3.若供应商对响应文件的错处作必要修改，则应在修改处加盖供应商公章或由法定代表人（或其授权代表）或自然人</w:t>
      </w:r>
      <w:r>
        <w:rPr>
          <w:rFonts w:hint="eastAsia" w:ascii="方正仿宋_GBK" w:hAnsi="宋体" w:eastAsia="方正仿宋_GBK"/>
          <w:sz w:val="24"/>
          <w:szCs w:val="24"/>
        </w:rPr>
        <w:t>（供应商为自然人）签署</w:t>
      </w:r>
      <w:r>
        <w:rPr>
          <w:rFonts w:hint="eastAsia" w:ascii="方正仿宋_GBK" w:hAnsi="宋体" w:eastAsia="方正仿宋_GBK"/>
          <w:sz w:val="24"/>
        </w:rPr>
        <w:t>确认。</w:t>
      </w:r>
    </w:p>
    <w:p w14:paraId="7CCB7723">
      <w:pPr>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4.电报、电话、传真形式的响应文件概不接受。</w:t>
      </w:r>
    </w:p>
    <w:p w14:paraId="2AAB16B3">
      <w:pPr>
        <w:snapToGrid w:val="0"/>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（五）响应文件的递交</w:t>
      </w:r>
    </w:p>
    <w:p w14:paraId="20412F59">
      <w:pPr>
        <w:pStyle w:val="3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响应文件的正本、副本以及电子文档均应密封送达谈判地点，应在封套上注明谈判项目名称、供应商名称。若正本、副本以及电子文档分别进行密封的，还应在封套上注明“正本”、“副本”、“电子文档”字样。</w:t>
      </w:r>
    </w:p>
    <w:p w14:paraId="31B43E87">
      <w:pPr>
        <w:snapToGrid w:val="0"/>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（六）响应文件语言：简体中文</w:t>
      </w:r>
    </w:p>
    <w:p w14:paraId="77748C54">
      <w:pPr>
        <w:snapToGrid w:val="0"/>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（七）供应商参与人员</w:t>
      </w:r>
    </w:p>
    <w:p w14:paraId="262094F2">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各供应商应当派1-2名代表参与谈判，至少1人应为法定代表人（或其授权代表）或自然人（供应商为自然人）。</w:t>
      </w:r>
    </w:p>
    <w:p w14:paraId="5C587764">
      <w:pPr>
        <w:pStyle w:val="4"/>
        <w:adjustRightInd w:val="0"/>
        <w:snapToGrid w:val="0"/>
        <w:spacing w:before="0" w:after="0" w:line="400" w:lineRule="exact"/>
        <w:ind w:firstLine="482" w:firstLineChars="200"/>
        <w:rPr>
          <w:rFonts w:hint="eastAsia" w:ascii="方正仿宋_GBK" w:hAnsi="宋体" w:eastAsia="方正仿宋_GBK"/>
          <w:sz w:val="24"/>
        </w:rPr>
      </w:pPr>
      <w:bookmarkStart w:id="138" w:name="_Toc65660358"/>
      <w:bookmarkStart w:id="139" w:name="_Toc14702"/>
      <w:bookmarkStart w:id="140" w:name="_Toc6242"/>
      <w:bookmarkStart w:id="141" w:name="_Toc26698"/>
      <w:r>
        <w:rPr>
          <w:rFonts w:hint="eastAsia" w:ascii="方正仿宋_GBK" w:hAnsi="宋体" w:eastAsia="方正仿宋_GBK"/>
          <w:sz w:val="24"/>
        </w:rPr>
        <w:t>四、成交供应商的确定和变更</w:t>
      </w:r>
      <w:bookmarkEnd w:id="138"/>
      <w:bookmarkEnd w:id="139"/>
      <w:bookmarkEnd w:id="140"/>
      <w:bookmarkEnd w:id="141"/>
    </w:p>
    <w:p w14:paraId="21A2ADEE">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15398887">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（二）成交供应商的变更</w:t>
      </w:r>
    </w:p>
    <w:p w14:paraId="0B96AE19">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成交供应商无充分理由放弃成交的，采购人将向同级财政部门报告，财政部门将根据相关法律法规的规定进行处理。</w:t>
      </w:r>
    </w:p>
    <w:p w14:paraId="79B4A4FE">
      <w:pPr>
        <w:pStyle w:val="4"/>
        <w:adjustRightInd w:val="0"/>
        <w:snapToGrid w:val="0"/>
        <w:spacing w:before="0" w:after="0" w:line="400" w:lineRule="exact"/>
        <w:ind w:firstLine="482" w:firstLineChars="200"/>
        <w:rPr>
          <w:rFonts w:hint="eastAsia" w:ascii="方正仿宋_GBK" w:hAnsi="宋体" w:eastAsia="方正仿宋_GBK"/>
          <w:sz w:val="24"/>
        </w:rPr>
      </w:pPr>
      <w:bookmarkStart w:id="142" w:name="_Toc29821"/>
      <w:bookmarkStart w:id="143" w:name="_Toc21616"/>
      <w:bookmarkStart w:id="144" w:name="_Toc65660359"/>
      <w:bookmarkStart w:id="145" w:name="_Toc1092"/>
      <w:r>
        <w:rPr>
          <w:rFonts w:hint="eastAsia" w:ascii="方正仿宋_GBK" w:hAnsi="宋体" w:eastAsia="方正仿宋_GBK"/>
          <w:sz w:val="24"/>
        </w:rPr>
        <w:t>五、成交通知</w:t>
      </w:r>
      <w:bookmarkEnd w:id="142"/>
      <w:bookmarkEnd w:id="143"/>
      <w:bookmarkEnd w:id="144"/>
      <w:bookmarkEnd w:id="145"/>
    </w:p>
    <w:p w14:paraId="7D9F2EE1">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（一）成交供应商确定后，采购代理机构将</w:t>
      </w:r>
      <w:r>
        <w:rPr>
          <w:rFonts w:hint="eastAsia" w:ascii="方正仿宋_GBK" w:hAnsi="宋体" w:eastAsia="方正仿宋_GBK"/>
          <w:sz w:val="24"/>
          <w:szCs w:val="24"/>
          <w:lang w:val="en-US" w:eastAsia="zh-CN"/>
        </w:rPr>
        <w:t>铜梁区人民政府网</w:t>
      </w:r>
      <w:r>
        <w:rPr>
          <w:rFonts w:hint="eastAsia" w:ascii="方正仿宋_GBK" w:hAnsi="宋体" w:eastAsia="方正仿宋_GBK"/>
          <w:sz w:val="24"/>
          <w:szCs w:val="24"/>
        </w:rPr>
        <w:t>上发布成交结果公告。</w:t>
      </w:r>
    </w:p>
    <w:p w14:paraId="53326DD5">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（二）结果公告发出同时，采购代理机构将以书面形式发出《成交通知书》。《成交通知书》一经发出即发生法律效力。</w:t>
      </w:r>
    </w:p>
    <w:p w14:paraId="5460349A">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（三）《成交通知书》将作为签订合同的依据。</w:t>
      </w:r>
    </w:p>
    <w:p w14:paraId="051BCA54">
      <w:pPr>
        <w:pStyle w:val="4"/>
        <w:adjustRightInd w:val="0"/>
        <w:snapToGrid w:val="0"/>
        <w:spacing w:before="0" w:after="0" w:line="400" w:lineRule="exact"/>
        <w:ind w:firstLine="482" w:firstLineChars="200"/>
        <w:rPr>
          <w:rFonts w:hint="eastAsia" w:ascii="方正仿宋_GBK" w:hAnsi="宋体" w:eastAsia="方正仿宋_GBK"/>
          <w:sz w:val="24"/>
        </w:rPr>
      </w:pPr>
      <w:bookmarkStart w:id="146" w:name="_Toc30909"/>
      <w:bookmarkStart w:id="147" w:name="_Toc65660360"/>
      <w:bookmarkStart w:id="148" w:name="_Toc1010"/>
      <w:bookmarkStart w:id="149" w:name="_Toc3293"/>
      <w:r>
        <w:rPr>
          <w:rFonts w:hint="eastAsia" w:ascii="方正仿宋_GBK" w:hAnsi="宋体" w:eastAsia="方正仿宋_GBK"/>
          <w:sz w:val="24"/>
        </w:rPr>
        <w:t>六、关于质疑和投诉</w:t>
      </w:r>
      <w:bookmarkEnd w:id="146"/>
      <w:bookmarkEnd w:id="147"/>
      <w:bookmarkEnd w:id="148"/>
      <w:bookmarkEnd w:id="149"/>
    </w:p>
    <w:p w14:paraId="4C524F68">
      <w:pPr>
        <w:spacing w:line="400" w:lineRule="exact"/>
        <w:ind w:firstLine="360" w:firstLineChars="150"/>
        <w:outlineLvl w:val="2"/>
        <w:rPr>
          <w:rFonts w:ascii="方正仿宋_GBK" w:hAnsi="宋体" w:eastAsia="方正仿宋_GBK"/>
          <w:sz w:val="24"/>
          <w:szCs w:val="24"/>
        </w:rPr>
      </w:pPr>
      <w:r>
        <w:rPr>
          <w:rFonts w:hint="eastAsia" w:ascii="方正仿宋_GBK" w:hAnsi="宋体" w:eastAsia="方正仿宋_GBK"/>
          <w:sz w:val="24"/>
          <w:szCs w:val="24"/>
        </w:rPr>
        <w:t xml:space="preserve"> （一）质疑</w:t>
      </w:r>
    </w:p>
    <w:p w14:paraId="08DE8C4A">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供应商认为采购文件、采购过程和成交结果使自己的权益收到伤害的，可向采购人或采购代理机构以书面形式提出质疑。</w:t>
      </w:r>
    </w:p>
    <w:p w14:paraId="4F23E7D9">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 xml:space="preserve">提出质疑的应当是参与所质疑项目采购活动的供应商。 </w:t>
      </w:r>
    </w:p>
    <w:p w14:paraId="2F4F08CB">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1.质疑时限、内容</w:t>
      </w:r>
    </w:p>
    <w:p w14:paraId="0AA7A9A7">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1.1供应商认为采购文件、采购过程、成交结果使自己的权益受到损害的，可以在知道或者应知其权益受到损害之日起7个工作日内，以书面形式向采购人、采购代理机构提出质疑。</w:t>
      </w:r>
    </w:p>
    <w:p w14:paraId="01FDC6FA">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1.2供应商提出质疑应当提交质疑函和必要的证明材料，质疑函应当包括下列内容：</w:t>
      </w:r>
    </w:p>
    <w:p w14:paraId="6405B7B3">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1.2.1供应商的姓名或者名称、地址、邮编、联系人及联系电话；</w:t>
      </w:r>
    </w:p>
    <w:p w14:paraId="33DE8992">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1.2.2</w:t>
      </w:r>
      <w:r>
        <w:rPr>
          <w:rFonts w:hint="eastAsia" w:ascii="方正仿宋_GBK" w:hAnsi="宋体" w:eastAsia="方正仿宋_GBK"/>
          <w:sz w:val="24"/>
          <w:szCs w:val="24"/>
        </w:rPr>
        <w:t>质疑项目的项目名称、项目号以及采购执行编号</w:t>
      </w:r>
      <w:r>
        <w:rPr>
          <w:rFonts w:hint="eastAsia" w:ascii="方正仿宋_GBK" w:hAnsi="仿宋" w:eastAsia="方正仿宋_GBK" w:cs="仿宋"/>
          <w:sz w:val="24"/>
        </w:rPr>
        <w:t>；</w:t>
      </w:r>
    </w:p>
    <w:p w14:paraId="0587BB62">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1.2.3具体、明确的质疑事项和与质疑事项相关的请求；</w:t>
      </w:r>
    </w:p>
    <w:p w14:paraId="39517E35">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1.2.4事实依据；</w:t>
      </w:r>
    </w:p>
    <w:p w14:paraId="36347B08">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1.2.5必要的法律依据；</w:t>
      </w:r>
    </w:p>
    <w:p w14:paraId="554244AF">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1.2.6提出质疑的日期；</w:t>
      </w:r>
    </w:p>
    <w:p w14:paraId="70B11203">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1.2.7营业执照（或事业单位法人证书，或个体工商户营业执照或有效的自然人身份证明）复印件；</w:t>
      </w:r>
    </w:p>
    <w:p w14:paraId="610F86AE">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1.2.8法定代表人授权委托书原件、法定代表人身份证复印件和其授权代表的身份证复印件（供应商为自然人的提供自然人身份证复印件）；</w:t>
      </w:r>
    </w:p>
    <w:p w14:paraId="7F1B2E81">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1.3供应商为自然人的，质疑函应当由本人签字；供应商为法人或者其他组织的，质疑函应当由法定代表人、主要负责人，或者其授权代表签字或者盖章，并加盖公章。</w:t>
      </w:r>
    </w:p>
    <w:p w14:paraId="503E5485">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2.质疑答复</w:t>
      </w:r>
    </w:p>
    <w:p w14:paraId="71EF40B5">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采购人、采购代理机构应当在收到供应商的书面质疑后七个工作日内作出答复，并以书面形式通知质疑供应商和其他有关供应商。</w:t>
      </w:r>
    </w:p>
    <w:p w14:paraId="011C0670">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3.其他</w:t>
      </w:r>
    </w:p>
    <w:p w14:paraId="79722A93">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3.1供应商应按照《政府采购质疑和投诉办法》（财政部令第94号）及相关法律法规要求，在法定质疑期内一次性提出针对同一采购程序环节的质疑。</w:t>
      </w:r>
    </w:p>
    <w:p w14:paraId="6EE8DA36">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3.2质疑函范本可在财政部门户网站和中国政府采购网下载。</w:t>
      </w:r>
    </w:p>
    <w:p w14:paraId="5269CD67">
      <w:pPr>
        <w:spacing w:line="400" w:lineRule="exact"/>
        <w:ind w:right="12" w:firstLine="480"/>
        <w:outlineLvl w:val="2"/>
        <w:rPr>
          <w:rFonts w:ascii="方正仿宋_GBK" w:hAnsi="仿宋" w:eastAsia="方正仿宋_GBK" w:cs="仿宋"/>
          <w:sz w:val="24"/>
        </w:rPr>
      </w:pPr>
      <w:r>
        <w:rPr>
          <w:rFonts w:hint="eastAsia" w:ascii="方正仿宋_GBK" w:hAnsi="仿宋" w:eastAsia="方正仿宋_GBK" w:cs="仿宋"/>
          <w:sz w:val="24"/>
        </w:rPr>
        <w:t>（二）投诉</w:t>
      </w:r>
    </w:p>
    <w:p w14:paraId="0F03E279">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1.供应商对采购人、采购代理机构的答复不满意，或者采购人、采购代理机构未在规定时间内作出答复的，可以在答复期满后15个工作日内按照相关法律法规向财政部门提起投诉。</w:t>
      </w:r>
    </w:p>
    <w:p w14:paraId="31ED28BE">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2.供应商应按照《政府采购质疑和投诉办法》（财政部令第94号）及相关法律法规要求递交投诉书和必要的证明材料。投诉书范本可在财政部门户网站和中国政府采购网下载。</w:t>
      </w:r>
    </w:p>
    <w:p w14:paraId="2C050369">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443D1EE">
      <w:pPr>
        <w:spacing w:line="400" w:lineRule="exact"/>
        <w:ind w:firstLine="480" w:firstLineChars="200"/>
        <w:rPr>
          <w:rFonts w:hint="eastAsia" w:ascii="方正仿宋_GBK" w:hAnsi="宋体" w:eastAsia="方正仿宋_GBK"/>
          <w:sz w:val="24"/>
          <w:szCs w:val="24"/>
        </w:rPr>
      </w:pPr>
      <w:r>
        <w:rPr>
          <w:rFonts w:hint="eastAsia" w:ascii="方正仿宋_GBK" w:hAnsi="仿宋" w:eastAsia="方正仿宋_GBK" w:cs="仿宋"/>
          <w:sz w:val="24"/>
        </w:rPr>
        <w:t>4.在确定受理投诉后，财政部门自受理投诉之日起30个工作日内（需要检验、检测、鉴定、专家评审以及需要投诉人补正材料的，所需时间不计算在投诉处理期限内）对投诉事项做出处理决定。</w:t>
      </w:r>
    </w:p>
    <w:p w14:paraId="265B540A">
      <w:pPr>
        <w:pStyle w:val="4"/>
        <w:adjustRightInd w:val="0"/>
        <w:snapToGrid w:val="0"/>
        <w:spacing w:before="0" w:after="0" w:line="400" w:lineRule="exact"/>
        <w:ind w:firstLine="482" w:firstLineChars="200"/>
        <w:rPr>
          <w:rFonts w:hint="eastAsia" w:ascii="方正仿宋_GBK" w:hAnsi="宋体" w:eastAsia="方正仿宋_GBK"/>
          <w:sz w:val="24"/>
        </w:rPr>
      </w:pPr>
      <w:bookmarkStart w:id="150" w:name="_Toc65660361"/>
      <w:bookmarkStart w:id="151" w:name="_Toc3127"/>
      <w:bookmarkStart w:id="152" w:name="_Toc16648"/>
      <w:bookmarkStart w:id="153" w:name="_Toc19177"/>
      <w:r>
        <w:rPr>
          <w:rFonts w:hint="eastAsia" w:ascii="方正仿宋_GBK" w:hAnsi="宋体" w:eastAsia="方正仿宋_GBK"/>
          <w:sz w:val="24"/>
        </w:rPr>
        <w:t>七、签订合同</w:t>
      </w:r>
      <w:bookmarkEnd w:id="150"/>
      <w:bookmarkEnd w:id="151"/>
      <w:bookmarkEnd w:id="152"/>
      <w:bookmarkEnd w:id="153"/>
    </w:p>
    <w:p w14:paraId="6CA4BAB7">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方正仿宋_GBK" w:eastAsia="方正仿宋_GBK"/>
          <w:sz w:val="24"/>
        </w:rPr>
        <w:t>采购人原则上应在成交通知书发出之日起二十日内和成交供应商签订政府采购合同，无正当理由不得拒绝或拖延合同签订</w:t>
      </w:r>
      <w:r>
        <w:rPr>
          <w:rFonts w:hint="eastAsia" w:ascii="方正仿宋_GBK" w:hAnsi="宋体" w:eastAsia="方正仿宋_GBK"/>
          <w:sz w:val="24"/>
          <w:szCs w:val="24"/>
        </w:rPr>
        <w:t>。所签订的合同不得对谈判文件和供应商的响应文件作实质性修改。其他未尽事宜由采购人和成交供应商在采购合同中详细约定。</w:t>
      </w:r>
    </w:p>
    <w:p w14:paraId="02673263">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rPr>
        <w:t>采购人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14:paraId="37D9718C">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（三）谈判文件、供应商的响应文件及澄清文件等，均为签订政府采购合同的依据。</w:t>
      </w:r>
    </w:p>
    <w:p w14:paraId="48BE0D96">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（四）合同生效条款由供需双方约定，法律、行政法规规定应当办理批准、登记等手续后生效的合同，依照其规定。</w:t>
      </w:r>
    </w:p>
    <w:p w14:paraId="0CA4AF22">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（五）合同原则上应按照《重庆市政府采购合同》签订，相关单位要求适用合同通用格式版本的，应按其要求另行签订其他合同。</w:t>
      </w:r>
    </w:p>
    <w:p w14:paraId="085379B1">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（六）采购人要求成交供应商提供履约保证金的，应当在谈判文件中予以约定。成交供应商履约完毕后，采购人根据采购文件规定无息退还其履约保证金。</w:t>
      </w:r>
    </w:p>
    <w:p w14:paraId="79D47A98">
      <w:pPr>
        <w:pStyle w:val="4"/>
        <w:adjustRightInd w:val="0"/>
        <w:snapToGrid w:val="0"/>
        <w:spacing w:before="0" w:after="0" w:line="400" w:lineRule="exact"/>
        <w:ind w:firstLine="482" w:firstLineChars="200"/>
        <w:rPr>
          <w:rFonts w:hint="eastAsia" w:ascii="方正仿宋_GBK" w:hAnsi="宋体" w:eastAsia="方正仿宋_GBK"/>
          <w:sz w:val="24"/>
        </w:rPr>
      </w:pPr>
      <w:bookmarkStart w:id="154" w:name="_Toc250"/>
      <w:r>
        <w:rPr>
          <w:rFonts w:hint="eastAsia" w:ascii="方正仿宋_GBK" w:hAnsi="宋体" w:eastAsia="方正仿宋_GBK"/>
          <w:sz w:val="24"/>
        </w:rPr>
        <w:t>八、项目验收</w:t>
      </w:r>
      <w:bookmarkEnd w:id="154"/>
    </w:p>
    <w:p w14:paraId="72D977CE">
      <w:pPr>
        <w:spacing w:line="400" w:lineRule="exact"/>
        <w:ind w:firstLine="360" w:firstLineChars="150"/>
        <w:rPr>
          <w:rFonts w:hint="eastAsia" w:ascii="方正仿宋_GBK" w:hAnsi="宋体" w:eastAsia="方正仿宋_GBK"/>
          <w:sz w:val="24"/>
          <w:szCs w:val="24"/>
        </w:rPr>
      </w:pPr>
      <w:r>
        <w:rPr>
          <w:rFonts w:hint="eastAsia" w:ascii="方正仿宋_GBK" w:hAnsi="方正仿宋_GBK" w:eastAsia="方正仿宋_GBK"/>
          <w:sz w:val="24"/>
        </w:rPr>
        <w:t>合同执行完毕，采购人或采购代理机构原则上应在7个工作日内组织履约情况验收，不得无故拖延或附加额外条件。</w:t>
      </w:r>
    </w:p>
    <w:p w14:paraId="462E3307">
      <w:pPr>
        <w:pStyle w:val="4"/>
        <w:adjustRightInd w:val="0"/>
        <w:snapToGrid w:val="0"/>
        <w:spacing w:before="0" w:after="0" w:line="400" w:lineRule="exact"/>
        <w:ind w:firstLine="482" w:firstLineChars="200"/>
        <w:rPr>
          <w:rFonts w:hint="eastAsia" w:ascii="方正仿宋_GBK" w:hAnsi="宋体" w:eastAsia="方正仿宋_GBK"/>
          <w:sz w:val="24"/>
        </w:rPr>
      </w:pPr>
      <w:bookmarkStart w:id="155" w:name="_Toc23450"/>
      <w:bookmarkStart w:id="156" w:name="_Toc29513"/>
      <w:bookmarkStart w:id="157" w:name="_Toc65660362"/>
      <w:bookmarkStart w:id="158" w:name="_Toc32594"/>
      <w:r>
        <w:rPr>
          <w:rFonts w:hint="eastAsia" w:ascii="方正仿宋_GBK" w:hAnsi="宋体" w:eastAsia="方正仿宋_GBK"/>
          <w:sz w:val="24"/>
        </w:rPr>
        <w:t>九、采购代理服务费</w:t>
      </w:r>
      <w:bookmarkEnd w:id="155"/>
      <w:bookmarkEnd w:id="156"/>
      <w:bookmarkEnd w:id="157"/>
      <w:bookmarkEnd w:id="158"/>
    </w:p>
    <w:p w14:paraId="52992EA5">
      <w:pPr>
        <w:spacing w:line="400" w:lineRule="exact"/>
        <w:ind w:firstLine="480" w:firstLineChars="200"/>
        <w:rPr>
          <w:rFonts w:ascii="方正仿宋_GBK" w:hAnsi="宋体" w:eastAsia="方正仿宋_GBK"/>
          <w:b/>
          <w:sz w:val="24"/>
        </w:rPr>
      </w:pPr>
      <w:r>
        <w:rPr>
          <w:rFonts w:hint="eastAsia" w:ascii="方正仿宋_GBK" w:hAnsi="宋体" w:eastAsia="方正仿宋_GBK"/>
          <w:sz w:val="24"/>
        </w:rPr>
        <w:t>（一）</w:t>
      </w:r>
      <w:r>
        <w:rPr>
          <w:rFonts w:hint="eastAsia" w:ascii="方正仿宋_GBK" w:hAnsi="宋体" w:eastAsia="方正仿宋_GBK"/>
          <w:sz w:val="24"/>
          <w:lang w:val="en-US" w:eastAsia="zh-CN"/>
        </w:rPr>
        <w:t>项目</w:t>
      </w:r>
      <w:r>
        <w:rPr>
          <w:rFonts w:hint="eastAsia" w:ascii="方正仿宋_GBK" w:hAnsi="宋体" w:eastAsia="方正仿宋_GBK"/>
          <w:sz w:val="24"/>
        </w:rPr>
        <w:t>成交后</w:t>
      </w:r>
      <w:r>
        <w:rPr>
          <w:rFonts w:hint="eastAsia" w:ascii="方正仿宋_GBK" w:hAnsi="宋体" w:eastAsia="方正仿宋_GBK"/>
          <w:sz w:val="24"/>
          <w:lang w:val="en-US" w:eastAsia="zh-CN"/>
        </w:rPr>
        <w:t>由采购人</w:t>
      </w:r>
      <w:r>
        <w:rPr>
          <w:rFonts w:hint="eastAsia" w:ascii="方正仿宋_GBK" w:hAnsi="宋体" w:eastAsia="方正仿宋_GBK"/>
          <w:sz w:val="24"/>
        </w:rPr>
        <w:t>向采购代理机构缴纳</w:t>
      </w:r>
      <w:r>
        <w:rPr>
          <w:rFonts w:hint="eastAsia" w:ascii="方正仿宋_GBK" w:hAnsi="宋体" w:eastAsia="方正仿宋_GBK"/>
          <w:sz w:val="24"/>
          <w:szCs w:val="24"/>
        </w:rPr>
        <w:t>采购</w:t>
      </w:r>
      <w:r>
        <w:rPr>
          <w:rFonts w:hint="eastAsia" w:ascii="方正仿宋_GBK" w:hAnsi="宋体" w:eastAsia="方正仿宋_GBK"/>
          <w:sz w:val="24"/>
        </w:rPr>
        <w:t>代理服务费，</w:t>
      </w:r>
      <w:r>
        <w:rPr>
          <w:rFonts w:hint="eastAsia" w:ascii="方正仿宋_GBK" w:hAnsi="宋体" w:eastAsia="方正仿宋_GBK"/>
          <w:sz w:val="24"/>
          <w:szCs w:val="24"/>
        </w:rPr>
        <w:t>采购</w:t>
      </w:r>
      <w:r>
        <w:rPr>
          <w:rFonts w:hint="eastAsia" w:ascii="方正仿宋_GBK" w:hAnsi="宋体" w:eastAsia="方正仿宋_GBK"/>
          <w:sz w:val="24"/>
        </w:rPr>
        <w:t>代理服务费</w:t>
      </w:r>
      <w:r>
        <w:rPr>
          <w:rFonts w:hint="eastAsia" w:ascii="方正仿宋_GBK" w:hAnsi="宋体" w:eastAsia="方正仿宋_GBK"/>
          <w:sz w:val="24"/>
          <w:lang w:val="en-US" w:eastAsia="zh-CN"/>
        </w:rPr>
        <w:t>4500元。</w:t>
      </w:r>
      <w:r>
        <w:rPr>
          <w:rFonts w:hint="eastAsia" w:ascii="方正仿宋_GBK" w:hAnsi="宋体" w:eastAsia="方正仿宋_GBK"/>
          <w:sz w:val="24"/>
        </w:rPr>
        <w:br w:type="page"/>
      </w:r>
    </w:p>
    <w:bookmarkEnd w:id="78"/>
    <w:p w14:paraId="6B3B0EDA">
      <w:pPr>
        <w:pStyle w:val="3"/>
        <w:spacing w:before="0" w:after="0" w:line="360" w:lineRule="auto"/>
        <w:jc w:val="center"/>
        <w:outlineLvl w:val="0"/>
        <w:rPr>
          <w:rFonts w:hint="eastAsia" w:ascii="方正小标宋_GBK" w:eastAsia="方正小标宋_GBK"/>
          <w:b/>
          <w:sz w:val="36"/>
          <w:szCs w:val="30"/>
        </w:rPr>
      </w:pPr>
      <w:bookmarkStart w:id="159" w:name="_Toc12789059"/>
      <w:bookmarkStart w:id="160" w:name="_Toc11641055"/>
      <w:bookmarkStart w:id="161" w:name="_Toc28162"/>
      <w:bookmarkStart w:id="162" w:name="_Toc65660365"/>
      <w:bookmarkStart w:id="163" w:name="_Toc14861"/>
      <w:bookmarkStart w:id="164" w:name="_Toc11508"/>
      <w:r>
        <w:rPr>
          <w:rFonts w:hint="eastAsia" w:ascii="方正小标宋_GBK" w:eastAsia="方正小标宋_GBK"/>
          <w:b/>
          <w:sz w:val="36"/>
          <w:szCs w:val="30"/>
        </w:rPr>
        <w:t xml:space="preserve">第六篇  </w:t>
      </w:r>
      <w:bookmarkEnd w:id="159"/>
      <w:bookmarkEnd w:id="160"/>
      <w:r>
        <w:rPr>
          <w:rFonts w:hint="eastAsia" w:ascii="方正小标宋_GBK" w:eastAsia="方正小标宋_GBK"/>
          <w:b/>
          <w:sz w:val="36"/>
          <w:szCs w:val="30"/>
        </w:rPr>
        <w:t>合同草案条款</w:t>
      </w:r>
      <w:bookmarkEnd w:id="161"/>
      <w:bookmarkEnd w:id="162"/>
      <w:bookmarkEnd w:id="163"/>
      <w:bookmarkEnd w:id="164"/>
    </w:p>
    <w:p w14:paraId="45EEB095">
      <w:pPr>
        <w:spacing w:line="400" w:lineRule="exact"/>
        <w:ind w:right="12" w:firstLine="480"/>
        <w:rPr>
          <w:rFonts w:hint="eastAsia" w:ascii="方正仿宋_GBK" w:hAnsi="仿宋" w:eastAsia="方正仿宋_GBK" w:cs="仿宋"/>
          <w:sz w:val="24"/>
        </w:rPr>
      </w:pPr>
    </w:p>
    <w:p w14:paraId="1EE42F91">
      <w:pPr>
        <w:spacing w:line="400" w:lineRule="exact"/>
        <w:ind w:right="12" w:firstLine="480"/>
        <w:rPr>
          <w:rFonts w:ascii="方正仿宋_GBK" w:hAnsi="仿宋" w:eastAsia="方正仿宋_GBK" w:cs="仿宋"/>
          <w:sz w:val="24"/>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2D5D18AD">
      <w:pPr>
        <w:spacing w:line="400" w:lineRule="exact"/>
        <w:jc w:val="center"/>
        <w:rPr>
          <w:rFonts w:hint="default" w:ascii="方正仿宋_GBK" w:hAnsi="宋体" w:eastAsia="方正仿宋_GBK" w:cs="Times New Roman"/>
          <w:sz w:val="32"/>
          <w:szCs w:val="22"/>
          <w:lang w:val="en-US" w:eastAsia="zh-CN"/>
        </w:rPr>
      </w:pPr>
      <w:r>
        <w:rPr>
          <w:rFonts w:hint="default" w:ascii="方正仿宋_GBK" w:hAnsi="宋体" w:eastAsia="方正仿宋_GBK" w:cs="Times New Roman"/>
          <w:sz w:val="32"/>
          <w:szCs w:val="22"/>
          <w:lang w:val="en-US" w:eastAsia="zh-CN"/>
        </w:rPr>
        <w:t>玄天湖及西郊等区域抗旱浇水合同</w:t>
      </w:r>
    </w:p>
    <w:p w14:paraId="6804F0A8">
      <w:pPr>
        <w:spacing w:line="400" w:lineRule="exact"/>
        <w:jc w:val="left"/>
        <w:rPr>
          <w:rFonts w:hint="default" w:ascii="方正仿宋_GBK" w:hAnsi="宋体" w:eastAsia="方正仿宋_GBK" w:cs="Times New Roman"/>
          <w:sz w:val="24"/>
          <w:lang w:val="en-US" w:eastAsia="zh-CN"/>
        </w:rPr>
      </w:pPr>
      <w:r>
        <w:rPr>
          <w:rFonts w:hint="default" w:ascii="方正仿宋_GBK" w:hAnsi="宋体" w:eastAsia="方正仿宋_GBK" w:cs="Times New Roman"/>
          <w:sz w:val="24"/>
          <w:lang w:val="en-US" w:eastAsia="zh-CN"/>
        </w:rPr>
        <w:t>项目号：__________</w:t>
      </w:r>
      <w:r>
        <w:rPr>
          <w:rFonts w:hint="default" w:ascii="方正仿宋_GBK" w:hAnsi="宋体" w:eastAsia="方正仿宋_GBK" w:cs="Times New Roman"/>
          <w:sz w:val="24"/>
          <w:lang w:val="en-US" w:eastAsia="zh-CN"/>
        </w:rPr>
        <w:br w:type="textWrapping"/>
      </w:r>
      <w:r>
        <w:rPr>
          <w:rFonts w:hint="default" w:ascii="方正仿宋_GBK" w:hAnsi="宋体" w:eastAsia="方正仿宋_GBK" w:cs="Times New Roman"/>
          <w:sz w:val="24"/>
          <w:lang w:val="en-US" w:eastAsia="zh-CN"/>
        </w:rPr>
        <w:t>甲方（采购人）：重庆玄天湖文化旅游开发有限公司</w:t>
      </w:r>
      <w:r>
        <w:rPr>
          <w:rFonts w:hint="default" w:ascii="方正仿宋_GBK" w:hAnsi="宋体" w:eastAsia="方正仿宋_GBK" w:cs="Times New Roman"/>
          <w:sz w:val="24"/>
          <w:lang w:val="en-US" w:eastAsia="zh-CN"/>
        </w:rPr>
        <w:br w:type="textWrapping"/>
      </w:r>
      <w:r>
        <w:rPr>
          <w:rFonts w:hint="default" w:ascii="方正仿宋_GBK" w:hAnsi="宋体" w:eastAsia="方正仿宋_GBK" w:cs="Times New Roman"/>
          <w:sz w:val="24"/>
          <w:lang w:val="en-US" w:eastAsia="zh-CN"/>
        </w:rPr>
        <w:t>乙方（成交人）：____________________</w:t>
      </w:r>
    </w:p>
    <w:p w14:paraId="5ACDF416">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atLeast"/>
        <w:ind w:left="0" w:firstLine="560" w:firstLineChars="200"/>
        <w:jc w:val="left"/>
        <w:textAlignment w:val="auto"/>
        <w:rPr>
          <w:color w:val="auto"/>
        </w:rPr>
      </w:pPr>
    </w:p>
    <w:p w14:paraId="5C813A1E">
      <w:pPr>
        <w:spacing w:line="400" w:lineRule="exact"/>
        <w:ind w:firstLine="480" w:firstLineChars="200"/>
        <w:rPr>
          <w:rFonts w:hint="default" w:ascii="方正仿宋_GBK" w:hAnsi="宋体" w:eastAsia="方正仿宋_GBK" w:cs="Times New Roman"/>
          <w:sz w:val="24"/>
        </w:rPr>
      </w:pPr>
      <w:r>
        <w:rPr>
          <w:rFonts w:hint="default" w:ascii="方正仿宋_GBK" w:hAnsi="宋体" w:eastAsia="方正仿宋_GBK" w:cs="Times New Roman"/>
          <w:sz w:val="24"/>
          <w:lang w:val="en-US" w:eastAsia="zh-CN"/>
        </w:rPr>
        <w:t>根据《中华人民共和国政府采购法》《中华人民共和国民法典》及相关法律法规，甲乙双方经平等协商，就 “玄天湖及西郊等区域抗旱浇水” 项目达成如下协议：</w:t>
      </w:r>
    </w:p>
    <w:p w14:paraId="353714BD">
      <w:pPr>
        <w:spacing w:line="400" w:lineRule="exact"/>
        <w:rPr>
          <w:rFonts w:hint="default" w:ascii="方正仿宋_GBK" w:hAnsi="宋体" w:eastAsia="方正仿宋_GBK" w:cs="Times New Roman"/>
          <w:b/>
          <w:bCs/>
          <w:sz w:val="24"/>
          <w:lang w:val="en-US" w:eastAsia="zh-CN"/>
        </w:rPr>
      </w:pPr>
      <w:r>
        <w:rPr>
          <w:rFonts w:hint="default" w:ascii="方正仿宋_GBK" w:hAnsi="宋体" w:eastAsia="方正仿宋_GBK" w:cs="Times New Roman"/>
          <w:b/>
          <w:bCs/>
          <w:sz w:val="24"/>
          <w:lang w:val="en-US" w:eastAsia="zh-CN"/>
        </w:rPr>
        <w:t>一、服务内容与范围</w:t>
      </w:r>
    </w:p>
    <w:p w14:paraId="28B27F70">
      <w:pPr>
        <w:spacing w:line="400" w:lineRule="exact"/>
        <w:ind w:firstLine="480" w:firstLineChars="200"/>
        <w:rPr>
          <w:rFonts w:hint="default" w:ascii="方正仿宋_GBK" w:hAnsi="宋体" w:eastAsia="方正仿宋_GBK" w:cs="Times New Roman"/>
          <w:sz w:val="24"/>
          <w:lang w:val="en-US" w:eastAsia="zh-CN"/>
        </w:rPr>
      </w:pPr>
      <w:r>
        <w:rPr>
          <w:rFonts w:hint="default" w:ascii="方正仿宋_GBK" w:hAnsi="宋体" w:eastAsia="方正仿宋_GBK" w:cs="Times New Roman"/>
          <w:sz w:val="24"/>
          <w:lang w:val="en-US" w:eastAsia="zh-CN"/>
        </w:rPr>
        <w:t>1.服务区域：采购人指定的玄天湖及西郊等区域。</w:t>
      </w:r>
    </w:p>
    <w:p w14:paraId="5266F8B6">
      <w:pPr>
        <w:spacing w:line="400" w:lineRule="exact"/>
        <w:ind w:firstLine="480" w:firstLineChars="200"/>
        <w:rPr>
          <w:rFonts w:hint="default" w:ascii="方正仿宋_GBK" w:hAnsi="宋体" w:eastAsia="方正仿宋_GBK" w:cs="Times New Roman"/>
          <w:sz w:val="24"/>
          <w:lang w:val="en-US" w:eastAsia="zh-CN"/>
        </w:rPr>
      </w:pPr>
      <w:r>
        <w:rPr>
          <w:rFonts w:hint="default" w:ascii="方正仿宋_GBK" w:hAnsi="宋体" w:eastAsia="方正仿宋_GBK" w:cs="Times New Roman"/>
          <w:sz w:val="24"/>
          <w:lang w:val="en-US" w:eastAsia="zh-CN"/>
        </w:rPr>
        <w:t>2.核心工作：</w:t>
      </w:r>
    </w:p>
    <w:p w14:paraId="023AA89E">
      <w:pPr>
        <w:spacing w:line="400" w:lineRule="exact"/>
        <w:ind w:firstLine="480" w:firstLineChars="200"/>
        <w:rPr>
          <w:rFonts w:hint="default"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1）</w:t>
      </w:r>
      <w:r>
        <w:rPr>
          <w:rFonts w:hint="default" w:ascii="方正仿宋_GBK" w:hAnsi="宋体" w:eastAsia="方正仿宋_GBK" w:cs="Times New Roman"/>
          <w:sz w:val="24"/>
          <w:lang w:val="en-US" w:eastAsia="zh-CN"/>
        </w:rPr>
        <w:t>制定科学灌溉计划，采用喷灌、滴灌、人工浇灌等方式，确保植被根系层水分充足；</w:t>
      </w:r>
    </w:p>
    <w:p w14:paraId="2B27EF14">
      <w:pPr>
        <w:spacing w:line="400" w:lineRule="exact"/>
        <w:ind w:firstLine="480" w:firstLineChars="200"/>
        <w:rPr>
          <w:rFonts w:hint="default" w:ascii="方正仿宋_GBK" w:hAnsi="宋体" w:eastAsia="方正仿宋_GBK" w:cs="Times New Roman"/>
          <w:sz w:val="24"/>
          <w:lang w:val="en-US" w:eastAsia="zh-CN"/>
        </w:rPr>
      </w:pPr>
      <w:r>
        <w:rPr>
          <w:rFonts w:hint="default" w:ascii="方正仿宋_GBK" w:hAnsi="宋体" w:eastAsia="方正仿宋_GBK" w:cs="Times New Roman"/>
          <w:sz w:val="24"/>
          <w:lang w:val="en-US" w:eastAsia="zh-CN"/>
        </w:rPr>
        <w:t>2</w:t>
      </w:r>
      <w:r>
        <w:rPr>
          <w:rFonts w:hint="eastAsia" w:ascii="方正仿宋_GBK" w:hAnsi="宋体" w:eastAsia="方正仿宋_GBK" w:cs="Times New Roman"/>
          <w:sz w:val="24"/>
          <w:lang w:val="en-US" w:eastAsia="zh-CN"/>
        </w:rPr>
        <w:t>）6</w:t>
      </w:r>
      <w:r>
        <w:rPr>
          <w:rFonts w:hint="default" w:ascii="方正仿宋_GBK" w:hAnsi="宋体" w:eastAsia="方正仿宋_GBK" w:cs="Times New Roman"/>
          <w:sz w:val="24"/>
          <w:lang w:val="en-US" w:eastAsia="zh-CN"/>
        </w:rPr>
        <w:t>-</w:t>
      </w:r>
      <w:r>
        <w:rPr>
          <w:rFonts w:hint="eastAsia" w:ascii="方正仿宋_GBK" w:hAnsi="宋体" w:eastAsia="方正仿宋_GBK" w:cs="Times New Roman"/>
          <w:sz w:val="24"/>
          <w:lang w:val="en-US" w:eastAsia="zh-CN"/>
        </w:rPr>
        <w:t>10</w:t>
      </w:r>
      <w:r>
        <w:rPr>
          <w:rFonts w:hint="default" w:ascii="方正仿宋_GBK" w:hAnsi="宋体" w:eastAsia="方正仿宋_GBK" w:cs="Times New Roman"/>
          <w:sz w:val="24"/>
          <w:lang w:val="en-US" w:eastAsia="zh-CN"/>
        </w:rPr>
        <w:t>月抗旱期间，每日早晚低温时段作业（具体时间：</w:t>
      </w:r>
      <w:r>
        <w:rPr>
          <w:rFonts w:hint="eastAsia" w:ascii="方正仿宋_GBK" w:hAnsi="宋体" w:eastAsia="方正仿宋_GBK" w:cs="Times New Roman"/>
          <w:sz w:val="24"/>
          <w:lang w:val="en-US" w:eastAsia="zh-CN"/>
        </w:rPr>
        <w:t>00</w:t>
      </w:r>
      <w:r>
        <w:rPr>
          <w:rFonts w:hint="default" w:ascii="方正仿宋_GBK" w:hAnsi="宋体" w:eastAsia="方正仿宋_GBK" w:cs="Times New Roman"/>
          <w:sz w:val="24"/>
          <w:lang w:val="en-US" w:eastAsia="zh-CN"/>
        </w:rPr>
        <w:t>:00-</w:t>
      </w:r>
      <w:r>
        <w:rPr>
          <w:rFonts w:hint="eastAsia" w:ascii="方正仿宋_GBK" w:hAnsi="宋体" w:eastAsia="方正仿宋_GBK" w:cs="Times New Roman"/>
          <w:sz w:val="24"/>
          <w:lang w:val="en-US" w:eastAsia="zh-CN"/>
        </w:rPr>
        <w:t>11</w:t>
      </w:r>
      <w:r>
        <w:rPr>
          <w:rFonts w:hint="default" w:ascii="方正仿宋_GBK" w:hAnsi="宋体" w:eastAsia="方正仿宋_GBK" w:cs="Times New Roman"/>
          <w:sz w:val="24"/>
          <w:lang w:val="en-US" w:eastAsia="zh-CN"/>
        </w:rPr>
        <w:t xml:space="preserve">:00， </w:t>
      </w:r>
      <w:r>
        <w:rPr>
          <w:rFonts w:hint="eastAsia" w:ascii="方正仿宋_GBK" w:hAnsi="宋体" w:eastAsia="方正仿宋_GBK" w:cs="Times New Roman"/>
          <w:sz w:val="24"/>
          <w:lang w:val="en-US" w:eastAsia="zh-CN"/>
        </w:rPr>
        <w:t>20</w:t>
      </w:r>
      <w:r>
        <w:rPr>
          <w:rFonts w:hint="default" w:ascii="方正仿宋_GBK" w:hAnsi="宋体" w:eastAsia="方正仿宋_GBK" w:cs="Times New Roman"/>
          <w:sz w:val="24"/>
          <w:lang w:val="en-US" w:eastAsia="zh-CN"/>
        </w:rPr>
        <w:t>:00-</w:t>
      </w:r>
      <w:r>
        <w:rPr>
          <w:rFonts w:hint="eastAsia" w:ascii="方正仿宋_GBK" w:hAnsi="宋体" w:eastAsia="方正仿宋_GBK" w:cs="Times New Roman"/>
          <w:sz w:val="24"/>
          <w:lang w:val="en-US" w:eastAsia="zh-CN"/>
        </w:rPr>
        <w:t>24</w:t>
      </w:r>
      <w:r>
        <w:rPr>
          <w:rFonts w:hint="default" w:ascii="方正仿宋_GBK" w:hAnsi="宋体" w:eastAsia="方正仿宋_GBK" w:cs="Times New Roman"/>
          <w:sz w:val="24"/>
          <w:lang w:val="en-US" w:eastAsia="zh-CN"/>
        </w:rPr>
        <w:t>:00）；</w:t>
      </w:r>
    </w:p>
    <w:p w14:paraId="14BEE560">
      <w:pPr>
        <w:spacing w:line="400" w:lineRule="exact"/>
        <w:ind w:firstLine="480" w:firstLineChars="200"/>
        <w:rPr>
          <w:rFonts w:hint="default" w:ascii="方正仿宋_GBK" w:hAnsi="宋体" w:eastAsia="方正仿宋_GBK" w:cs="Times New Roman"/>
          <w:sz w:val="24"/>
          <w:lang w:val="en-US" w:eastAsia="zh-CN"/>
        </w:rPr>
      </w:pPr>
      <w:r>
        <w:rPr>
          <w:rFonts w:hint="default" w:ascii="方正仿宋_GBK" w:hAnsi="宋体" w:eastAsia="方正仿宋_GBK" w:cs="Times New Roman"/>
          <w:sz w:val="24"/>
          <w:lang w:val="en-US" w:eastAsia="zh-CN"/>
        </w:rPr>
        <w:t>3</w:t>
      </w:r>
      <w:r>
        <w:rPr>
          <w:rFonts w:hint="eastAsia" w:ascii="方正仿宋_GBK" w:hAnsi="宋体" w:eastAsia="方正仿宋_GBK" w:cs="Times New Roman"/>
          <w:sz w:val="24"/>
          <w:lang w:val="en-US" w:eastAsia="zh-CN"/>
        </w:rPr>
        <w:t>）</w:t>
      </w:r>
      <w:r>
        <w:rPr>
          <w:rFonts w:hint="default" w:ascii="方正仿宋_GBK" w:hAnsi="宋体" w:eastAsia="方正仿宋_GBK" w:cs="Times New Roman"/>
          <w:sz w:val="24"/>
          <w:lang w:val="en-US" w:eastAsia="zh-CN"/>
        </w:rPr>
        <w:t>建立巡查机制，每日记录灌溉情况、植被状态及异常处理措施，按月提交《养护报告》。</w:t>
      </w:r>
    </w:p>
    <w:p w14:paraId="605EC0D1">
      <w:pPr>
        <w:spacing w:line="400" w:lineRule="exact"/>
        <w:ind w:firstLine="480" w:firstLineChars="200"/>
        <w:rPr>
          <w:rFonts w:hint="default" w:ascii="方正仿宋_GBK" w:hAnsi="宋体" w:eastAsia="方正仿宋_GBK" w:cs="Times New Roman"/>
          <w:sz w:val="24"/>
          <w:lang w:val="en-US" w:eastAsia="zh-CN"/>
        </w:rPr>
      </w:pPr>
      <w:r>
        <w:rPr>
          <w:rFonts w:hint="default" w:ascii="方正仿宋_GBK" w:hAnsi="宋体" w:eastAsia="方正仿宋_GBK" w:cs="Times New Roman"/>
          <w:sz w:val="24"/>
          <w:lang w:val="en-US" w:eastAsia="zh-CN"/>
        </w:rPr>
        <w:t>3.人员设备配置：</w:t>
      </w:r>
    </w:p>
    <w:p w14:paraId="07F2EAA9">
      <w:pPr>
        <w:spacing w:line="400" w:lineRule="exact"/>
        <w:ind w:firstLine="480" w:firstLineChars="200"/>
        <w:rPr>
          <w:rFonts w:hint="default" w:ascii="方正仿宋_GBK" w:hAnsi="宋体" w:eastAsia="方正仿宋_GBK" w:cs="Times New Roman"/>
          <w:sz w:val="24"/>
          <w:lang w:val="en-US" w:eastAsia="zh-CN"/>
        </w:rPr>
      </w:pPr>
      <w:r>
        <w:rPr>
          <w:rFonts w:hint="default" w:ascii="方正仿宋_GBK" w:hAnsi="宋体" w:eastAsia="方正仿宋_GBK" w:cs="Times New Roman"/>
          <w:sz w:val="24"/>
          <w:lang w:val="en-US" w:eastAsia="zh-CN"/>
        </w:rPr>
        <w:t>1</w:t>
      </w:r>
      <w:r>
        <w:rPr>
          <w:rFonts w:hint="eastAsia" w:ascii="方正仿宋_GBK" w:hAnsi="宋体" w:eastAsia="方正仿宋_GBK" w:cs="Times New Roman"/>
          <w:sz w:val="24"/>
          <w:lang w:val="en-US" w:eastAsia="zh-CN"/>
        </w:rPr>
        <w:t>）</w:t>
      </w:r>
      <w:r>
        <w:rPr>
          <w:rFonts w:hint="default" w:ascii="方正仿宋_GBK" w:hAnsi="宋体" w:eastAsia="方正仿宋_GBK" w:cs="Times New Roman"/>
          <w:sz w:val="24"/>
          <w:lang w:val="en-US" w:eastAsia="zh-CN"/>
        </w:rPr>
        <w:t>至少配备：洒水车 1 台（含驾驶员 1 名</w:t>
      </w:r>
      <w:r>
        <w:rPr>
          <w:rFonts w:hint="eastAsia" w:ascii="方正仿宋_GBK" w:hAnsi="宋体" w:eastAsia="方正仿宋_GBK" w:cs="Times New Roman"/>
          <w:sz w:val="24"/>
          <w:lang w:val="en-US" w:eastAsia="zh-CN"/>
        </w:rPr>
        <w:t>，2名绿化工</w:t>
      </w:r>
      <w:r>
        <w:rPr>
          <w:rFonts w:hint="default" w:ascii="方正仿宋_GBK" w:hAnsi="宋体" w:eastAsia="方正仿宋_GBK" w:cs="Times New Roman"/>
          <w:sz w:val="24"/>
          <w:lang w:val="en-US" w:eastAsia="zh-CN"/>
        </w:rPr>
        <w:t>）、其他辅助设备（如水管、喷头等）。</w:t>
      </w:r>
    </w:p>
    <w:p w14:paraId="7AC2FE5D">
      <w:pPr>
        <w:spacing w:line="400" w:lineRule="exact"/>
        <w:rPr>
          <w:rFonts w:hint="default" w:ascii="方正仿宋_GBK" w:hAnsi="宋体" w:eastAsia="方正仿宋_GBK" w:cs="Times New Roman"/>
          <w:b/>
          <w:bCs/>
          <w:sz w:val="24"/>
          <w:lang w:val="en-US" w:eastAsia="zh-CN"/>
        </w:rPr>
      </w:pPr>
      <w:r>
        <w:rPr>
          <w:rFonts w:hint="default" w:ascii="方正仿宋_GBK" w:hAnsi="宋体" w:eastAsia="方正仿宋_GBK" w:cs="Times New Roman"/>
          <w:b/>
          <w:bCs/>
          <w:sz w:val="24"/>
          <w:lang w:val="en-US" w:eastAsia="zh-CN"/>
        </w:rPr>
        <w:t>二、合同期限</w:t>
      </w:r>
    </w:p>
    <w:p w14:paraId="7EDC1A49">
      <w:pPr>
        <w:spacing w:line="400" w:lineRule="exact"/>
        <w:ind w:firstLine="480" w:firstLineChars="200"/>
        <w:rPr>
          <w:rFonts w:hint="default" w:ascii="方正仿宋_GBK" w:hAnsi="宋体" w:eastAsia="方正仿宋_GBK" w:cs="Times New Roman"/>
          <w:sz w:val="24"/>
          <w:lang w:val="en-US" w:eastAsia="zh-CN"/>
        </w:rPr>
      </w:pPr>
      <w:r>
        <w:rPr>
          <w:rFonts w:hint="default" w:ascii="方正仿宋_GBK" w:hAnsi="宋体" w:eastAsia="方正仿宋_GBK" w:cs="Times New Roman"/>
          <w:sz w:val="24"/>
          <w:lang w:val="en-US" w:eastAsia="zh-CN"/>
        </w:rPr>
        <w:t>自____年__月__日起至____年__月__日止，其中主要服务期为____年。</w:t>
      </w:r>
    </w:p>
    <w:p w14:paraId="59F56DBF">
      <w:pPr>
        <w:spacing w:line="400" w:lineRule="exact"/>
        <w:rPr>
          <w:rFonts w:hint="default" w:ascii="方正仿宋_GBK" w:hAnsi="宋体" w:eastAsia="方正仿宋_GBK" w:cs="Times New Roman"/>
          <w:b/>
          <w:bCs/>
          <w:sz w:val="24"/>
          <w:lang w:val="en-US" w:eastAsia="zh-CN"/>
        </w:rPr>
      </w:pPr>
      <w:r>
        <w:rPr>
          <w:rFonts w:hint="default" w:ascii="方正仿宋_GBK" w:hAnsi="宋体" w:eastAsia="方正仿宋_GBK" w:cs="Times New Roman"/>
          <w:b/>
          <w:bCs/>
          <w:sz w:val="24"/>
          <w:lang w:val="en-US" w:eastAsia="zh-CN"/>
        </w:rPr>
        <w:t>三、合同价格与支付方式</w:t>
      </w:r>
    </w:p>
    <w:p w14:paraId="7F74D766">
      <w:pPr>
        <w:spacing w:line="400" w:lineRule="exact"/>
        <w:ind w:firstLine="480" w:firstLineChars="200"/>
        <w:rPr>
          <w:rFonts w:hint="default" w:ascii="方正仿宋_GBK" w:hAnsi="宋体" w:eastAsia="方正仿宋_GBK" w:cs="Times New Roman"/>
          <w:sz w:val="24"/>
          <w:lang w:val="en-US" w:eastAsia="zh-CN"/>
        </w:rPr>
      </w:pPr>
      <w:r>
        <w:rPr>
          <w:rFonts w:hint="default" w:ascii="方正仿宋_GBK" w:hAnsi="宋体" w:eastAsia="方正仿宋_GBK" w:cs="Times New Roman"/>
          <w:sz w:val="24"/>
          <w:lang w:val="en-US" w:eastAsia="zh-CN"/>
        </w:rPr>
        <w:t>1.成交价格：</w:t>
      </w:r>
    </w:p>
    <w:p w14:paraId="20773C4E">
      <w:pPr>
        <w:spacing w:line="400" w:lineRule="exact"/>
        <w:ind w:firstLine="480" w:firstLineChars="200"/>
        <w:rPr>
          <w:rFonts w:hint="eastAsia" w:ascii="方正仿宋_GBK" w:hAnsi="宋体" w:eastAsia="方正仿宋_GBK" w:cs="Times New Roman"/>
          <w:sz w:val="24"/>
          <w:lang w:val="en-US" w:eastAsia="zh-CN"/>
        </w:rPr>
      </w:pPr>
      <w:r>
        <w:rPr>
          <w:rFonts w:hint="default" w:ascii="方正仿宋_GBK" w:hAnsi="宋体" w:eastAsia="方正仿宋_GBK" w:cs="Times New Roman"/>
          <w:sz w:val="24"/>
          <w:lang w:val="en-US" w:eastAsia="zh-CN"/>
        </w:rPr>
        <w:t>1</w:t>
      </w:r>
      <w:r>
        <w:rPr>
          <w:rFonts w:hint="eastAsia" w:ascii="方正仿宋_GBK" w:hAnsi="宋体" w:eastAsia="方正仿宋_GBK" w:cs="Times New Roman"/>
          <w:sz w:val="24"/>
          <w:lang w:val="en-US" w:eastAsia="zh-CN"/>
        </w:rPr>
        <w:t>）</w:t>
      </w:r>
      <w:r>
        <w:rPr>
          <w:rFonts w:hint="default" w:ascii="方正仿宋_GBK" w:hAnsi="宋体" w:eastAsia="方正仿宋_GBK" w:cs="Times New Roman"/>
          <w:sz w:val="24"/>
          <w:lang w:val="en-US" w:eastAsia="zh-CN"/>
        </w:rPr>
        <w:t>按谈判确定的最低下浮率____% 执行，合同</w:t>
      </w:r>
      <w:r>
        <w:rPr>
          <w:rFonts w:hint="eastAsia" w:ascii="方正仿宋_GBK" w:hAnsi="宋体" w:eastAsia="方正仿宋_GBK" w:cs="Times New Roman"/>
          <w:sz w:val="24"/>
          <w:lang w:val="en-US" w:eastAsia="zh-CN"/>
        </w:rPr>
        <w:t>单价如下：</w:t>
      </w:r>
    </w:p>
    <w:tbl>
      <w:tblPr>
        <w:tblStyle w:val="5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3"/>
        <w:gridCol w:w="1517"/>
        <w:gridCol w:w="1690"/>
        <w:gridCol w:w="2688"/>
        <w:gridCol w:w="683"/>
        <w:gridCol w:w="1043"/>
        <w:gridCol w:w="1318"/>
      </w:tblGrid>
      <w:tr w14:paraId="08722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3"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20570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1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92DC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69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D9FC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688"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C5EC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68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893F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04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173A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318"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EB35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59B72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83"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453ECBB3">
            <w:pPr>
              <w:jc w:val="center"/>
              <w:rPr>
                <w:rFonts w:hint="eastAsia" w:ascii="宋体" w:hAnsi="宋体" w:eastAsia="宋体" w:cs="宋体"/>
                <w:i w:val="0"/>
                <w:iCs w:val="0"/>
                <w:color w:val="000000"/>
                <w:sz w:val="18"/>
                <w:szCs w:val="18"/>
                <w:u w:val="none"/>
              </w:rPr>
            </w:pPr>
          </w:p>
        </w:tc>
        <w:tc>
          <w:tcPr>
            <w:tcW w:w="151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6BFF6DB">
            <w:pPr>
              <w:jc w:val="center"/>
              <w:rPr>
                <w:rFonts w:hint="eastAsia" w:ascii="宋体" w:hAnsi="宋体" w:eastAsia="宋体" w:cs="宋体"/>
                <w:i w:val="0"/>
                <w:iCs w:val="0"/>
                <w:color w:val="000000"/>
                <w:sz w:val="18"/>
                <w:szCs w:val="18"/>
                <w:u w:val="none"/>
              </w:rPr>
            </w:pPr>
          </w:p>
        </w:tc>
        <w:tc>
          <w:tcPr>
            <w:tcW w:w="169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55EA1E5">
            <w:pPr>
              <w:jc w:val="center"/>
              <w:rPr>
                <w:rFonts w:hint="eastAsia" w:ascii="宋体" w:hAnsi="宋体" w:eastAsia="宋体" w:cs="宋体"/>
                <w:i w:val="0"/>
                <w:iCs w:val="0"/>
                <w:color w:val="000000"/>
                <w:sz w:val="18"/>
                <w:szCs w:val="18"/>
                <w:u w:val="none"/>
              </w:rPr>
            </w:pPr>
          </w:p>
        </w:tc>
        <w:tc>
          <w:tcPr>
            <w:tcW w:w="2688"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1771117">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2421D87">
            <w:pPr>
              <w:jc w:val="center"/>
              <w:rPr>
                <w:rFonts w:hint="eastAsia" w:ascii="宋体" w:hAnsi="宋体" w:eastAsia="宋体" w:cs="宋体"/>
                <w:i w:val="0"/>
                <w:iCs w:val="0"/>
                <w:color w:val="000000"/>
                <w:sz w:val="18"/>
                <w:szCs w:val="18"/>
                <w:u w:val="none"/>
              </w:rPr>
            </w:pPr>
          </w:p>
        </w:tc>
        <w:tc>
          <w:tcPr>
            <w:tcW w:w="104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035F77B">
            <w:pPr>
              <w:jc w:val="cente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39C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r>
      <w:tr w14:paraId="4AF24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993FC47">
            <w:pPr>
              <w:jc w:val="center"/>
              <w:rPr>
                <w:rFonts w:hint="eastAsia" w:ascii="宋体" w:hAnsi="宋体" w:eastAsia="宋体" w:cs="宋体"/>
                <w:i w:val="0"/>
                <w:iCs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D5C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w:t>
            </w:r>
          </w:p>
        </w:tc>
        <w:tc>
          <w:tcPr>
            <w:tcW w:w="437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B2FA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市政工程</w:t>
            </w:r>
          </w:p>
        </w:tc>
        <w:tc>
          <w:tcPr>
            <w:tcW w:w="6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F43B97">
            <w:pP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B94E82">
            <w:pPr>
              <w:rPr>
                <w:rFonts w:hint="eastAsia" w:ascii="宋体" w:hAnsi="宋体" w:eastAsia="宋体" w:cs="宋体"/>
                <w:i w:val="0"/>
                <w:iCs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AC7375">
            <w:pPr>
              <w:rPr>
                <w:rFonts w:hint="eastAsia" w:ascii="宋体" w:hAnsi="宋体" w:eastAsia="宋体" w:cs="宋体"/>
                <w:i w:val="0"/>
                <w:iCs w:val="0"/>
                <w:color w:val="000000"/>
                <w:sz w:val="18"/>
                <w:szCs w:val="18"/>
                <w:u w:val="none"/>
              </w:rPr>
            </w:pPr>
          </w:p>
        </w:tc>
      </w:tr>
      <w:tr w14:paraId="51F6C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6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0AFE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B94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050103001001</w:t>
            </w:r>
          </w:p>
        </w:tc>
        <w:tc>
          <w:tcPr>
            <w:tcW w:w="1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8F5A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洒水车（含油费及司机）+2名绿化工人</w:t>
            </w:r>
          </w:p>
        </w:tc>
        <w:tc>
          <w:tcPr>
            <w:tcW w:w="26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2453D3">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SA"/>
              </w:rPr>
              <w:t>[项目特征]</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1.工作时间:8小时制</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2.距离:100km以内</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3.单价:本次单价采用市场询价，不足或超过8小时，根据此综合单价按实际折算单价。</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4.水量:≥9.9立方米</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5.综合单价:包括人、材、机、管理费、利润、措施费（含安全文明施工费）、规费、税金、风险费等所有费用。:</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[工作内容]</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1.绿化灌溉等</w:t>
            </w:r>
          </w:p>
        </w:tc>
        <w:tc>
          <w:tcPr>
            <w:tcW w:w="6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91F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w:t>
            </w:r>
          </w:p>
        </w:tc>
        <w:tc>
          <w:tcPr>
            <w:tcW w:w="10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17D9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E9FA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0FD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7B7B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08E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050103001002</w:t>
            </w:r>
          </w:p>
        </w:tc>
        <w:tc>
          <w:tcPr>
            <w:tcW w:w="1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34CD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洒水车司机</w:t>
            </w:r>
          </w:p>
        </w:tc>
        <w:tc>
          <w:tcPr>
            <w:tcW w:w="26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E7367C">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SA"/>
              </w:rPr>
              <w:t>[项目特征]</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1.工作时间:8小时制</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2.单价:本次单价采用市场询价，不足或超过8小时，根据此综合单价按实际折算单价。</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3.单价:本次单价采用市场询价</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4.综合单价:包括人、材、机、管理费、利润、措施费（含安全文明施工费）、规费、税金、风险费等所有费用。:</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[工作内容]</w:t>
            </w:r>
            <w:r>
              <w:rPr>
                <w:rFonts w:hint="eastAsia" w:ascii="宋体" w:hAnsi="宋体" w:eastAsia="宋体" w:cs="宋体"/>
                <w:i w:val="0"/>
                <w:color w:val="000000"/>
                <w:kern w:val="0"/>
                <w:sz w:val="18"/>
                <w:szCs w:val="18"/>
                <w:u w:val="none"/>
                <w:lang w:val="en-US" w:eastAsia="zh-CN" w:bidi="ar-SA"/>
              </w:rPr>
              <w:br w:type="textWrapping"/>
            </w:r>
            <w:r>
              <w:rPr>
                <w:rFonts w:hint="eastAsia" w:ascii="宋体" w:hAnsi="宋体" w:eastAsia="宋体" w:cs="宋体"/>
                <w:i w:val="0"/>
                <w:color w:val="000000"/>
                <w:kern w:val="0"/>
                <w:sz w:val="18"/>
                <w:szCs w:val="18"/>
                <w:u w:val="none"/>
                <w:lang w:val="en-US" w:eastAsia="zh-CN" w:bidi="ar-SA"/>
              </w:rPr>
              <w:t>1.绿化灌溉等</w:t>
            </w:r>
          </w:p>
        </w:tc>
        <w:tc>
          <w:tcPr>
            <w:tcW w:w="6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A66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w:t>
            </w:r>
          </w:p>
        </w:tc>
        <w:tc>
          <w:tcPr>
            <w:tcW w:w="10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6600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677A0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78E6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8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E79F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193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050103001003</w:t>
            </w:r>
          </w:p>
        </w:tc>
        <w:tc>
          <w:tcPr>
            <w:tcW w:w="16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2705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绿化工人</w:t>
            </w:r>
          </w:p>
        </w:tc>
        <w:tc>
          <w:tcPr>
            <w:tcW w:w="26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7C1A5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[项目特征]</w:t>
            </w:r>
          </w:p>
          <w:p w14:paraId="45E8DE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1.工作时间:8小时制</w:t>
            </w:r>
          </w:p>
          <w:p w14:paraId="00F9F88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2.单价:本次单价采用市场询价，不足或超过8小时，根据此综合单价按实际折算单价。</w:t>
            </w:r>
          </w:p>
          <w:p w14:paraId="339042D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3.单价:本次单价采用市场询价</w:t>
            </w:r>
          </w:p>
          <w:p w14:paraId="747C76B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4.综合单价:包括人、材、机、管理费、利润、措施费（含安全文明施工费）、规费、税金、风险费等所有费用。:</w:t>
            </w:r>
          </w:p>
          <w:p w14:paraId="53E1A7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[工作内容]</w:t>
            </w:r>
          </w:p>
          <w:p w14:paraId="532AD3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1.绿化灌溉等</w:t>
            </w:r>
          </w:p>
        </w:tc>
        <w:tc>
          <w:tcPr>
            <w:tcW w:w="68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BAC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w:t>
            </w:r>
          </w:p>
        </w:tc>
        <w:tc>
          <w:tcPr>
            <w:tcW w:w="10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2D3E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123A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14:paraId="640E98CE">
      <w:pPr>
        <w:pStyle w:val="2"/>
        <w:rPr>
          <w:rFonts w:hint="eastAsia"/>
          <w:lang w:val="en-US" w:eastAsia="zh-CN"/>
        </w:rPr>
      </w:pPr>
    </w:p>
    <w:p w14:paraId="4EE3642E">
      <w:pPr>
        <w:spacing w:line="400" w:lineRule="exact"/>
        <w:ind w:firstLine="480" w:firstLineChars="200"/>
        <w:rPr>
          <w:rFonts w:hint="default" w:ascii="方正仿宋_GBK" w:hAnsi="宋体" w:eastAsia="方正仿宋_GBK" w:cs="Times New Roman"/>
          <w:sz w:val="24"/>
          <w:lang w:val="en-US" w:eastAsia="zh-CN"/>
        </w:rPr>
      </w:pPr>
      <w:r>
        <w:rPr>
          <w:rFonts w:hint="default" w:ascii="方正仿宋_GBK" w:hAnsi="宋体" w:eastAsia="方正仿宋_GBK" w:cs="Times New Roman"/>
          <w:sz w:val="24"/>
          <w:lang w:val="en-US" w:eastAsia="zh-CN"/>
        </w:rPr>
        <w:t>2</w:t>
      </w:r>
      <w:r>
        <w:rPr>
          <w:rFonts w:hint="eastAsia" w:ascii="方正仿宋_GBK" w:hAnsi="宋体" w:eastAsia="方正仿宋_GBK" w:cs="Times New Roman"/>
          <w:sz w:val="24"/>
          <w:lang w:val="en-US" w:eastAsia="zh-CN"/>
        </w:rPr>
        <w:t>）</w:t>
      </w:r>
      <w:r>
        <w:rPr>
          <w:rFonts w:hint="default" w:ascii="方正仿宋_GBK" w:hAnsi="宋体" w:eastAsia="方正仿宋_GBK" w:cs="Times New Roman"/>
          <w:sz w:val="24"/>
          <w:lang w:val="en-US" w:eastAsia="zh-CN"/>
        </w:rPr>
        <w:t>结算时，按实际派单量乘以单价（单价 = 最高限价 ×（1 - 下浮率））计算应付金额。</w:t>
      </w:r>
    </w:p>
    <w:p w14:paraId="53325BAC">
      <w:pPr>
        <w:spacing w:line="400" w:lineRule="exact"/>
        <w:ind w:firstLine="480" w:firstLineChars="200"/>
        <w:rPr>
          <w:rFonts w:hint="default" w:ascii="方正仿宋_GBK" w:hAnsi="宋体" w:eastAsia="方正仿宋_GBK" w:cs="Times New Roman"/>
          <w:sz w:val="24"/>
          <w:lang w:val="en-US" w:eastAsia="zh-CN"/>
        </w:rPr>
      </w:pPr>
      <w:r>
        <w:rPr>
          <w:rFonts w:hint="default" w:ascii="方正仿宋_GBK" w:hAnsi="宋体" w:eastAsia="方正仿宋_GBK" w:cs="Times New Roman"/>
          <w:sz w:val="24"/>
          <w:lang w:val="en-US" w:eastAsia="zh-CN"/>
        </w:rPr>
        <w:t>2.支付方式：</w:t>
      </w:r>
    </w:p>
    <w:p w14:paraId="0F0FA778">
      <w:pPr>
        <w:spacing w:line="400" w:lineRule="exact"/>
        <w:ind w:firstLine="480" w:firstLineChars="200"/>
        <w:rPr>
          <w:rFonts w:hint="default" w:ascii="方正仿宋_GBK" w:hAnsi="宋体" w:eastAsia="方正仿宋_GBK" w:cs="Times New Roman"/>
          <w:sz w:val="24"/>
          <w:lang w:val="en-US" w:eastAsia="zh-CN"/>
        </w:rPr>
      </w:pPr>
      <w:r>
        <w:rPr>
          <w:rFonts w:hint="default" w:ascii="方正仿宋_GBK" w:hAnsi="宋体" w:eastAsia="方正仿宋_GBK" w:cs="Times New Roman"/>
          <w:sz w:val="24"/>
          <w:lang w:val="en-US" w:eastAsia="zh-CN"/>
        </w:rPr>
        <w:t>进度款：乙方每月提交《服务确认单》《验收合格单》及增值税专用发票，甲方审核后 10 个工作日内支付当月服务金额；</w:t>
      </w:r>
    </w:p>
    <w:p w14:paraId="21F3150F">
      <w:pPr>
        <w:spacing w:line="400" w:lineRule="exact"/>
        <w:rPr>
          <w:rFonts w:hint="default" w:ascii="方正仿宋_GBK" w:hAnsi="宋体" w:eastAsia="方正仿宋_GBK" w:cs="Times New Roman"/>
          <w:b/>
          <w:bCs/>
          <w:sz w:val="24"/>
          <w:lang w:val="en-US" w:eastAsia="zh-CN"/>
        </w:rPr>
      </w:pPr>
      <w:r>
        <w:rPr>
          <w:rFonts w:hint="default" w:ascii="方正仿宋_GBK" w:hAnsi="宋体" w:eastAsia="方正仿宋_GBK" w:cs="Times New Roman"/>
          <w:b/>
          <w:bCs/>
          <w:sz w:val="24"/>
          <w:lang w:val="en-US" w:eastAsia="zh-CN"/>
        </w:rPr>
        <w:t>四、双方权利与义务</w:t>
      </w:r>
    </w:p>
    <w:p w14:paraId="797D87ED">
      <w:pPr>
        <w:spacing w:line="400" w:lineRule="exact"/>
        <w:ind w:firstLine="480" w:firstLineChars="200"/>
        <w:rPr>
          <w:rFonts w:hint="default" w:ascii="方正仿宋_GBK" w:hAnsi="宋体" w:eastAsia="方正仿宋_GBK" w:cs="Times New Roman"/>
          <w:sz w:val="24"/>
          <w:lang w:val="en-US" w:eastAsia="zh-CN"/>
        </w:rPr>
      </w:pPr>
      <w:r>
        <w:rPr>
          <w:rFonts w:hint="default" w:ascii="方正仿宋_GBK" w:hAnsi="宋体" w:eastAsia="方正仿宋_GBK" w:cs="Times New Roman"/>
          <w:sz w:val="24"/>
          <w:lang w:val="en-US" w:eastAsia="zh-CN"/>
        </w:rPr>
        <w:t>（一）甲方权利与义务</w:t>
      </w:r>
    </w:p>
    <w:p w14:paraId="2BF1BD26">
      <w:pPr>
        <w:spacing w:line="400" w:lineRule="exact"/>
        <w:ind w:firstLine="480" w:firstLineChars="200"/>
        <w:rPr>
          <w:rFonts w:hint="default"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1.</w:t>
      </w:r>
      <w:r>
        <w:rPr>
          <w:rFonts w:hint="default" w:ascii="方正仿宋_GBK" w:hAnsi="宋体" w:eastAsia="方正仿宋_GBK" w:cs="Times New Roman"/>
          <w:sz w:val="24"/>
          <w:lang w:val="en-US" w:eastAsia="zh-CN"/>
        </w:rPr>
        <w:t>提供服务区域的详细资料及作业条件，明确特殊植被养护要求；</w:t>
      </w:r>
    </w:p>
    <w:p w14:paraId="2D57207C">
      <w:pPr>
        <w:spacing w:line="400" w:lineRule="exact"/>
        <w:ind w:firstLine="480" w:firstLineChars="200"/>
        <w:rPr>
          <w:rFonts w:hint="default"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2.</w:t>
      </w:r>
      <w:r>
        <w:rPr>
          <w:rFonts w:hint="default" w:ascii="方正仿宋_GBK" w:hAnsi="宋体" w:eastAsia="方正仿宋_GBK" w:cs="Times New Roman"/>
          <w:sz w:val="24"/>
          <w:lang w:val="en-US" w:eastAsia="zh-CN"/>
        </w:rPr>
        <w:t>监督乙方作业质量，有权要求乙方对不合格服务限期整改；</w:t>
      </w:r>
    </w:p>
    <w:p w14:paraId="1721B445">
      <w:pPr>
        <w:spacing w:line="400" w:lineRule="exact"/>
        <w:ind w:firstLine="480" w:firstLineChars="200"/>
        <w:rPr>
          <w:rFonts w:hint="default"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3.</w:t>
      </w:r>
      <w:r>
        <w:rPr>
          <w:rFonts w:hint="default" w:ascii="方正仿宋_GBK" w:hAnsi="宋体" w:eastAsia="方正仿宋_GBK" w:cs="Times New Roman"/>
          <w:sz w:val="24"/>
          <w:lang w:val="en-US" w:eastAsia="zh-CN"/>
        </w:rPr>
        <w:t>组织第三方验收或专家评审，确保服务符合标准。</w:t>
      </w:r>
    </w:p>
    <w:p w14:paraId="269FB4A9">
      <w:pPr>
        <w:spacing w:line="400" w:lineRule="exact"/>
        <w:ind w:firstLine="480" w:firstLineChars="200"/>
        <w:rPr>
          <w:rFonts w:hint="default" w:ascii="方正仿宋_GBK" w:hAnsi="宋体" w:eastAsia="方正仿宋_GBK" w:cs="Times New Roman"/>
          <w:sz w:val="24"/>
          <w:lang w:val="en-US" w:eastAsia="zh-CN"/>
        </w:rPr>
      </w:pPr>
      <w:r>
        <w:rPr>
          <w:rFonts w:hint="default" w:ascii="方正仿宋_GBK" w:hAnsi="宋体" w:eastAsia="方正仿宋_GBK" w:cs="Times New Roman"/>
          <w:sz w:val="24"/>
          <w:lang w:val="en-US" w:eastAsia="zh-CN"/>
        </w:rPr>
        <w:t>（二）乙方权利与义务</w:t>
      </w:r>
    </w:p>
    <w:p w14:paraId="163AE0C6">
      <w:pPr>
        <w:spacing w:line="400" w:lineRule="exact"/>
        <w:ind w:firstLine="480" w:firstLineChars="200"/>
        <w:rPr>
          <w:rFonts w:hint="default"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1.</w:t>
      </w:r>
      <w:r>
        <w:rPr>
          <w:rFonts w:hint="default" w:ascii="方正仿宋_GBK" w:hAnsi="宋体" w:eastAsia="方正仿宋_GBK" w:cs="Times New Roman"/>
          <w:sz w:val="24"/>
          <w:lang w:val="en-US" w:eastAsia="zh-CN"/>
        </w:rPr>
        <w:t>严格按照谈判文件、响应文件及合同要求提供服务，确保灌溉覆盖率≥98%、土壤湿润度≥80%、植被存活率≥95%</w:t>
      </w:r>
      <w:r>
        <w:rPr>
          <w:rFonts w:hint="eastAsia" w:ascii="方正仿宋_GBK" w:hAnsi="宋体" w:eastAsia="方正仿宋_GBK" w:cs="Times New Roman"/>
          <w:sz w:val="24"/>
          <w:lang w:val="en-US" w:eastAsia="zh-CN"/>
        </w:rPr>
        <w:t>。</w:t>
      </w:r>
    </w:p>
    <w:p w14:paraId="565FA4C9">
      <w:pPr>
        <w:spacing w:line="400" w:lineRule="exact"/>
        <w:ind w:firstLine="480" w:firstLineChars="200"/>
        <w:rPr>
          <w:rFonts w:hint="default"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2.</w:t>
      </w:r>
      <w:r>
        <w:rPr>
          <w:rFonts w:hint="default" w:ascii="方正仿宋_GBK" w:hAnsi="宋体" w:eastAsia="方正仿宋_GBK" w:cs="Times New Roman"/>
          <w:sz w:val="24"/>
          <w:lang w:val="en-US" w:eastAsia="zh-CN"/>
        </w:rPr>
        <w:t>遵守安全文明施工规范，设置警示标识，承担作业人员安全责任及第三方损害赔偿；</w:t>
      </w:r>
    </w:p>
    <w:p w14:paraId="3A4C8A31">
      <w:pPr>
        <w:spacing w:line="400" w:lineRule="exact"/>
        <w:ind w:firstLine="480" w:firstLineChars="200"/>
        <w:rPr>
          <w:rFonts w:hint="default"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3.</w:t>
      </w:r>
      <w:r>
        <w:rPr>
          <w:rFonts w:hint="default" w:ascii="方正仿宋_GBK" w:hAnsi="宋体" w:eastAsia="方正仿宋_GBK" w:cs="Times New Roman"/>
          <w:sz w:val="24"/>
          <w:lang w:val="en-US" w:eastAsia="zh-CN"/>
        </w:rPr>
        <w:t>建立 24 小时应急响应机制，遇极端天气或突发情况时，2 小时内到达现场处置；</w:t>
      </w:r>
    </w:p>
    <w:p w14:paraId="2C846025">
      <w:pPr>
        <w:spacing w:line="400" w:lineRule="exact"/>
        <w:ind w:firstLine="480" w:firstLineChars="200"/>
        <w:rPr>
          <w:rFonts w:hint="default"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4.</w:t>
      </w:r>
      <w:r>
        <w:rPr>
          <w:rFonts w:hint="default" w:ascii="方正仿宋_GBK" w:hAnsi="宋体" w:eastAsia="方正仿宋_GBK" w:cs="Times New Roman"/>
          <w:sz w:val="24"/>
          <w:lang w:val="en-US" w:eastAsia="zh-CN"/>
        </w:rPr>
        <w:t>免费提供植被养护技术指导及问题整改。</w:t>
      </w:r>
    </w:p>
    <w:p w14:paraId="0D49D0AF">
      <w:pPr>
        <w:spacing w:line="400" w:lineRule="exact"/>
        <w:rPr>
          <w:rFonts w:hint="default" w:ascii="方正仿宋_GBK" w:hAnsi="宋体" w:eastAsia="方正仿宋_GBK" w:cs="Times New Roman"/>
          <w:b/>
          <w:bCs/>
          <w:sz w:val="24"/>
          <w:lang w:val="en-US" w:eastAsia="zh-CN"/>
        </w:rPr>
      </w:pPr>
      <w:r>
        <w:rPr>
          <w:rFonts w:hint="default" w:ascii="方正仿宋_GBK" w:hAnsi="宋体" w:eastAsia="方正仿宋_GBK" w:cs="Times New Roman"/>
          <w:b/>
          <w:bCs/>
          <w:sz w:val="24"/>
          <w:lang w:val="en-US" w:eastAsia="zh-CN"/>
        </w:rPr>
        <w:t>五、验收标准与方式</w:t>
      </w:r>
    </w:p>
    <w:p w14:paraId="304D478D">
      <w:pPr>
        <w:spacing w:line="400" w:lineRule="exact"/>
        <w:ind w:firstLine="480" w:firstLineChars="200"/>
        <w:rPr>
          <w:rFonts w:hint="default" w:ascii="方正仿宋_GBK" w:hAnsi="宋体" w:eastAsia="方正仿宋_GBK" w:cs="Times New Roman"/>
          <w:sz w:val="24"/>
          <w:lang w:val="en-US" w:eastAsia="zh-CN"/>
        </w:rPr>
      </w:pPr>
      <w:r>
        <w:rPr>
          <w:rFonts w:hint="default" w:ascii="方正仿宋_GBK" w:hAnsi="宋体" w:eastAsia="方正仿宋_GBK" w:cs="Times New Roman"/>
          <w:sz w:val="24"/>
          <w:lang w:val="en-US" w:eastAsia="zh-CN"/>
        </w:rPr>
        <w:t>验收条件：</w:t>
      </w:r>
    </w:p>
    <w:p w14:paraId="7B31E789">
      <w:pPr>
        <w:spacing w:line="400" w:lineRule="exact"/>
        <w:ind w:firstLine="480" w:firstLineChars="200"/>
        <w:rPr>
          <w:rFonts w:hint="default" w:ascii="方正仿宋_GBK" w:hAnsi="宋体" w:eastAsia="方正仿宋_GBK" w:cs="Times New Roman"/>
          <w:sz w:val="24"/>
          <w:lang w:val="en-US" w:eastAsia="zh-CN"/>
        </w:rPr>
      </w:pPr>
      <w:r>
        <w:rPr>
          <w:rFonts w:hint="default" w:ascii="方正仿宋_GBK" w:hAnsi="宋体" w:eastAsia="方正仿宋_GBK" w:cs="Times New Roman"/>
          <w:sz w:val="24"/>
          <w:lang w:val="en-US" w:eastAsia="zh-CN"/>
        </w:rPr>
        <w:t>1.灌溉效果符合技术要求（</w:t>
      </w:r>
      <w:r>
        <w:rPr>
          <w:rFonts w:hint="eastAsia" w:ascii="方正仿宋_GBK" w:hAnsi="宋体" w:eastAsia="方正仿宋_GBK" w:cs="Times New Roman"/>
          <w:sz w:val="24"/>
          <w:lang w:val="en-US" w:eastAsia="zh-CN"/>
        </w:rPr>
        <w:t>乔木土壤湿润深度</w:t>
      </w:r>
      <w:r>
        <w:rPr>
          <w:rFonts w:hint="default" w:ascii="方正仿宋_GBK" w:hAnsi="宋体" w:eastAsia="方正仿宋_GBK" w:cs="Times New Roman"/>
          <w:sz w:val="24"/>
          <w:lang w:val="en-US" w:eastAsia="zh-CN"/>
        </w:rPr>
        <w:t>≥</w:t>
      </w:r>
      <w:r>
        <w:rPr>
          <w:rFonts w:hint="eastAsia" w:ascii="方正仿宋_GBK" w:hAnsi="宋体" w:eastAsia="方正仿宋_GBK" w:cs="Times New Roman"/>
          <w:sz w:val="24"/>
          <w:lang w:val="en-US" w:eastAsia="zh-CN"/>
        </w:rPr>
        <w:t>40</w:t>
      </w:r>
      <w:r>
        <w:rPr>
          <w:rFonts w:hint="default" w:ascii="方正仿宋_GBK" w:hAnsi="宋体" w:eastAsia="方正仿宋_GBK" w:cs="Times New Roman"/>
          <w:sz w:val="24"/>
          <w:lang w:val="en-US" w:eastAsia="zh-CN"/>
        </w:rPr>
        <w:t>cm</w:t>
      </w:r>
      <w:r>
        <w:rPr>
          <w:rFonts w:hint="eastAsia" w:ascii="方正仿宋_GBK" w:hAnsi="宋体" w:eastAsia="方正仿宋_GBK" w:cs="Times New Roman"/>
          <w:sz w:val="24"/>
          <w:lang w:val="en-US" w:eastAsia="zh-CN"/>
        </w:rPr>
        <w:t>；灌木土壤湿润深度</w:t>
      </w:r>
      <w:r>
        <w:rPr>
          <w:rFonts w:hint="default" w:ascii="方正仿宋_GBK" w:hAnsi="宋体" w:eastAsia="方正仿宋_GBK" w:cs="Times New Roman"/>
          <w:sz w:val="24"/>
          <w:lang w:val="en-US" w:eastAsia="zh-CN"/>
        </w:rPr>
        <w:t>≥</w:t>
      </w:r>
      <w:r>
        <w:rPr>
          <w:rFonts w:hint="eastAsia" w:ascii="方正仿宋_GBK" w:hAnsi="宋体" w:eastAsia="方正仿宋_GBK" w:cs="Times New Roman"/>
          <w:sz w:val="24"/>
          <w:lang w:val="en-US" w:eastAsia="zh-CN"/>
        </w:rPr>
        <w:t>20</w:t>
      </w:r>
      <w:r>
        <w:rPr>
          <w:rFonts w:hint="default" w:ascii="方正仿宋_GBK" w:hAnsi="宋体" w:eastAsia="方正仿宋_GBK" w:cs="Times New Roman"/>
          <w:sz w:val="24"/>
          <w:lang w:val="en-US" w:eastAsia="zh-CN"/>
        </w:rPr>
        <w:t>cm</w:t>
      </w:r>
      <w:r>
        <w:rPr>
          <w:rFonts w:hint="eastAsia" w:ascii="方正仿宋_GBK" w:hAnsi="宋体" w:eastAsia="方正仿宋_GBK" w:cs="Times New Roman"/>
          <w:sz w:val="24"/>
          <w:lang w:val="en-US" w:eastAsia="zh-CN"/>
        </w:rPr>
        <w:t>；地被植物土壤湿润深度</w:t>
      </w:r>
      <w:r>
        <w:rPr>
          <w:rFonts w:hint="default" w:ascii="方正仿宋_GBK" w:hAnsi="宋体" w:eastAsia="方正仿宋_GBK" w:cs="Times New Roman"/>
          <w:sz w:val="24"/>
          <w:lang w:val="en-US" w:eastAsia="zh-CN"/>
        </w:rPr>
        <w:t>≥10cm、无明显积水或漏浇）；</w:t>
      </w:r>
    </w:p>
    <w:p w14:paraId="4F7B4A53">
      <w:pPr>
        <w:spacing w:line="400" w:lineRule="exact"/>
        <w:ind w:firstLine="480" w:firstLineChars="200"/>
        <w:rPr>
          <w:rFonts w:hint="default" w:ascii="方正仿宋_GBK" w:hAnsi="宋体" w:eastAsia="方正仿宋_GBK" w:cs="Times New Roman"/>
          <w:sz w:val="24"/>
          <w:lang w:val="en-US" w:eastAsia="zh-CN"/>
        </w:rPr>
      </w:pPr>
      <w:r>
        <w:rPr>
          <w:rFonts w:hint="default" w:ascii="方正仿宋_GBK" w:hAnsi="宋体" w:eastAsia="方正仿宋_GBK" w:cs="Times New Roman"/>
          <w:sz w:val="24"/>
          <w:lang w:val="en-US" w:eastAsia="zh-CN"/>
        </w:rPr>
        <w:t>2.提交完整的作业记录、巡查报告、设备维护档案等资料；</w:t>
      </w:r>
    </w:p>
    <w:p w14:paraId="6BD71317">
      <w:pPr>
        <w:spacing w:line="400" w:lineRule="exact"/>
        <w:ind w:firstLine="480" w:firstLineChars="200"/>
        <w:rPr>
          <w:rFonts w:hint="default" w:ascii="方正仿宋_GBK" w:hAnsi="宋体" w:eastAsia="方正仿宋_GBK" w:cs="Times New Roman"/>
          <w:sz w:val="24"/>
          <w:lang w:val="en-US" w:eastAsia="zh-CN"/>
        </w:rPr>
      </w:pPr>
      <w:r>
        <w:rPr>
          <w:rFonts w:hint="default" w:ascii="方正仿宋_GBK" w:hAnsi="宋体" w:eastAsia="方正仿宋_GBK" w:cs="Times New Roman"/>
          <w:sz w:val="24"/>
          <w:lang w:val="en-US" w:eastAsia="zh-CN"/>
        </w:rPr>
        <w:t>3.无因服务质量引发的有效投诉或整改项。</w:t>
      </w:r>
    </w:p>
    <w:p w14:paraId="1F7DDA2C">
      <w:pPr>
        <w:spacing w:line="400" w:lineRule="exact"/>
        <w:ind w:firstLine="480" w:firstLineChars="200"/>
        <w:rPr>
          <w:rFonts w:hint="default" w:ascii="方正仿宋_GBK" w:hAnsi="宋体" w:eastAsia="方正仿宋_GBK" w:cs="Times New Roman"/>
          <w:sz w:val="24"/>
          <w:lang w:val="en-US" w:eastAsia="zh-CN"/>
        </w:rPr>
      </w:pPr>
      <w:r>
        <w:rPr>
          <w:rFonts w:hint="default" w:ascii="方正仿宋_GBK" w:hAnsi="宋体" w:eastAsia="方正仿宋_GBK" w:cs="Times New Roman"/>
          <w:sz w:val="24"/>
          <w:lang w:val="en-US" w:eastAsia="zh-CN"/>
        </w:rPr>
        <w:t>验收流程：</w:t>
      </w:r>
    </w:p>
    <w:p w14:paraId="4FC5A8A0">
      <w:pPr>
        <w:spacing w:line="400" w:lineRule="exact"/>
        <w:ind w:firstLine="480" w:firstLineChars="200"/>
        <w:rPr>
          <w:rFonts w:hint="default" w:ascii="方正仿宋_GBK" w:hAnsi="宋体" w:eastAsia="方正仿宋_GBK" w:cs="Times New Roman"/>
          <w:sz w:val="24"/>
          <w:lang w:val="en-US" w:eastAsia="zh-CN"/>
        </w:rPr>
      </w:pPr>
      <w:r>
        <w:rPr>
          <w:rFonts w:hint="default" w:ascii="方正仿宋_GBK" w:hAnsi="宋体" w:eastAsia="方正仿宋_GBK" w:cs="Times New Roman"/>
          <w:sz w:val="24"/>
          <w:lang w:val="en-US" w:eastAsia="zh-CN"/>
        </w:rPr>
        <w:t>1.乙方</w:t>
      </w:r>
      <w:r>
        <w:rPr>
          <w:rFonts w:hint="eastAsia" w:ascii="方正仿宋_GBK" w:hAnsi="宋体" w:eastAsia="方正仿宋_GBK" w:cs="Times New Roman"/>
          <w:sz w:val="24"/>
          <w:lang w:val="en-US" w:eastAsia="zh-CN"/>
        </w:rPr>
        <w:t>每日完成和</w:t>
      </w:r>
      <w:r>
        <w:rPr>
          <w:rFonts w:hint="default" w:ascii="方正仿宋_GBK" w:hAnsi="宋体" w:eastAsia="方正仿宋_GBK" w:cs="Times New Roman"/>
          <w:sz w:val="24"/>
          <w:lang w:val="en-US" w:eastAsia="zh-CN"/>
        </w:rPr>
        <w:t>整体</w:t>
      </w:r>
      <w:r>
        <w:rPr>
          <w:rFonts w:hint="eastAsia" w:ascii="方正仿宋_GBK" w:hAnsi="宋体" w:eastAsia="方正仿宋_GBK" w:cs="Times New Roman"/>
          <w:sz w:val="24"/>
          <w:lang w:val="en-US" w:eastAsia="zh-CN"/>
        </w:rPr>
        <w:t>完成</w:t>
      </w:r>
      <w:r>
        <w:rPr>
          <w:rFonts w:hint="default" w:ascii="方正仿宋_GBK" w:hAnsi="宋体" w:eastAsia="方正仿宋_GBK" w:cs="Times New Roman"/>
          <w:sz w:val="24"/>
          <w:lang w:val="en-US" w:eastAsia="zh-CN"/>
        </w:rPr>
        <w:t>服务后，向甲方提交《验收申请单》；</w:t>
      </w:r>
    </w:p>
    <w:p w14:paraId="6045F85E">
      <w:pPr>
        <w:spacing w:line="400" w:lineRule="exact"/>
        <w:ind w:firstLine="480" w:firstLineChars="200"/>
        <w:rPr>
          <w:rFonts w:hint="default" w:ascii="方正仿宋_GBK" w:hAnsi="宋体" w:eastAsia="方正仿宋_GBK" w:cs="Times New Roman"/>
          <w:sz w:val="24"/>
          <w:lang w:val="en-US" w:eastAsia="zh-CN"/>
        </w:rPr>
      </w:pPr>
      <w:r>
        <w:rPr>
          <w:rFonts w:hint="default" w:ascii="方正仿宋_GBK" w:hAnsi="宋体" w:eastAsia="方正仿宋_GBK" w:cs="Times New Roman"/>
          <w:sz w:val="24"/>
          <w:lang w:val="en-US" w:eastAsia="zh-CN"/>
        </w:rPr>
        <w:t>2.甲方在</w:t>
      </w:r>
      <w:r>
        <w:rPr>
          <w:rFonts w:hint="eastAsia" w:ascii="方正仿宋_GBK" w:hAnsi="宋体" w:eastAsia="方正仿宋_GBK" w:cs="Times New Roman"/>
          <w:sz w:val="24"/>
          <w:lang w:val="en-US" w:eastAsia="zh-CN"/>
        </w:rPr>
        <w:t>当日</w:t>
      </w:r>
      <w:r>
        <w:rPr>
          <w:rFonts w:hint="default" w:ascii="方正仿宋_GBK" w:hAnsi="宋体" w:eastAsia="方正仿宋_GBK" w:cs="Times New Roman"/>
          <w:sz w:val="24"/>
          <w:lang w:val="en-US" w:eastAsia="zh-CN"/>
        </w:rPr>
        <w:t>组织现场验收</w:t>
      </w:r>
      <w:r>
        <w:rPr>
          <w:rFonts w:hint="eastAsia" w:ascii="方正仿宋_GBK" w:hAnsi="宋体" w:eastAsia="方正仿宋_GBK" w:cs="Times New Roman"/>
          <w:sz w:val="24"/>
          <w:lang w:val="en-US" w:eastAsia="zh-CN"/>
        </w:rPr>
        <w:t>和抽查</w:t>
      </w:r>
      <w:r>
        <w:rPr>
          <w:rFonts w:hint="default" w:ascii="方正仿宋_GBK" w:hAnsi="宋体" w:eastAsia="方正仿宋_GBK" w:cs="Times New Roman"/>
          <w:sz w:val="24"/>
          <w:lang w:val="en-US" w:eastAsia="zh-CN"/>
        </w:rPr>
        <w:t>，填写《验收报告》，双方签字确认；</w:t>
      </w:r>
    </w:p>
    <w:p w14:paraId="4A81CE0A">
      <w:pPr>
        <w:spacing w:line="400" w:lineRule="exact"/>
        <w:ind w:firstLine="480" w:firstLineChars="200"/>
        <w:rPr>
          <w:rFonts w:hint="default" w:ascii="方正仿宋_GBK" w:hAnsi="宋体" w:eastAsia="方正仿宋_GBK" w:cs="Times New Roman"/>
          <w:sz w:val="24"/>
          <w:lang w:val="en-US" w:eastAsia="zh-CN"/>
        </w:rPr>
      </w:pPr>
      <w:r>
        <w:rPr>
          <w:rFonts w:hint="default" w:ascii="方正仿宋_GBK" w:hAnsi="宋体" w:eastAsia="方正仿宋_GBK" w:cs="Times New Roman"/>
          <w:sz w:val="24"/>
          <w:lang w:val="en-US" w:eastAsia="zh-CN"/>
        </w:rPr>
        <w:t>3.验收不合格的，乙方需在</w:t>
      </w:r>
      <w:r>
        <w:rPr>
          <w:rFonts w:hint="eastAsia" w:ascii="方正仿宋_GBK" w:hAnsi="宋体" w:eastAsia="方正仿宋_GBK" w:cs="Times New Roman"/>
          <w:sz w:val="24"/>
          <w:lang w:val="en-US" w:eastAsia="zh-CN"/>
        </w:rPr>
        <w:t>2</w:t>
      </w:r>
      <w:r>
        <w:rPr>
          <w:rFonts w:hint="default" w:ascii="方正仿宋_GBK" w:hAnsi="宋体" w:eastAsia="方正仿宋_GBK" w:cs="Times New Roman"/>
          <w:sz w:val="24"/>
          <w:lang w:val="en-US" w:eastAsia="zh-CN"/>
        </w:rPr>
        <w:t>个工作日内无偿整改，直至验收通过。</w:t>
      </w:r>
    </w:p>
    <w:p w14:paraId="0AD82C30">
      <w:pPr>
        <w:spacing w:line="400" w:lineRule="exact"/>
        <w:rPr>
          <w:rFonts w:hint="default" w:ascii="方正仿宋_GBK" w:hAnsi="宋体" w:eastAsia="方正仿宋_GBK" w:cs="Times New Roman"/>
          <w:b/>
          <w:bCs/>
          <w:sz w:val="24"/>
          <w:lang w:val="en-US" w:eastAsia="zh-CN"/>
        </w:rPr>
      </w:pPr>
      <w:r>
        <w:rPr>
          <w:rFonts w:hint="default" w:ascii="方正仿宋_GBK" w:hAnsi="宋体" w:eastAsia="方正仿宋_GBK" w:cs="Times New Roman"/>
          <w:b/>
          <w:bCs/>
          <w:sz w:val="24"/>
          <w:lang w:val="en-US" w:eastAsia="zh-CN"/>
        </w:rPr>
        <w:t>六、违约责任</w:t>
      </w:r>
    </w:p>
    <w:p w14:paraId="39235CFA">
      <w:pPr>
        <w:spacing w:line="400" w:lineRule="exact"/>
        <w:ind w:firstLine="480" w:firstLineChars="200"/>
        <w:rPr>
          <w:rFonts w:hint="default"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1、</w:t>
      </w:r>
      <w:r>
        <w:rPr>
          <w:rFonts w:hint="default" w:ascii="方正仿宋_GBK" w:hAnsi="宋体" w:eastAsia="方正仿宋_GBK" w:cs="Times New Roman"/>
          <w:sz w:val="24"/>
          <w:lang w:val="en-US" w:eastAsia="zh-CN"/>
        </w:rPr>
        <w:t>作业与质量违约处理：乙方未按双方确认的作业计划执行，或服务质量经甲方验收未达合同约定标准，甲方有权根据违约程度扣除当月服务费用的 10%-30%。若出现 2 次派单未按计划作业或服务质量不达标情况，甲方除扣减费用外，还有权单方面解除合同，并依法追究乙方因此造成的全部损失赔偿责任。​</w:t>
      </w:r>
    </w:p>
    <w:p w14:paraId="03AD1967">
      <w:pPr>
        <w:spacing w:line="400" w:lineRule="exact"/>
        <w:ind w:firstLine="480" w:firstLineChars="200"/>
        <w:rPr>
          <w:rFonts w:hint="default"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2、</w:t>
      </w:r>
      <w:r>
        <w:rPr>
          <w:rFonts w:hint="default" w:ascii="方正仿宋_GBK" w:hAnsi="宋体" w:eastAsia="方正仿宋_GBK" w:cs="Times New Roman"/>
          <w:sz w:val="24"/>
          <w:lang w:val="en-US" w:eastAsia="zh-CN"/>
        </w:rPr>
        <w:t>严重违约情形处理：若乙方出现擅自转包项目、收到整改通知后拒绝整改，或在项目实施过程中造成重大安全事故，甲方有权立即解除合同，并要求乙方赔偿因其违约行为给甲方造成的一切经济损失，包括但不限于直接损失、间接损失、维权费用等。​</w:t>
      </w:r>
    </w:p>
    <w:p w14:paraId="7514A469">
      <w:pPr>
        <w:spacing w:line="400" w:lineRule="exact"/>
        <w:ind w:firstLine="480" w:firstLineChars="200"/>
        <w:rPr>
          <w:rFonts w:hint="default"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3、</w:t>
      </w:r>
      <w:r>
        <w:rPr>
          <w:rFonts w:hint="default" w:ascii="方正仿宋_GBK" w:hAnsi="宋体" w:eastAsia="方正仿宋_GBK" w:cs="Times New Roman"/>
          <w:sz w:val="24"/>
          <w:lang w:val="en-US" w:eastAsia="zh-CN"/>
        </w:rPr>
        <w:t>拒绝派单处理：无正当理由（正当理由需经甲方书面认可，如自然灾害、政策调整等不可抗力因素），乙方拒绝执行已确认的派单任务，甲方有解除合同。​</w:t>
      </w:r>
    </w:p>
    <w:p w14:paraId="55616765">
      <w:pPr>
        <w:spacing w:line="400" w:lineRule="exact"/>
        <w:ind w:firstLine="480" w:firstLineChars="200"/>
        <w:rPr>
          <w:rFonts w:hint="default"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4、</w:t>
      </w:r>
      <w:r>
        <w:rPr>
          <w:rFonts w:hint="default" w:ascii="方正仿宋_GBK" w:hAnsi="宋体" w:eastAsia="方正仿宋_GBK" w:cs="Times New Roman"/>
          <w:sz w:val="24"/>
          <w:lang w:val="en-US" w:eastAsia="zh-CN"/>
        </w:rPr>
        <w:t>验收与投诉处理：月度验收合格率低于80%，或因服务质量问题引发重大投诉，甲方有权解除合同，并要求乙方承担相应赔偿责任。</w:t>
      </w:r>
    </w:p>
    <w:p w14:paraId="15E73148">
      <w:pPr>
        <w:spacing w:line="400" w:lineRule="exact"/>
        <w:ind w:firstLine="482" w:firstLineChars="200"/>
        <w:rPr>
          <w:rFonts w:hint="eastAsia" w:ascii="方正仿宋_GBK" w:hAnsi="宋体" w:eastAsia="方正仿宋_GBK" w:cs="Times New Roman"/>
          <w:b/>
          <w:bCs/>
          <w:sz w:val="24"/>
          <w:lang w:val="en-US" w:eastAsia="zh-CN"/>
        </w:rPr>
      </w:pPr>
      <w:r>
        <w:rPr>
          <w:rFonts w:hint="eastAsia" w:ascii="方正仿宋_GBK" w:hAnsi="宋体" w:eastAsia="方正仿宋_GBK" w:cs="Times New Roman"/>
          <w:b/>
          <w:bCs/>
          <w:sz w:val="24"/>
          <w:lang w:val="en-US" w:eastAsia="zh-CN"/>
        </w:rPr>
        <w:t>七、争议解决</w:t>
      </w:r>
    </w:p>
    <w:p w14:paraId="79E2A55F">
      <w:pPr>
        <w:spacing w:line="400" w:lineRule="exact"/>
        <w:ind w:firstLine="480" w:firstLineChars="200"/>
        <w:rPr>
          <w:rFonts w:hint="eastAsia"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本合同履行过程中如发生争议，双方应协商解决；协商不成的，任何一方均有权向甲方所在地人民法院提起诉讼。</w:t>
      </w:r>
    </w:p>
    <w:p w14:paraId="1D343180">
      <w:pPr>
        <w:spacing w:line="400" w:lineRule="exact"/>
        <w:rPr>
          <w:rFonts w:hint="eastAsia" w:ascii="方正仿宋_GBK" w:hAnsi="宋体" w:eastAsia="方正仿宋_GBK" w:cs="Times New Roman"/>
          <w:b/>
          <w:bCs/>
          <w:sz w:val="24"/>
          <w:lang w:val="en-US" w:eastAsia="zh-CN"/>
        </w:rPr>
      </w:pPr>
      <w:r>
        <w:rPr>
          <w:rFonts w:hint="eastAsia" w:ascii="方正仿宋_GBK" w:hAnsi="宋体" w:eastAsia="方正仿宋_GBK" w:cs="Times New Roman"/>
          <w:b/>
          <w:bCs/>
          <w:sz w:val="24"/>
          <w:lang w:val="en-US" w:eastAsia="zh-CN"/>
        </w:rPr>
        <w:t>八、其他条款</w:t>
      </w:r>
    </w:p>
    <w:p w14:paraId="102F873B">
      <w:pPr>
        <w:spacing w:line="400" w:lineRule="exact"/>
        <w:ind w:firstLine="480" w:firstLineChars="200"/>
        <w:rPr>
          <w:rFonts w:hint="eastAsia"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1.</w:t>
      </w:r>
      <w:r>
        <w:rPr>
          <w:rFonts w:hint="default" w:ascii="方正仿宋_GBK" w:hAnsi="宋体" w:eastAsia="方正仿宋_GBK" w:cs="Times New Roman"/>
          <w:sz w:val="24"/>
          <w:lang w:val="en-US" w:eastAsia="zh-CN"/>
        </w:rPr>
        <w:t>本合同自双方签字盖章之日起生效，一式____份，甲乙双方各执____份，具有同等法律效力；</w:t>
      </w:r>
    </w:p>
    <w:p w14:paraId="44A3BE78">
      <w:pPr>
        <w:spacing w:line="400" w:lineRule="exact"/>
        <w:ind w:firstLine="480" w:firstLineChars="200"/>
        <w:rPr>
          <w:rFonts w:hint="eastAsia"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2.</w:t>
      </w:r>
      <w:r>
        <w:rPr>
          <w:rFonts w:hint="default" w:ascii="方正仿宋_GBK" w:hAnsi="宋体" w:eastAsia="方正仿宋_GBK" w:cs="Times New Roman"/>
          <w:sz w:val="24"/>
          <w:lang w:val="en-US" w:eastAsia="zh-CN"/>
        </w:rPr>
        <w:t>谈判文件、响应文件、报价匹配承诺书等均作为合同附件，与本合同具有同等约束力；</w:t>
      </w:r>
    </w:p>
    <w:p w14:paraId="44461CCA">
      <w:pPr>
        <w:spacing w:line="400" w:lineRule="exact"/>
        <w:ind w:firstLine="480" w:firstLineChars="200"/>
        <w:rPr>
          <w:rFonts w:hint="eastAsia" w:ascii="方正仿宋_GBK" w:hAnsi="宋体" w:eastAsia="方正仿宋_GBK" w:cs="Times New Roman"/>
          <w:sz w:val="24"/>
          <w:lang w:val="en-US" w:eastAsia="zh-CN"/>
        </w:rPr>
      </w:pPr>
      <w:r>
        <w:rPr>
          <w:rFonts w:hint="eastAsia" w:ascii="方正仿宋_GBK" w:hAnsi="宋体" w:eastAsia="方正仿宋_GBK" w:cs="Times New Roman"/>
          <w:sz w:val="24"/>
          <w:lang w:val="en-US" w:eastAsia="zh-CN"/>
        </w:rPr>
        <w:t>3.</w:t>
      </w:r>
      <w:r>
        <w:rPr>
          <w:rFonts w:hint="default" w:ascii="方正仿宋_GBK" w:hAnsi="宋体" w:eastAsia="方正仿宋_GBK" w:cs="Times New Roman"/>
          <w:sz w:val="24"/>
          <w:lang w:val="en-US" w:eastAsia="zh-CN"/>
        </w:rPr>
        <w:t>未尽事宜，可签订补充协议，补充协议与本合同不一致的，以补充协议为准。</w:t>
      </w:r>
    </w:p>
    <w:p w14:paraId="134FF48A">
      <w:pPr>
        <w:keepNext w:val="0"/>
        <w:keepLines w:val="0"/>
        <w:widowControl/>
        <w:suppressLineNumbers w:val="0"/>
        <w:jc w:val="left"/>
      </w:pPr>
    </w:p>
    <w:p w14:paraId="0C1420F9">
      <w:pPr>
        <w:tabs>
          <w:tab w:val="left" w:pos="9000"/>
        </w:tabs>
        <w:spacing w:line="276" w:lineRule="auto"/>
        <w:jc w:val="center"/>
        <w:rPr>
          <w:rFonts w:hint="eastAsia" w:ascii="方正仿宋_GBK" w:eastAsia="方正仿宋_GBK"/>
          <w:sz w:val="21"/>
          <w:szCs w:val="21"/>
        </w:rPr>
        <w:sectPr>
          <w:pgSz w:w="11907" w:h="16840"/>
          <w:pgMar w:top="1134" w:right="1191" w:bottom="1134" w:left="1304" w:header="964" w:footer="992" w:gutter="0"/>
          <w:pgNumType w:fmt="numberInDash"/>
          <w:cols w:space="720" w:num="1"/>
          <w:docGrid w:linePitch="312" w:charSpace="0"/>
        </w:sectPr>
      </w:pPr>
      <w:r>
        <w:rPr>
          <w:rFonts w:hint="eastAsia"/>
        </w:rPr>
        <w:t xml:space="preserve"> </w:t>
      </w:r>
    </w:p>
    <w:p w14:paraId="46770CB1">
      <w:pPr>
        <w:pStyle w:val="3"/>
        <w:spacing w:before="0" w:after="0" w:line="360" w:lineRule="auto"/>
        <w:jc w:val="center"/>
        <w:outlineLvl w:val="0"/>
        <w:rPr>
          <w:rFonts w:hint="eastAsia" w:ascii="方正小标宋_GBK" w:eastAsia="方正小标宋_GBK"/>
          <w:b/>
          <w:sz w:val="36"/>
          <w:szCs w:val="30"/>
        </w:rPr>
      </w:pPr>
      <w:bookmarkStart w:id="165" w:name="_Hlt41879464"/>
      <w:bookmarkEnd w:id="165"/>
      <w:bookmarkStart w:id="166" w:name="_Toc12789072"/>
      <w:bookmarkStart w:id="167" w:name="_Toc65660378"/>
      <w:bookmarkStart w:id="168" w:name="_Toc6968"/>
      <w:bookmarkStart w:id="169" w:name="_Toc9538"/>
      <w:bookmarkStart w:id="170" w:name="_Toc20008"/>
      <w:r>
        <w:rPr>
          <w:rFonts w:hint="eastAsia" w:ascii="方正小标宋_GBK" w:eastAsia="方正小标宋_GBK"/>
          <w:b/>
          <w:sz w:val="36"/>
          <w:szCs w:val="30"/>
        </w:rPr>
        <w:t>第七篇  响应文件格式要求</w:t>
      </w:r>
      <w:bookmarkEnd w:id="166"/>
      <w:bookmarkEnd w:id="167"/>
      <w:bookmarkEnd w:id="168"/>
      <w:bookmarkEnd w:id="169"/>
      <w:bookmarkEnd w:id="170"/>
    </w:p>
    <w:p w14:paraId="26422DF0">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rPr>
        <w:t>一、经济部分</w:t>
      </w:r>
    </w:p>
    <w:p w14:paraId="177436B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1475340E">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rPr>
        <w:t>二、技术（质量）部分</w:t>
      </w:r>
    </w:p>
    <w:p w14:paraId="7F41528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（一）技术（质量）响应偏离表</w:t>
      </w:r>
    </w:p>
    <w:p w14:paraId="11B85C9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（二）其他资料（格式自定）</w:t>
      </w:r>
    </w:p>
    <w:p w14:paraId="5C417D8A">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rPr>
        <w:t>三、服务部分</w:t>
      </w:r>
    </w:p>
    <w:p w14:paraId="0B2934A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（一）服务响应偏离表</w:t>
      </w:r>
    </w:p>
    <w:p w14:paraId="3FF0343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（二）其它优惠服务承诺（格式自定）</w:t>
      </w:r>
    </w:p>
    <w:p w14:paraId="4B2FB657">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rPr>
        <w:t>四、资格条件及其他</w:t>
      </w:r>
    </w:p>
    <w:p w14:paraId="63F5FB4A">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w:t>
      </w:r>
    </w:p>
    <w:p w14:paraId="60023C28">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14:paraId="738B3391">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14:paraId="794066E4">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（四）基本资格条件承诺函（格式）</w:t>
      </w:r>
    </w:p>
    <w:p w14:paraId="7D305F6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（五）特定资格条件证书或证明文件</w:t>
      </w:r>
    </w:p>
    <w:p w14:paraId="0B9D9E15">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rPr>
        <w:t>五、其他资料</w:t>
      </w:r>
    </w:p>
    <w:p w14:paraId="6B8D7E42">
      <w:pPr>
        <w:spacing w:line="400" w:lineRule="exact"/>
        <w:ind w:firstLine="480" w:firstLineChars="200"/>
        <w:rPr>
          <w:rFonts w:hint="eastAsia" w:ascii="方正仿宋_GBK" w:hAnsi="宋体" w:eastAsia="方正仿宋_GBK"/>
          <w:b/>
          <w:sz w:val="24"/>
          <w:szCs w:val="24"/>
        </w:rPr>
      </w:pPr>
      <w:r>
        <w:rPr>
          <w:rFonts w:hint="eastAsia" w:ascii="方正仿宋_GBK" w:hAnsi="宋体" w:eastAsia="方正仿宋_GBK"/>
          <w:sz w:val="24"/>
          <w:szCs w:val="24"/>
        </w:rPr>
        <w:t>（一）中小企业声明函、监狱企业证明文件、残疾人福利性单位声明函</w:t>
      </w:r>
    </w:p>
    <w:p w14:paraId="5457E4B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）其他与项目有关的资料（自附）</w:t>
      </w:r>
    </w:p>
    <w:p w14:paraId="6A275C92">
      <w:pPr>
        <w:snapToGrid w:val="0"/>
        <w:spacing w:line="360" w:lineRule="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08D78EF">
      <w:pPr>
        <w:pStyle w:val="4"/>
        <w:adjustRightInd w:val="0"/>
        <w:snapToGrid w:val="0"/>
        <w:spacing w:before="0" w:after="0" w:line="400" w:lineRule="exact"/>
        <w:ind w:firstLine="482" w:firstLineChars="200"/>
        <w:rPr>
          <w:rFonts w:hint="eastAsia" w:ascii="方正仿宋_GBK" w:hAnsi="宋体" w:eastAsia="方正仿宋_GBK"/>
          <w:sz w:val="24"/>
        </w:rPr>
      </w:pPr>
      <w:bookmarkStart w:id="171" w:name="_Toc313888360"/>
      <w:bookmarkStart w:id="172" w:name="_Toc313008356"/>
      <w:bookmarkStart w:id="173" w:name="_Toc14244"/>
      <w:bookmarkStart w:id="174" w:name="_Toc342913419"/>
      <w:bookmarkStart w:id="175" w:name="_Toc16369"/>
      <w:bookmarkStart w:id="176" w:name="_Toc26343"/>
      <w:bookmarkStart w:id="177" w:name="_Toc65660379"/>
      <w:bookmarkStart w:id="178" w:name="_Toc283382454"/>
      <w:bookmarkStart w:id="179" w:name="_Toc12789073"/>
      <w:r>
        <w:rPr>
          <w:rFonts w:hint="eastAsia" w:ascii="方正仿宋_GBK" w:hAnsi="宋体" w:eastAsia="方正仿宋_GBK"/>
          <w:sz w:val="24"/>
        </w:rPr>
        <w:t>一、经济部分</w:t>
      </w:r>
      <w:bookmarkEnd w:id="171"/>
      <w:bookmarkEnd w:id="172"/>
      <w:bookmarkEnd w:id="173"/>
      <w:bookmarkEnd w:id="174"/>
      <w:bookmarkEnd w:id="175"/>
      <w:bookmarkEnd w:id="176"/>
      <w:bookmarkEnd w:id="177"/>
    </w:p>
    <w:bookmarkEnd w:id="178"/>
    <w:bookmarkEnd w:id="179"/>
    <w:p w14:paraId="2EBAB4F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6BC342B7">
      <w:pPr>
        <w:tabs>
          <w:tab w:val="left" w:pos="6300"/>
        </w:tabs>
        <w:snapToGrid w:val="0"/>
        <w:spacing w:line="312" w:lineRule="auto"/>
        <w:ind w:firstLine="562" w:firstLineChars="200"/>
        <w:jc w:val="center"/>
        <w:rPr>
          <w:rFonts w:hint="eastAsia" w:ascii="方正仿宋_GBK" w:hAnsi="宋体" w:eastAsia="方正仿宋_GBK"/>
          <w:b/>
          <w:szCs w:val="28"/>
        </w:rPr>
      </w:pPr>
      <w:r>
        <w:rPr>
          <w:rFonts w:hint="eastAsia" w:ascii="方正仿宋_GBK" w:hAnsi="宋体" w:eastAsia="方正仿宋_GBK"/>
          <w:b/>
          <w:szCs w:val="28"/>
        </w:rPr>
        <w:t>报价函</w:t>
      </w:r>
    </w:p>
    <w:p w14:paraId="2F5D1167">
      <w:pPr>
        <w:tabs>
          <w:tab w:val="left" w:pos="6300"/>
        </w:tabs>
        <w:snapToGrid w:val="0"/>
        <w:spacing w:line="312" w:lineRule="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2632BD36">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我方收到____________________________（谈判项目名称）的谈判文件，经详细研究，决定参加该谈判项目的谈判。</w:t>
      </w:r>
    </w:p>
    <w:p w14:paraId="23870B6A">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1.愿意按照谈判文件中的一切要求，提供本项目的交货及技术服务，项目初始报价（总价）为</w:t>
      </w:r>
      <w:r>
        <w:rPr>
          <w:rFonts w:hint="eastAsia" w:ascii="方正仿宋_GBK" w:hAnsi="宋体" w:eastAsia="方正仿宋_GBK"/>
          <w:sz w:val="24"/>
          <w:szCs w:val="24"/>
          <w:lang w:val="en-US" w:eastAsia="zh-CN"/>
        </w:rPr>
        <w:t>下浮率  %</w:t>
      </w:r>
      <w:r>
        <w:rPr>
          <w:rFonts w:hint="eastAsia" w:ascii="方正仿宋_GBK" w:hAnsi="宋体" w:eastAsia="方正仿宋_GBK"/>
          <w:sz w:val="24"/>
          <w:szCs w:val="24"/>
        </w:rPr>
        <w:t>。以我公司最后报价为准。</w:t>
      </w:r>
    </w:p>
    <w:p w14:paraId="0C48E66D">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份，电子文档</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019DE851">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3.我方承诺：本次谈判的有效期为提交响应文件截止时间起90天。</w:t>
      </w:r>
    </w:p>
    <w:p w14:paraId="63A2BCB6">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4.我方完全理解和接受贵方谈判文件的一切规定和要求及谈判评审办法。</w:t>
      </w:r>
    </w:p>
    <w:p w14:paraId="3603284E">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5.在整个谈判过程中，我方若有违规行为，接受按照《中华人民共和国政府采购法》和《谈判文件》之规定给予惩罚。</w:t>
      </w:r>
    </w:p>
    <w:p w14:paraId="7FB5A21E">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6.我方若成为成交供应商，将按照最终谈判结果签订合同，并且严格履行合同义务。本承诺函将成为合同不可分割的一部分，与合同具有同等的法律效力。</w:t>
      </w:r>
    </w:p>
    <w:p w14:paraId="41BADB5E">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7.我方同意按谈判文件规定，交纳谈判文件要求的保证金。如果我方成为成交供应商，保证在接到成交通知书后，向采购代理机构缴纳谈判文件规定的采购代理服务费。</w:t>
      </w:r>
    </w:p>
    <w:p w14:paraId="27CCA66F">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8.</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14:paraId="55B55FF7">
      <w:pPr>
        <w:tabs>
          <w:tab w:val="left" w:pos="6300"/>
        </w:tabs>
        <w:snapToGrid w:val="0"/>
        <w:spacing w:line="312" w:lineRule="auto"/>
        <w:ind w:firstLine="480" w:firstLineChars="200"/>
        <w:rPr>
          <w:rFonts w:hint="eastAsia" w:ascii="方正仿宋_GBK" w:hAnsi="宋体" w:eastAsia="方正仿宋_GBK" w:cs="Times New Roman"/>
          <w:sz w:val="24"/>
          <w:szCs w:val="28"/>
        </w:rPr>
      </w:pPr>
      <w:r>
        <w:rPr>
          <w:rFonts w:hint="eastAsia" w:ascii="方正仿宋_GBK" w:hAnsi="宋体" w:eastAsia="方正仿宋_GBK" w:cs="Times New Roman"/>
          <w:sz w:val="24"/>
          <w:szCs w:val="28"/>
          <w:lang w:val="en-US" w:eastAsia="zh-CN"/>
        </w:rPr>
        <w:t>9.</w:t>
      </w:r>
      <w:r>
        <w:rPr>
          <w:rFonts w:hint="eastAsia" w:ascii="方正仿宋_GBK" w:hAnsi="宋体" w:eastAsia="方正仿宋_GBK" w:cs="Times New Roman"/>
          <w:sz w:val="24"/>
          <w:szCs w:val="28"/>
        </w:rPr>
        <w:t>我方理解并接受，在本次谈判中，所有资格审查合格的供应商均可通过匹配最低价成为成交人。若我方因此规则成为成交人，将严格履行合同义务，不因此提出任何异议或要求额外补偿。</w:t>
      </w:r>
    </w:p>
    <w:p w14:paraId="3EACEA74">
      <w:pPr>
        <w:pStyle w:val="2"/>
        <w:rPr>
          <w:rFonts w:hint="eastAsia"/>
        </w:rPr>
      </w:pPr>
    </w:p>
    <w:p w14:paraId="673DBB30">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3EEB4D11">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42EBBE3B">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23010E2A">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18B4C19C">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联系人：</w:t>
      </w:r>
    </w:p>
    <w:p w14:paraId="15692D5E">
      <w:pPr>
        <w:snapToGrid w:val="0"/>
        <w:spacing w:line="312" w:lineRule="auto"/>
        <w:ind w:firstLine="480" w:firstLineChars="200"/>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0EFAD308">
      <w:pPr>
        <w:pStyle w:val="4"/>
        <w:adjustRightInd w:val="0"/>
        <w:snapToGrid w:val="0"/>
        <w:spacing w:before="0" w:after="0" w:line="400" w:lineRule="exact"/>
        <w:ind w:firstLine="482" w:firstLineChars="200"/>
        <w:rPr>
          <w:rFonts w:hint="eastAsia" w:ascii="方正仿宋_GBK" w:hAnsi="宋体" w:eastAsia="方正仿宋_GBK"/>
          <w:sz w:val="24"/>
        </w:rPr>
      </w:pPr>
      <w:bookmarkStart w:id="180" w:name="_Toc342913420"/>
      <w:bookmarkStart w:id="181" w:name="_Toc65660380"/>
      <w:bookmarkStart w:id="182" w:name="_Toc313008357"/>
      <w:bookmarkStart w:id="183" w:name="_Toc14073"/>
      <w:bookmarkStart w:id="184" w:name="_Toc27349"/>
      <w:bookmarkStart w:id="185" w:name="_Toc313888361"/>
      <w:bookmarkStart w:id="186" w:name="_Toc22655"/>
      <w:r>
        <w:rPr>
          <w:rFonts w:hint="eastAsia" w:ascii="方正仿宋_GBK" w:hAnsi="宋体" w:eastAsia="方正仿宋_GBK"/>
          <w:sz w:val="24"/>
        </w:rPr>
        <w:t>二、技术（质量）部分</w:t>
      </w:r>
      <w:bookmarkEnd w:id="180"/>
      <w:bookmarkEnd w:id="181"/>
      <w:bookmarkEnd w:id="182"/>
      <w:bookmarkEnd w:id="183"/>
      <w:bookmarkEnd w:id="184"/>
      <w:bookmarkEnd w:id="185"/>
      <w:bookmarkEnd w:id="186"/>
    </w:p>
    <w:p w14:paraId="2DCCB2B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（一）技术（质量）响应偏离表（本表即为对本项目“第二篇 项目技术服务要求”中所列技术要求进行逐条比较和响应，如供应商完全响应，无需填写本表格，提供技术要求应答承诺书即可；若供应商有部分技术参数偏离采购人技术要求，则在下表填写偏离技术参数和技术要求应答承诺书）</w:t>
      </w:r>
    </w:p>
    <w:p w14:paraId="61A7B2D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项目号：                               </w:t>
      </w:r>
    </w:p>
    <w:p w14:paraId="408620F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谈判项目名称：</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6EAE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623A354C">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2844" w:type="dxa"/>
            <w:noWrap w:val="0"/>
            <w:vAlign w:val="center"/>
          </w:tcPr>
          <w:p w14:paraId="1EB6B741">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采购需求</w:t>
            </w:r>
          </w:p>
        </w:tc>
        <w:tc>
          <w:tcPr>
            <w:tcW w:w="2952" w:type="dxa"/>
            <w:noWrap w:val="0"/>
            <w:vAlign w:val="center"/>
          </w:tcPr>
          <w:p w14:paraId="431B6FB1">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响应情况</w:t>
            </w:r>
          </w:p>
        </w:tc>
        <w:tc>
          <w:tcPr>
            <w:tcW w:w="2212" w:type="dxa"/>
            <w:noWrap w:val="0"/>
            <w:vAlign w:val="center"/>
          </w:tcPr>
          <w:p w14:paraId="50C999E6">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差异说明</w:t>
            </w:r>
          </w:p>
        </w:tc>
      </w:tr>
      <w:tr w14:paraId="6C0E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03DD7E1">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14:paraId="3FECA718">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14:paraId="6B0F6584">
            <w:pPr>
              <w:tabs>
                <w:tab w:val="left" w:pos="6300"/>
              </w:tabs>
              <w:snapToGrid w:val="0"/>
              <w:jc w:val="center"/>
              <w:outlineLvl w:val="0"/>
              <w:rPr>
                <w:rFonts w:hint="eastAsia" w:ascii="方正仿宋_GBK" w:hAnsi="宋体" w:eastAsia="方正仿宋_GBK"/>
                <w:sz w:val="21"/>
                <w:szCs w:val="21"/>
              </w:rPr>
            </w:pPr>
            <w:r>
              <w:rPr>
                <w:rFonts w:hint="eastAsia" w:ascii="方正仿宋_GBK" w:hAnsi="仿宋" w:eastAsia="方正仿宋_GBK"/>
                <w:sz w:val="21"/>
                <w:szCs w:val="21"/>
              </w:rPr>
              <w:t>提醒：请注明技术参数或具体内容以及响应文件中技术参数或具体内容的位置（页码）</w:t>
            </w:r>
          </w:p>
        </w:tc>
        <w:tc>
          <w:tcPr>
            <w:tcW w:w="2212" w:type="dxa"/>
            <w:noWrap w:val="0"/>
            <w:vAlign w:val="center"/>
          </w:tcPr>
          <w:p w14:paraId="46B0A254">
            <w:pPr>
              <w:tabs>
                <w:tab w:val="left" w:pos="6300"/>
              </w:tabs>
              <w:snapToGrid w:val="0"/>
              <w:jc w:val="center"/>
              <w:outlineLvl w:val="0"/>
              <w:rPr>
                <w:rFonts w:hint="eastAsia" w:ascii="方正仿宋_GBK" w:hAnsi="宋体" w:eastAsia="方正仿宋_GBK"/>
                <w:sz w:val="21"/>
                <w:szCs w:val="21"/>
              </w:rPr>
            </w:pPr>
          </w:p>
        </w:tc>
      </w:tr>
      <w:tr w14:paraId="5318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B0CA1D9">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14:paraId="2C1839FB">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14:paraId="5D032604">
            <w:pPr>
              <w:tabs>
                <w:tab w:val="left" w:pos="6300"/>
              </w:tabs>
              <w:snapToGrid w:val="0"/>
              <w:jc w:val="center"/>
              <w:outlineLvl w:val="0"/>
              <w:rPr>
                <w:rFonts w:hint="eastAsia" w:ascii="方正仿宋_GBK" w:hAnsi="宋体" w:eastAsia="方正仿宋_GBK"/>
                <w:sz w:val="21"/>
                <w:szCs w:val="21"/>
              </w:rPr>
            </w:pPr>
          </w:p>
        </w:tc>
        <w:tc>
          <w:tcPr>
            <w:tcW w:w="2212" w:type="dxa"/>
            <w:noWrap w:val="0"/>
            <w:vAlign w:val="center"/>
          </w:tcPr>
          <w:p w14:paraId="261239B0">
            <w:pPr>
              <w:tabs>
                <w:tab w:val="left" w:pos="6300"/>
              </w:tabs>
              <w:snapToGrid w:val="0"/>
              <w:jc w:val="center"/>
              <w:outlineLvl w:val="0"/>
              <w:rPr>
                <w:rFonts w:hint="eastAsia" w:ascii="方正仿宋_GBK" w:hAnsi="宋体" w:eastAsia="方正仿宋_GBK"/>
                <w:sz w:val="21"/>
                <w:szCs w:val="21"/>
              </w:rPr>
            </w:pPr>
          </w:p>
        </w:tc>
      </w:tr>
      <w:tr w14:paraId="7D63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34F1343">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14:paraId="55326E9A">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14:paraId="56FF5DF2">
            <w:pPr>
              <w:tabs>
                <w:tab w:val="left" w:pos="6300"/>
              </w:tabs>
              <w:snapToGrid w:val="0"/>
              <w:jc w:val="center"/>
              <w:outlineLvl w:val="0"/>
              <w:rPr>
                <w:rFonts w:hint="eastAsia" w:ascii="方正仿宋_GBK" w:hAnsi="宋体" w:eastAsia="方正仿宋_GBK"/>
                <w:sz w:val="21"/>
                <w:szCs w:val="21"/>
              </w:rPr>
            </w:pPr>
          </w:p>
        </w:tc>
        <w:tc>
          <w:tcPr>
            <w:tcW w:w="2212" w:type="dxa"/>
            <w:noWrap w:val="0"/>
            <w:vAlign w:val="center"/>
          </w:tcPr>
          <w:p w14:paraId="53141F1D">
            <w:pPr>
              <w:tabs>
                <w:tab w:val="left" w:pos="6300"/>
              </w:tabs>
              <w:snapToGrid w:val="0"/>
              <w:jc w:val="center"/>
              <w:outlineLvl w:val="0"/>
              <w:rPr>
                <w:rFonts w:hint="eastAsia" w:ascii="方正仿宋_GBK" w:hAnsi="宋体" w:eastAsia="方正仿宋_GBK"/>
                <w:sz w:val="21"/>
                <w:szCs w:val="21"/>
              </w:rPr>
            </w:pPr>
          </w:p>
        </w:tc>
      </w:tr>
      <w:tr w14:paraId="046F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23AFD08">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14:paraId="377DEB35">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14:paraId="68601B76">
            <w:pPr>
              <w:tabs>
                <w:tab w:val="left" w:pos="6300"/>
              </w:tabs>
              <w:snapToGrid w:val="0"/>
              <w:jc w:val="center"/>
              <w:outlineLvl w:val="0"/>
              <w:rPr>
                <w:rFonts w:hint="eastAsia" w:ascii="方正仿宋_GBK" w:hAnsi="宋体" w:eastAsia="方正仿宋_GBK"/>
                <w:sz w:val="21"/>
                <w:szCs w:val="21"/>
              </w:rPr>
            </w:pPr>
          </w:p>
        </w:tc>
        <w:tc>
          <w:tcPr>
            <w:tcW w:w="2212" w:type="dxa"/>
            <w:noWrap w:val="0"/>
            <w:vAlign w:val="center"/>
          </w:tcPr>
          <w:p w14:paraId="4AD115FF">
            <w:pPr>
              <w:tabs>
                <w:tab w:val="left" w:pos="6300"/>
              </w:tabs>
              <w:snapToGrid w:val="0"/>
              <w:jc w:val="center"/>
              <w:outlineLvl w:val="0"/>
              <w:rPr>
                <w:rFonts w:hint="eastAsia" w:ascii="方正仿宋_GBK" w:hAnsi="宋体" w:eastAsia="方正仿宋_GBK"/>
                <w:sz w:val="21"/>
                <w:szCs w:val="21"/>
              </w:rPr>
            </w:pPr>
          </w:p>
        </w:tc>
      </w:tr>
      <w:tr w14:paraId="0913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9C7B9C5">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14:paraId="4EAD3950">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14:paraId="7B222374">
            <w:pPr>
              <w:tabs>
                <w:tab w:val="left" w:pos="6300"/>
              </w:tabs>
              <w:snapToGrid w:val="0"/>
              <w:jc w:val="center"/>
              <w:outlineLvl w:val="0"/>
              <w:rPr>
                <w:rFonts w:hint="eastAsia" w:ascii="方正仿宋_GBK" w:hAnsi="宋体" w:eastAsia="方正仿宋_GBK"/>
                <w:sz w:val="21"/>
                <w:szCs w:val="21"/>
              </w:rPr>
            </w:pPr>
          </w:p>
        </w:tc>
        <w:tc>
          <w:tcPr>
            <w:tcW w:w="2212" w:type="dxa"/>
            <w:noWrap w:val="0"/>
            <w:vAlign w:val="center"/>
          </w:tcPr>
          <w:p w14:paraId="2FD82E7E">
            <w:pPr>
              <w:tabs>
                <w:tab w:val="left" w:pos="6300"/>
              </w:tabs>
              <w:snapToGrid w:val="0"/>
              <w:jc w:val="center"/>
              <w:outlineLvl w:val="0"/>
              <w:rPr>
                <w:rFonts w:hint="eastAsia" w:ascii="方正仿宋_GBK" w:hAnsi="宋体" w:eastAsia="方正仿宋_GBK"/>
                <w:sz w:val="21"/>
                <w:szCs w:val="21"/>
              </w:rPr>
            </w:pPr>
          </w:p>
        </w:tc>
      </w:tr>
      <w:tr w14:paraId="7115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B22D925">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14:paraId="3A12B3D2">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14:paraId="2461F76E">
            <w:pPr>
              <w:tabs>
                <w:tab w:val="left" w:pos="6300"/>
              </w:tabs>
              <w:snapToGrid w:val="0"/>
              <w:jc w:val="center"/>
              <w:outlineLvl w:val="0"/>
              <w:rPr>
                <w:rFonts w:hint="eastAsia" w:ascii="方正仿宋_GBK" w:hAnsi="宋体" w:eastAsia="方正仿宋_GBK"/>
                <w:sz w:val="21"/>
                <w:szCs w:val="21"/>
              </w:rPr>
            </w:pPr>
          </w:p>
        </w:tc>
        <w:tc>
          <w:tcPr>
            <w:tcW w:w="2212" w:type="dxa"/>
            <w:noWrap w:val="0"/>
            <w:vAlign w:val="center"/>
          </w:tcPr>
          <w:p w14:paraId="4618F308">
            <w:pPr>
              <w:tabs>
                <w:tab w:val="left" w:pos="6300"/>
              </w:tabs>
              <w:snapToGrid w:val="0"/>
              <w:jc w:val="center"/>
              <w:outlineLvl w:val="0"/>
              <w:rPr>
                <w:rFonts w:hint="eastAsia" w:ascii="方正仿宋_GBK" w:hAnsi="宋体" w:eastAsia="方正仿宋_GBK"/>
                <w:sz w:val="21"/>
                <w:szCs w:val="21"/>
              </w:rPr>
            </w:pPr>
          </w:p>
        </w:tc>
      </w:tr>
      <w:tr w14:paraId="31A3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4391A8D">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14:paraId="3B725338">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14:paraId="312D5B60">
            <w:pPr>
              <w:tabs>
                <w:tab w:val="left" w:pos="6300"/>
              </w:tabs>
              <w:snapToGrid w:val="0"/>
              <w:jc w:val="center"/>
              <w:outlineLvl w:val="0"/>
              <w:rPr>
                <w:rFonts w:hint="eastAsia" w:ascii="方正仿宋_GBK" w:hAnsi="宋体" w:eastAsia="方正仿宋_GBK"/>
                <w:sz w:val="21"/>
                <w:szCs w:val="21"/>
              </w:rPr>
            </w:pPr>
          </w:p>
        </w:tc>
        <w:tc>
          <w:tcPr>
            <w:tcW w:w="2212" w:type="dxa"/>
            <w:noWrap w:val="0"/>
            <w:vAlign w:val="center"/>
          </w:tcPr>
          <w:p w14:paraId="1BE2832C">
            <w:pPr>
              <w:tabs>
                <w:tab w:val="left" w:pos="6300"/>
              </w:tabs>
              <w:snapToGrid w:val="0"/>
              <w:jc w:val="center"/>
              <w:outlineLvl w:val="0"/>
              <w:rPr>
                <w:rFonts w:hint="eastAsia" w:ascii="方正仿宋_GBK" w:hAnsi="宋体" w:eastAsia="方正仿宋_GBK"/>
                <w:sz w:val="21"/>
                <w:szCs w:val="21"/>
              </w:rPr>
            </w:pPr>
          </w:p>
        </w:tc>
      </w:tr>
      <w:tr w14:paraId="6493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2550C8D">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14:paraId="3DACD620">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14:paraId="338E97A5">
            <w:pPr>
              <w:tabs>
                <w:tab w:val="left" w:pos="6300"/>
              </w:tabs>
              <w:snapToGrid w:val="0"/>
              <w:jc w:val="center"/>
              <w:outlineLvl w:val="0"/>
              <w:rPr>
                <w:rFonts w:hint="eastAsia" w:ascii="方正仿宋_GBK" w:hAnsi="宋体" w:eastAsia="方正仿宋_GBK"/>
                <w:sz w:val="21"/>
                <w:szCs w:val="21"/>
              </w:rPr>
            </w:pPr>
          </w:p>
        </w:tc>
        <w:tc>
          <w:tcPr>
            <w:tcW w:w="2212" w:type="dxa"/>
            <w:noWrap w:val="0"/>
            <w:vAlign w:val="center"/>
          </w:tcPr>
          <w:p w14:paraId="6B978EE3">
            <w:pPr>
              <w:tabs>
                <w:tab w:val="left" w:pos="6300"/>
              </w:tabs>
              <w:snapToGrid w:val="0"/>
              <w:jc w:val="center"/>
              <w:outlineLvl w:val="0"/>
              <w:rPr>
                <w:rFonts w:hint="eastAsia" w:ascii="方正仿宋_GBK" w:hAnsi="宋体" w:eastAsia="方正仿宋_GBK"/>
                <w:sz w:val="21"/>
                <w:szCs w:val="21"/>
              </w:rPr>
            </w:pPr>
          </w:p>
        </w:tc>
      </w:tr>
      <w:tr w14:paraId="7E96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ACCB855">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14:paraId="6F85CCBC">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14:paraId="7867773A">
            <w:pPr>
              <w:tabs>
                <w:tab w:val="left" w:pos="6300"/>
              </w:tabs>
              <w:snapToGrid w:val="0"/>
              <w:jc w:val="center"/>
              <w:outlineLvl w:val="0"/>
              <w:rPr>
                <w:rFonts w:hint="eastAsia" w:ascii="方正仿宋_GBK" w:hAnsi="宋体" w:eastAsia="方正仿宋_GBK"/>
                <w:sz w:val="21"/>
                <w:szCs w:val="21"/>
              </w:rPr>
            </w:pPr>
          </w:p>
        </w:tc>
        <w:tc>
          <w:tcPr>
            <w:tcW w:w="2212" w:type="dxa"/>
            <w:noWrap w:val="0"/>
            <w:vAlign w:val="center"/>
          </w:tcPr>
          <w:p w14:paraId="096015F4">
            <w:pPr>
              <w:tabs>
                <w:tab w:val="left" w:pos="6300"/>
              </w:tabs>
              <w:snapToGrid w:val="0"/>
              <w:jc w:val="center"/>
              <w:outlineLvl w:val="0"/>
              <w:rPr>
                <w:rFonts w:hint="eastAsia" w:ascii="方正仿宋_GBK" w:hAnsi="宋体" w:eastAsia="方正仿宋_GBK"/>
                <w:sz w:val="21"/>
                <w:szCs w:val="21"/>
              </w:rPr>
            </w:pPr>
          </w:p>
        </w:tc>
      </w:tr>
      <w:tr w14:paraId="0469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FBF8108">
            <w:pPr>
              <w:tabs>
                <w:tab w:val="left" w:pos="6300"/>
              </w:tabs>
              <w:snapToGrid w:val="0"/>
              <w:jc w:val="center"/>
              <w:outlineLvl w:val="0"/>
              <w:rPr>
                <w:rFonts w:hint="eastAsia" w:ascii="方正仿宋_GBK" w:hAnsi="宋体" w:eastAsia="方正仿宋_GBK"/>
                <w:sz w:val="21"/>
                <w:szCs w:val="21"/>
              </w:rPr>
            </w:pPr>
          </w:p>
        </w:tc>
        <w:tc>
          <w:tcPr>
            <w:tcW w:w="2844" w:type="dxa"/>
            <w:noWrap w:val="0"/>
            <w:vAlign w:val="center"/>
          </w:tcPr>
          <w:p w14:paraId="4BF802B8">
            <w:pPr>
              <w:tabs>
                <w:tab w:val="left" w:pos="6300"/>
              </w:tabs>
              <w:snapToGrid w:val="0"/>
              <w:jc w:val="center"/>
              <w:outlineLvl w:val="0"/>
              <w:rPr>
                <w:rFonts w:hint="eastAsia" w:ascii="方正仿宋_GBK" w:hAnsi="宋体" w:eastAsia="方正仿宋_GBK"/>
                <w:sz w:val="21"/>
                <w:szCs w:val="21"/>
              </w:rPr>
            </w:pPr>
          </w:p>
        </w:tc>
        <w:tc>
          <w:tcPr>
            <w:tcW w:w="2952" w:type="dxa"/>
            <w:noWrap w:val="0"/>
            <w:vAlign w:val="center"/>
          </w:tcPr>
          <w:p w14:paraId="07CC4014">
            <w:pPr>
              <w:tabs>
                <w:tab w:val="left" w:pos="6300"/>
              </w:tabs>
              <w:snapToGrid w:val="0"/>
              <w:jc w:val="center"/>
              <w:outlineLvl w:val="0"/>
              <w:rPr>
                <w:rFonts w:hint="eastAsia" w:ascii="方正仿宋_GBK" w:hAnsi="宋体" w:eastAsia="方正仿宋_GBK"/>
                <w:sz w:val="21"/>
                <w:szCs w:val="21"/>
              </w:rPr>
            </w:pPr>
          </w:p>
        </w:tc>
        <w:tc>
          <w:tcPr>
            <w:tcW w:w="2212" w:type="dxa"/>
            <w:noWrap w:val="0"/>
            <w:vAlign w:val="center"/>
          </w:tcPr>
          <w:p w14:paraId="7D119CD8">
            <w:pPr>
              <w:tabs>
                <w:tab w:val="left" w:pos="6300"/>
              </w:tabs>
              <w:snapToGrid w:val="0"/>
              <w:jc w:val="center"/>
              <w:outlineLvl w:val="0"/>
              <w:rPr>
                <w:rFonts w:hint="eastAsia" w:ascii="方正仿宋_GBK" w:hAnsi="宋体" w:eastAsia="方正仿宋_GBK"/>
                <w:sz w:val="21"/>
                <w:szCs w:val="21"/>
              </w:rPr>
            </w:pPr>
          </w:p>
        </w:tc>
      </w:tr>
    </w:tbl>
    <w:p w14:paraId="454B21BB">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5A726F33">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0EF6E904">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w:t>
      </w:r>
      <w:r>
        <w:rPr>
          <w:rFonts w:hint="eastAsia" w:ascii="方正仿宋_GBK" w:hAnsi="宋体" w:eastAsia="方正仿宋_GBK"/>
          <w:sz w:val="24"/>
          <w:szCs w:val="24"/>
        </w:rPr>
        <w:t>签署</w:t>
      </w:r>
      <w:r>
        <w:rPr>
          <w:rFonts w:hint="eastAsia" w:ascii="方正仿宋_GBK" w:hAnsi="宋体" w:eastAsia="方正仿宋_GBK"/>
          <w:sz w:val="24"/>
          <w:szCs w:val="28"/>
        </w:rPr>
        <w:t>或盖章）</w:t>
      </w:r>
    </w:p>
    <w:p w14:paraId="6AC975C2">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13383E35">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408D0B07">
      <w:pPr>
        <w:tabs>
          <w:tab w:val="left" w:pos="6300"/>
        </w:tabs>
        <w:snapToGrid w:val="0"/>
        <w:spacing w:line="5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1.本表即为对本项目“第二篇 项目技术服务要求”中所列技术要求进行比较和响应；若供应商部分技术参数偏离采购人技术要求，在投标应答要求中如实填写。差异说明中如优于采购人要求则填写“正偏离”，若差于采购人要求则填写“负偏离”</w:t>
      </w:r>
    </w:p>
    <w:p w14:paraId="5240F39E">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2.该表可扩展；</w:t>
      </w:r>
      <w:r>
        <w:rPr>
          <w:rFonts w:hint="eastAsia" w:ascii="方正仿宋_GBK" w:hAnsi="宋体" w:eastAsia="方正仿宋_GBK"/>
          <w:sz w:val="24"/>
        </w:rPr>
        <w:t>。</w:t>
      </w:r>
    </w:p>
    <w:p w14:paraId="1327FB48">
      <w:pPr>
        <w:spacing w:line="480" w:lineRule="auto"/>
        <w:jc w:val="center"/>
        <w:outlineLvl w:val="3"/>
        <w:rPr>
          <w:rFonts w:hint="eastAsia" w:ascii="方正仿宋_GBK" w:hAnsi="方正仿宋_GBK" w:eastAsia="方正仿宋_GBK" w:cs="方正仿宋_GBK"/>
          <w:b/>
          <w:color w:val="auto"/>
          <w:kern w:val="44"/>
          <w:sz w:val="24"/>
          <w:szCs w:val="24"/>
        </w:rPr>
      </w:pPr>
      <w:r>
        <w:rPr>
          <w:rFonts w:hint="eastAsia" w:ascii="方正仿宋_GBK" w:hAnsi="宋体" w:eastAsia="方正仿宋_GBK"/>
          <w:sz w:val="24"/>
        </w:rPr>
        <w:br w:type="page"/>
      </w:r>
      <w:r>
        <w:rPr>
          <w:rFonts w:hint="eastAsia" w:ascii="方正仿宋_GBK" w:hAnsi="方正仿宋_GBK" w:eastAsia="方正仿宋_GBK" w:cs="方正仿宋_GBK"/>
          <w:b/>
          <w:color w:val="auto"/>
          <w:kern w:val="44"/>
          <w:sz w:val="24"/>
          <w:szCs w:val="24"/>
          <w:lang w:val="en-US" w:eastAsia="zh-CN"/>
        </w:rPr>
        <w:t>技术</w:t>
      </w:r>
      <w:r>
        <w:rPr>
          <w:rFonts w:hint="eastAsia" w:ascii="方正仿宋_GBK" w:hAnsi="方正仿宋_GBK" w:eastAsia="方正仿宋_GBK" w:cs="方正仿宋_GBK"/>
          <w:b/>
          <w:color w:val="auto"/>
          <w:kern w:val="44"/>
          <w:sz w:val="24"/>
          <w:szCs w:val="24"/>
        </w:rPr>
        <w:t>要求应答承诺书</w:t>
      </w:r>
    </w:p>
    <w:p w14:paraId="18FB9AA7">
      <w:pPr>
        <w:spacing w:line="480" w:lineRule="exact"/>
        <w:ind w:left="0" w:leftChars="0" w:firstLine="0" w:firstLineChars="0"/>
        <w:rPr>
          <w:rFonts w:hint="eastAsia" w:ascii="方正仿宋_GBK" w:hAnsi="方正仿宋_GBK" w:eastAsia="方正仿宋_GBK" w:cs="方正仿宋_GBK"/>
          <w:color w:val="auto"/>
          <w:sz w:val="24"/>
          <w:szCs w:val="24"/>
          <w:highlight w:val="none"/>
          <w:u w:val="single"/>
          <w:lang w:val="en-US" w:eastAsia="zh-CN"/>
        </w:rPr>
      </w:pP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rPr>
        <w:t>采购人</w:t>
      </w:r>
      <w:r>
        <w:rPr>
          <w:rFonts w:hint="eastAsia" w:ascii="方正仿宋_GBK" w:hAnsi="方正仿宋_GBK" w:eastAsia="方正仿宋_GBK" w:cs="方正仿宋_GBK"/>
          <w:color w:val="auto"/>
          <w:sz w:val="24"/>
          <w:szCs w:val="24"/>
          <w:highlight w:val="none"/>
          <w:lang w:eastAsia="zh-CN"/>
        </w:rPr>
        <w:t>名称）</w:t>
      </w:r>
      <w:r>
        <w:rPr>
          <w:rFonts w:hint="eastAsia" w:ascii="方正仿宋_GBK" w:hAnsi="方正仿宋_GBK" w:eastAsia="方正仿宋_GBK" w:cs="方正仿宋_GBK"/>
          <w:color w:val="auto"/>
          <w:sz w:val="24"/>
          <w:szCs w:val="24"/>
          <w:highlight w:val="none"/>
        </w:rPr>
        <w:t>：</w:t>
      </w:r>
    </w:p>
    <w:p w14:paraId="6B0C3A16">
      <w:pPr>
        <w:spacing w:line="480" w:lineRule="exact"/>
        <w:ind w:firstLine="48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根据你方制发的</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rPr>
        <w:t>招标文件，我方针对</w:t>
      </w:r>
      <w:r>
        <w:rPr>
          <w:rFonts w:hint="eastAsia" w:ascii="方正仿宋_GBK" w:hAnsi="方正仿宋_GBK" w:eastAsia="方正仿宋_GBK" w:cs="方正仿宋_GBK"/>
          <w:color w:val="auto"/>
          <w:sz w:val="24"/>
          <w:szCs w:val="24"/>
          <w:highlight w:val="none"/>
          <w:lang w:eastAsia="zh-CN"/>
        </w:rPr>
        <w:t>采购</w:t>
      </w:r>
      <w:r>
        <w:rPr>
          <w:rFonts w:hint="eastAsia" w:ascii="方正仿宋_GBK" w:hAnsi="方正仿宋_GBK" w:eastAsia="方正仿宋_GBK" w:cs="方正仿宋_GBK"/>
          <w:color w:val="auto"/>
          <w:sz w:val="24"/>
          <w:szCs w:val="24"/>
          <w:highlight w:val="none"/>
        </w:rPr>
        <w:t>文件</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第</w:t>
      </w:r>
      <w:r>
        <w:rPr>
          <w:rFonts w:hint="eastAsia" w:ascii="方正仿宋_GBK" w:hAnsi="方正仿宋_GBK" w:eastAsia="方正仿宋_GBK" w:cs="方正仿宋_GBK"/>
          <w:color w:val="auto"/>
          <w:sz w:val="24"/>
          <w:szCs w:val="24"/>
          <w:highlight w:val="none"/>
          <w:lang w:val="en-US" w:eastAsia="zh-CN"/>
        </w:rPr>
        <w:t>二</w:t>
      </w:r>
      <w:r>
        <w:rPr>
          <w:rFonts w:hint="eastAsia" w:ascii="方正仿宋_GBK" w:hAnsi="方正仿宋_GBK" w:eastAsia="方正仿宋_GBK" w:cs="方正仿宋_GBK"/>
          <w:color w:val="auto"/>
          <w:sz w:val="24"/>
          <w:szCs w:val="24"/>
          <w:highlight w:val="none"/>
        </w:rPr>
        <w:t>篇</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项目技术服务要求”的内容作出应答承诺如下：</w:t>
      </w:r>
    </w:p>
    <w:p w14:paraId="4619A154">
      <w:pPr>
        <w:spacing w:line="480" w:lineRule="exact"/>
        <w:ind w:firstLine="48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1.我方完全同意此</w:t>
      </w:r>
      <w:r>
        <w:rPr>
          <w:rFonts w:hint="eastAsia" w:ascii="方正仿宋_GBK" w:hAnsi="方正仿宋_GBK" w:eastAsia="方正仿宋_GBK" w:cs="方正仿宋_GBK"/>
          <w:color w:val="auto"/>
          <w:sz w:val="24"/>
          <w:szCs w:val="24"/>
          <w:highlight w:val="none"/>
          <w:lang w:eastAsia="zh-CN"/>
        </w:rPr>
        <w:t>采购</w:t>
      </w:r>
      <w:r>
        <w:rPr>
          <w:rFonts w:hint="eastAsia" w:ascii="方正仿宋_GBK" w:hAnsi="方正仿宋_GBK" w:eastAsia="方正仿宋_GBK" w:cs="方正仿宋_GBK"/>
          <w:color w:val="auto"/>
          <w:sz w:val="24"/>
          <w:szCs w:val="24"/>
          <w:highlight w:val="none"/>
        </w:rPr>
        <w:t>文件提出的各项</w:t>
      </w:r>
      <w:r>
        <w:rPr>
          <w:rFonts w:hint="eastAsia" w:ascii="方正仿宋_GBK" w:hAnsi="方正仿宋_GBK" w:eastAsia="方正仿宋_GBK" w:cs="方正仿宋_GBK"/>
          <w:color w:val="auto"/>
          <w:sz w:val="24"/>
          <w:szCs w:val="24"/>
          <w:highlight w:val="none"/>
          <w:lang w:val="en-US" w:eastAsia="zh-CN"/>
        </w:rPr>
        <w:t>技术要求</w:t>
      </w:r>
      <w:r>
        <w:rPr>
          <w:rFonts w:hint="eastAsia" w:ascii="方正仿宋_GBK" w:hAnsi="方正仿宋_GBK" w:eastAsia="方正仿宋_GBK" w:cs="方正仿宋_GBK"/>
          <w:color w:val="auto"/>
          <w:sz w:val="24"/>
          <w:szCs w:val="24"/>
          <w:highlight w:val="none"/>
        </w:rPr>
        <w:t>，若有不符，愿意被</w:t>
      </w:r>
      <w:r>
        <w:rPr>
          <w:rFonts w:hint="eastAsia" w:ascii="方正仿宋_GBK" w:hAnsi="方正仿宋_GBK" w:eastAsia="方正仿宋_GBK" w:cs="方正仿宋_GBK"/>
          <w:b/>
          <w:bCs/>
          <w:color w:val="auto"/>
          <w:sz w:val="24"/>
          <w:szCs w:val="24"/>
          <w:highlight w:val="none"/>
        </w:rPr>
        <w:t>视为虚假投标，并作为无效投标处理，同时承担不予退还保证金、记入不良行为记录名单等相应处罚</w:t>
      </w:r>
      <w:r>
        <w:rPr>
          <w:rFonts w:hint="eastAsia" w:ascii="方正仿宋_GBK" w:hAnsi="方正仿宋_GBK" w:eastAsia="方正仿宋_GBK" w:cs="方正仿宋_GBK"/>
          <w:color w:val="auto"/>
          <w:sz w:val="24"/>
          <w:szCs w:val="24"/>
          <w:highlight w:val="none"/>
        </w:rPr>
        <w:t>。</w:t>
      </w:r>
    </w:p>
    <w:p w14:paraId="59548CEC">
      <w:pPr>
        <w:spacing w:line="480" w:lineRule="exact"/>
        <w:ind w:firstLine="48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2.我方承诺，若我方</w:t>
      </w:r>
      <w:r>
        <w:rPr>
          <w:rFonts w:hint="eastAsia" w:ascii="方正仿宋_GBK" w:hAnsi="方正仿宋_GBK" w:eastAsia="方正仿宋_GBK" w:cs="方正仿宋_GBK"/>
          <w:color w:val="auto"/>
          <w:sz w:val="24"/>
          <w:szCs w:val="24"/>
          <w:highlight w:val="none"/>
          <w:lang w:eastAsia="zh-CN"/>
        </w:rPr>
        <w:t>成交</w:t>
      </w:r>
      <w:r>
        <w:rPr>
          <w:rFonts w:hint="eastAsia" w:ascii="方正仿宋_GBK" w:hAnsi="方正仿宋_GBK" w:eastAsia="方正仿宋_GBK" w:cs="方正仿宋_GBK"/>
          <w:color w:val="auto"/>
          <w:sz w:val="24"/>
          <w:szCs w:val="24"/>
          <w:highlight w:val="none"/>
        </w:rPr>
        <w:t>，在项目实施过程中，我方未遵守和执行</w:t>
      </w:r>
      <w:r>
        <w:rPr>
          <w:rFonts w:hint="eastAsia" w:ascii="方正仿宋_GBK" w:hAnsi="方正仿宋_GBK" w:eastAsia="方正仿宋_GBK" w:cs="方正仿宋_GBK"/>
          <w:color w:val="auto"/>
          <w:sz w:val="24"/>
          <w:szCs w:val="24"/>
          <w:highlight w:val="none"/>
          <w:lang w:eastAsia="zh-CN"/>
        </w:rPr>
        <w:t>采购</w:t>
      </w:r>
      <w:r>
        <w:rPr>
          <w:rFonts w:hint="eastAsia" w:ascii="方正仿宋_GBK" w:hAnsi="方正仿宋_GBK" w:eastAsia="方正仿宋_GBK" w:cs="方正仿宋_GBK"/>
          <w:color w:val="auto"/>
          <w:sz w:val="24"/>
          <w:szCs w:val="24"/>
          <w:highlight w:val="none"/>
        </w:rPr>
        <w:t>文件第</w:t>
      </w:r>
      <w:r>
        <w:rPr>
          <w:rFonts w:hint="eastAsia" w:ascii="方正仿宋_GBK" w:hAnsi="方正仿宋_GBK" w:eastAsia="方正仿宋_GBK" w:cs="方正仿宋_GBK"/>
          <w:color w:val="auto"/>
          <w:sz w:val="24"/>
          <w:szCs w:val="24"/>
          <w:highlight w:val="none"/>
          <w:lang w:val="en-US" w:eastAsia="zh-CN"/>
        </w:rPr>
        <w:t>二</w:t>
      </w:r>
      <w:r>
        <w:rPr>
          <w:rFonts w:hint="eastAsia" w:ascii="方正仿宋_GBK" w:hAnsi="方正仿宋_GBK" w:eastAsia="方正仿宋_GBK" w:cs="方正仿宋_GBK"/>
          <w:color w:val="auto"/>
          <w:sz w:val="24"/>
          <w:szCs w:val="24"/>
          <w:highlight w:val="none"/>
        </w:rPr>
        <w:t>篇“项目</w:t>
      </w:r>
      <w:r>
        <w:rPr>
          <w:rFonts w:hint="eastAsia" w:ascii="方正仿宋_GBK" w:hAnsi="方正仿宋_GBK" w:eastAsia="方正仿宋_GBK" w:cs="方正仿宋_GBK"/>
          <w:color w:val="auto"/>
          <w:sz w:val="24"/>
          <w:szCs w:val="24"/>
          <w:highlight w:val="none"/>
          <w:lang w:val="en-US" w:eastAsia="zh-CN"/>
        </w:rPr>
        <w:t>技术</w:t>
      </w:r>
      <w:r>
        <w:rPr>
          <w:rFonts w:hint="eastAsia" w:ascii="方正仿宋_GBK" w:hAnsi="方正仿宋_GBK" w:eastAsia="方正仿宋_GBK" w:cs="方正仿宋_GBK"/>
          <w:color w:val="auto"/>
          <w:sz w:val="24"/>
          <w:szCs w:val="24"/>
          <w:highlight w:val="none"/>
        </w:rPr>
        <w:t>要求”和我方投标文件中承诺优于招标文件要求的</w:t>
      </w:r>
      <w:r>
        <w:rPr>
          <w:rFonts w:hint="eastAsia" w:ascii="方正仿宋_GBK" w:hAnsi="方正仿宋_GBK" w:eastAsia="方正仿宋_GBK" w:cs="方正仿宋_GBK"/>
          <w:color w:val="auto"/>
          <w:sz w:val="24"/>
          <w:szCs w:val="24"/>
          <w:highlight w:val="none"/>
          <w:lang w:val="en-US" w:eastAsia="zh-CN"/>
        </w:rPr>
        <w:t>技术</w:t>
      </w:r>
      <w:r>
        <w:rPr>
          <w:rFonts w:hint="eastAsia" w:ascii="方正仿宋_GBK" w:hAnsi="方正仿宋_GBK" w:eastAsia="方正仿宋_GBK" w:cs="方正仿宋_GBK"/>
          <w:color w:val="auto"/>
          <w:sz w:val="24"/>
          <w:szCs w:val="24"/>
          <w:highlight w:val="none"/>
        </w:rPr>
        <w:t>条款时，我方自愿随时被采购人终止并解除服务合同，由本公司自行承担一切相应的损失。</w:t>
      </w:r>
    </w:p>
    <w:p w14:paraId="6BD13581">
      <w:pPr>
        <w:spacing w:line="480" w:lineRule="exact"/>
        <w:ind w:firstLine="48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3.结合我方生产、经营活动以及此次采购项目实际情况，我方特做出以下更</w:t>
      </w:r>
      <w:r>
        <w:rPr>
          <w:rFonts w:hint="eastAsia" w:ascii="方正仿宋_GBK" w:hAnsi="方正仿宋_GBK" w:eastAsia="方正仿宋_GBK" w:cs="方正仿宋_GBK"/>
          <w:color w:val="auto"/>
          <w:sz w:val="24"/>
          <w:szCs w:val="24"/>
          <w:highlight w:val="none"/>
          <w:lang w:val="en-US" w:eastAsia="zh-CN"/>
        </w:rPr>
        <w:t>优质</w:t>
      </w:r>
      <w:r>
        <w:rPr>
          <w:rFonts w:hint="eastAsia" w:ascii="方正仿宋_GBK" w:hAnsi="方正仿宋_GBK" w:eastAsia="方正仿宋_GBK" w:cs="方正仿宋_GBK"/>
          <w:color w:val="auto"/>
          <w:sz w:val="24"/>
          <w:szCs w:val="24"/>
          <w:highlight w:val="none"/>
        </w:rPr>
        <w:t>的</w:t>
      </w:r>
      <w:r>
        <w:rPr>
          <w:rFonts w:hint="eastAsia" w:ascii="方正仿宋_GBK" w:hAnsi="方正仿宋_GBK" w:eastAsia="方正仿宋_GBK" w:cs="方正仿宋_GBK"/>
          <w:color w:val="auto"/>
          <w:sz w:val="24"/>
          <w:szCs w:val="24"/>
          <w:highlight w:val="none"/>
          <w:lang w:val="en-US" w:eastAsia="zh-CN"/>
        </w:rPr>
        <w:t>技术</w:t>
      </w:r>
      <w:r>
        <w:rPr>
          <w:rFonts w:hint="eastAsia" w:ascii="方正仿宋_GBK" w:hAnsi="方正仿宋_GBK" w:eastAsia="方正仿宋_GBK" w:cs="方正仿宋_GBK"/>
          <w:color w:val="auto"/>
          <w:sz w:val="24"/>
          <w:szCs w:val="24"/>
          <w:highlight w:val="none"/>
        </w:rPr>
        <w:t>承诺（如果有）：</w:t>
      </w:r>
    </w:p>
    <w:p w14:paraId="355CD34A">
      <w:pPr>
        <w:spacing w:line="480" w:lineRule="exact"/>
        <w:ind w:firstLine="480"/>
        <w:rPr>
          <w:rFonts w:hint="eastAsia" w:ascii="方正仿宋_GBK" w:hAnsi="方正仿宋_GBK" w:eastAsia="方正仿宋_GBK" w:cs="方正仿宋_GBK"/>
          <w:color w:val="auto"/>
          <w:sz w:val="24"/>
          <w:szCs w:val="24"/>
          <w:highlight w:val="none"/>
          <w:u w:val="single"/>
          <w:lang w:val="en-US" w:eastAsia="zh-CN"/>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u w:val="single"/>
          <w:lang w:val="en-US" w:eastAsia="zh-CN"/>
        </w:rPr>
        <w:t xml:space="preserve">              </w:t>
      </w:r>
    </w:p>
    <w:p w14:paraId="73AB4EA8">
      <w:pPr>
        <w:spacing w:line="480" w:lineRule="exact"/>
        <w:ind w:firstLine="480"/>
        <w:rPr>
          <w:rFonts w:hint="eastAsia" w:ascii="方正仿宋_GBK" w:hAnsi="方正仿宋_GBK" w:eastAsia="方正仿宋_GBK" w:cs="方正仿宋_GBK"/>
          <w:color w:val="auto"/>
          <w:sz w:val="24"/>
          <w:szCs w:val="24"/>
          <w:highlight w:val="none"/>
          <w:u w:val="single"/>
          <w:lang w:val="en-US" w:eastAsia="zh-CN"/>
        </w:rPr>
      </w:pPr>
      <w:r>
        <w:rPr>
          <w:rFonts w:hint="eastAsia" w:ascii="方正仿宋_GBK" w:hAnsi="方正仿宋_GBK" w:eastAsia="方正仿宋_GBK" w:cs="方正仿宋_GBK"/>
          <w:color w:val="auto"/>
          <w:sz w:val="24"/>
          <w:szCs w:val="24"/>
          <w:highlight w:val="none"/>
        </w:rPr>
        <w:t>（2）</w:t>
      </w:r>
      <w:r>
        <w:rPr>
          <w:rFonts w:hint="eastAsia" w:ascii="方正仿宋_GBK" w:hAnsi="方正仿宋_GBK" w:eastAsia="方正仿宋_GBK" w:cs="方正仿宋_GBK"/>
          <w:color w:val="auto"/>
          <w:sz w:val="24"/>
          <w:szCs w:val="24"/>
          <w:highlight w:val="none"/>
          <w:u w:val="single"/>
          <w:lang w:val="en-US" w:eastAsia="zh-CN"/>
        </w:rPr>
        <w:t xml:space="preserve">              </w:t>
      </w:r>
    </w:p>
    <w:p w14:paraId="769AF72A">
      <w:pPr>
        <w:tabs>
          <w:tab w:val="left" w:pos="6300"/>
        </w:tabs>
        <w:snapToGrid w:val="0"/>
        <w:spacing w:line="400" w:lineRule="exact"/>
        <w:ind w:firstLine="480" w:firstLineChars="200"/>
        <w:rPr>
          <w:rFonts w:hint="eastAsia" w:ascii="方正仿宋_GBK" w:hAnsi="方正仿宋_GBK" w:eastAsia="方正仿宋_GBK" w:cs="方正仿宋_GBK"/>
          <w:color w:val="auto"/>
          <w:sz w:val="24"/>
          <w:szCs w:val="24"/>
        </w:rPr>
      </w:pPr>
    </w:p>
    <w:p w14:paraId="7A405E4D">
      <w:pPr>
        <w:tabs>
          <w:tab w:val="left" w:pos="6300"/>
        </w:tabs>
        <w:snapToGrid w:val="0"/>
        <w:spacing w:line="400" w:lineRule="exact"/>
        <w:ind w:firstLine="480" w:firstLineChars="200"/>
        <w:rPr>
          <w:rFonts w:hint="eastAsia" w:ascii="方正仿宋_GBK" w:hAnsi="方正仿宋_GBK" w:eastAsia="方正仿宋_GBK" w:cs="方正仿宋_GBK"/>
          <w:color w:val="auto"/>
          <w:sz w:val="24"/>
          <w:szCs w:val="24"/>
        </w:rPr>
      </w:pPr>
    </w:p>
    <w:p w14:paraId="3515419B">
      <w:pPr>
        <w:spacing w:line="480" w:lineRule="exact"/>
        <w:ind w:firstLine="48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法定代表人（或代理人）签名或盖章：</w:t>
      </w:r>
    </w:p>
    <w:p w14:paraId="0C6C9161">
      <w:pPr>
        <w:spacing w:line="480" w:lineRule="exact"/>
        <w:ind w:firstLine="48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法定代表人（或代理人）联系电话：              </w:t>
      </w:r>
    </w:p>
    <w:p w14:paraId="519613D4">
      <w:pPr>
        <w:spacing w:line="480" w:lineRule="exact"/>
        <w:ind w:firstLine="480"/>
        <w:rPr>
          <w:rFonts w:hint="eastAsia" w:ascii="方正仿宋_GBK" w:hAnsi="方正仿宋_GBK" w:eastAsia="方正仿宋_GBK" w:cs="方正仿宋_GBK"/>
          <w:color w:val="auto"/>
          <w:sz w:val="24"/>
          <w:szCs w:val="24"/>
          <w:highlight w:val="none"/>
        </w:rPr>
      </w:pPr>
    </w:p>
    <w:p w14:paraId="5B27DA56">
      <w:pPr>
        <w:spacing w:line="480" w:lineRule="exact"/>
        <w:ind w:firstLine="480"/>
        <w:rPr>
          <w:rFonts w:hint="eastAsia" w:ascii="方正仿宋_GBK" w:hAnsi="方正仿宋_GBK" w:eastAsia="方正仿宋_GBK" w:cs="方正仿宋_GBK"/>
          <w:color w:val="auto"/>
          <w:sz w:val="24"/>
          <w:szCs w:val="24"/>
          <w:highlight w:val="none"/>
        </w:rPr>
      </w:pPr>
    </w:p>
    <w:p w14:paraId="15A85D8F">
      <w:pPr>
        <w:spacing w:line="480" w:lineRule="exact"/>
        <w:ind w:firstLine="480"/>
        <w:jc w:val="righ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投标人（公章）：</w:t>
      </w:r>
    </w:p>
    <w:p w14:paraId="337481C8">
      <w:pPr>
        <w:ind w:firstLine="480"/>
        <w:jc w:val="righ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年   月   日</w:t>
      </w:r>
    </w:p>
    <w:p w14:paraId="0EB875CF">
      <w:pPr>
        <w:tabs>
          <w:tab w:val="left" w:pos="6300"/>
        </w:tabs>
        <w:snapToGrid w:val="0"/>
        <w:spacing w:line="500" w:lineRule="exact"/>
        <w:ind w:firstLine="480" w:firstLineChars="200"/>
        <w:rPr>
          <w:rFonts w:hint="eastAsia" w:ascii="方正仿宋_GBK" w:hAnsi="宋体" w:eastAsia="方正仿宋_GBK"/>
          <w:sz w:val="24"/>
        </w:rPr>
      </w:pPr>
    </w:p>
    <w:p w14:paraId="5037B3FF">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br w:type="page"/>
      </w:r>
      <w:r>
        <w:rPr>
          <w:rFonts w:hint="eastAsia" w:ascii="方正仿宋_GBK" w:hAnsi="宋体" w:eastAsia="方正仿宋_GBK"/>
          <w:sz w:val="24"/>
          <w:szCs w:val="24"/>
        </w:rPr>
        <w:t>（二）其他资料（格式自定）</w:t>
      </w:r>
    </w:p>
    <w:p w14:paraId="66EC8636">
      <w:pPr>
        <w:tabs>
          <w:tab w:val="left" w:pos="6300"/>
        </w:tabs>
        <w:snapToGrid w:val="0"/>
        <w:spacing w:line="500" w:lineRule="exact"/>
        <w:ind w:firstLine="480" w:firstLineChars="200"/>
        <w:rPr>
          <w:rFonts w:hint="eastAsia" w:ascii="方正仿宋_GBK" w:hAnsi="宋体" w:eastAsia="方正仿宋_GBK"/>
          <w:sz w:val="24"/>
          <w:szCs w:val="24"/>
        </w:rPr>
      </w:pPr>
    </w:p>
    <w:p w14:paraId="5D9E9748">
      <w:pPr>
        <w:pStyle w:val="4"/>
        <w:adjustRightInd w:val="0"/>
        <w:snapToGrid w:val="0"/>
        <w:spacing w:before="0" w:after="0" w:line="400" w:lineRule="exact"/>
        <w:ind w:firstLine="640" w:firstLineChars="200"/>
        <w:rPr>
          <w:rFonts w:hint="eastAsia" w:ascii="方正仿宋_GBK" w:hAnsi="宋体" w:eastAsia="方正仿宋_GBK"/>
          <w:sz w:val="24"/>
        </w:rPr>
      </w:pPr>
      <w:r>
        <w:rPr>
          <w:rFonts w:ascii="方正仿宋_GBK" w:eastAsia="方正仿宋_GBK"/>
          <w:b w:val="0"/>
        </w:rPr>
        <w:br w:type="page"/>
      </w:r>
      <w:bookmarkStart w:id="187" w:name="_Toc65660381"/>
      <w:bookmarkStart w:id="188" w:name="_Toc10266"/>
      <w:bookmarkStart w:id="189" w:name="_Toc32339"/>
      <w:bookmarkStart w:id="190" w:name="_Toc32158"/>
      <w:bookmarkStart w:id="191" w:name="_Toc313008358"/>
      <w:bookmarkStart w:id="192" w:name="_Toc313888362"/>
      <w:bookmarkStart w:id="193" w:name="_Toc342913421"/>
      <w:r>
        <w:rPr>
          <w:rFonts w:hint="eastAsia" w:ascii="方正仿宋_GBK" w:hAnsi="宋体" w:eastAsia="方正仿宋_GBK"/>
          <w:sz w:val="24"/>
        </w:rPr>
        <w:t>三、服务部分</w:t>
      </w:r>
      <w:bookmarkEnd w:id="187"/>
      <w:bookmarkEnd w:id="188"/>
      <w:bookmarkEnd w:id="189"/>
      <w:bookmarkEnd w:id="190"/>
    </w:p>
    <w:p w14:paraId="382907A4">
      <w:pPr>
        <w:ind w:firstLine="48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（二）商务条款差异表</w:t>
      </w:r>
    </w:p>
    <w:p w14:paraId="160657E6">
      <w:pPr>
        <w:spacing w:line="480" w:lineRule="auto"/>
        <w:ind w:firstLine="560"/>
        <w:jc w:val="center"/>
        <w:rPr>
          <w:rFonts w:hint="eastAsia" w:ascii="方正仿宋_GBK" w:hAnsi="方正仿宋_GBK" w:eastAsia="方正仿宋_GBK" w:cs="方正仿宋_GBK"/>
          <w:b/>
          <w:kern w:val="44"/>
          <w:sz w:val="24"/>
          <w:szCs w:val="24"/>
        </w:rPr>
      </w:pPr>
      <w:r>
        <w:rPr>
          <w:rFonts w:hint="eastAsia" w:ascii="方正仿宋_GBK" w:hAnsi="方正仿宋_GBK" w:eastAsia="方正仿宋_GBK" w:cs="方正仿宋_GBK"/>
          <w:b/>
          <w:kern w:val="44"/>
          <w:sz w:val="24"/>
          <w:szCs w:val="24"/>
        </w:rPr>
        <w:t>商务需求应答承诺书</w:t>
      </w:r>
    </w:p>
    <w:p w14:paraId="5B87CDBF">
      <w:pPr>
        <w:tabs>
          <w:tab w:val="left" w:pos="6300"/>
        </w:tabs>
        <w:snapToGrid w:val="0"/>
        <w:spacing w:line="4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采购人：                             </w:t>
      </w:r>
    </w:p>
    <w:p w14:paraId="1AFDB9B8">
      <w:pPr>
        <w:tabs>
          <w:tab w:val="left" w:pos="6300"/>
        </w:tabs>
        <w:snapToGrid w:val="0"/>
        <w:spacing w:line="4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根据你方制发的</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招标文件，我方针对招标文件第三篇“项目商务需求”的内容作出应答承诺如下：</w:t>
      </w:r>
    </w:p>
    <w:p w14:paraId="69631057">
      <w:pPr>
        <w:spacing w:line="500" w:lineRule="exact"/>
        <w:ind w:firstLine="48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t xml:space="preserve">     1.我方完全同意此招标文件提出的各项商务条款，</w:t>
      </w:r>
      <w:r>
        <w:rPr>
          <w:rFonts w:hint="eastAsia" w:ascii="方正仿宋_GBK" w:hAnsi="方正仿宋_GBK" w:eastAsia="方正仿宋_GBK" w:cs="方正仿宋_GBK"/>
          <w:b/>
          <w:bCs/>
          <w:sz w:val="24"/>
          <w:szCs w:val="24"/>
        </w:rPr>
        <w:t>若有不符，愿意被视为虚假投标，并作为无效投标处理，同时承担不予退还保证金、记入不良行为记录名单等相应处罚。</w:t>
      </w:r>
    </w:p>
    <w:p w14:paraId="4FD7995C">
      <w:pPr>
        <w:spacing w:line="4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承诺，若我方中标，在项目实施过程中，我方未遵守和执行招标文件第三篇“项目商务要求”和我方投标文件中承诺优于招标文件要求的商务条款时，我方自愿随时被采购人终止并解除服务合同，由本公司自行承担一切相应的损失。</w:t>
      </w:r>
    </w:p>
    <w:p w14:paraId="334BB101">
      <w:pPr>
        <w:tabs>
          <w:tab w:val="left" w:pos="6300"/>
        </w:tabs>
        <w:snapToGrid w:val="0"/>
        <w:spacing w:line="4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3.结合我方生产、经营活动以及此次招标项目实际情况，我方特做出以下更优惠高质的商务承诺（如果有）：</w:t>
      </w:r>
    </w:p>
    <w:p w14:paraId="5DF781EC">
      <w:pPr>
        <w:tabs>
          <w:tab w:val="left" w:pos="6300"/>
        </w:tabs>
        <w:snapToGrid w:val="0"/>
        <w:spacing w:line="4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p w14:paraId="0CDC37BF">
      <w:pPr>
        <w:tabs>
          <w:tab w:val="left" w:pos="6300"/>
        </w:tabs>
        <w:snapToGrid w:val="0"/>
        <w:spacing w:line="4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p w14:paraId="47CDD59C">
      <w:pPr>
        <w:pStyle w:val="124"/>
        <w:ind w:firstLine="560"/>
        <w:rPr>
          <w:rFonts w:hint="eastAsia" w:ascii="方正仿宋_GBK" w:hAnsi="方正仿宋_GBK" w:eastAsia="方正仿宋_GBK" w:cs="方正仿宋_GBK"/>
          <w:sz w:val="24"/>
          <w:szCs w:val="24"/>
        </w:rPr>
      </w:pPr>
    </w:p>
    <w:p w14:paraId="24060A2A">
      <w:pPr>
        <w:pStyle w:val="124"/>
        <w:ind w:firstLine="560"/>
        <w:rPr>
          <w:rFonts w:hint="eastAsia" w:ascii="方正仿宋_GBK" w:hAnsi="方正仿宋_GBK" w:eastAsia="方正仿宋_GBK" w:cs="方正仿宋_GBK"/>
          <w:sz w:val="24"/>
          <w:szCs w:val="24"/>
        </w:rPr>
      </w:pPr>
    </w:p>
    <w:p w14:paraId="2BF8C82C">
      <w:pPr>
        <w:spacing w:line="4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           法定代表人（法定代表人授权代表）或自然人：</w:t>
      </w:r>
    </w:p>
    <w:p w14:paraId="03709F11">
      <w:pPr>
        <w:spacing w:line="400" w:lineRule="exact"/>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0FA49B1">
      <w:pPr>
        <w:pStyle w:val="124"/>
        <w:spacing w:line="480" w:lineRule="exact"/>
        <w:ind w:firstLine="560"/>
        <w:rPr>
          <w:rFonts w:ascii="Times New Roman" w:hAnsi="Times New Roman" w:eastAsia="方正仿宋_GBK" w:cs="Times New Roman"/>
          <w:sz w:val="28"/>
          <w:szCs w:val="28"/>
        </w:rPr>
      </w:pPr>
    </w:p>
    <w:p w14:paraId="09CF6E6E">
      <w:pPr>
        <w:pStyle w:val="124"/>
        <w:spacing w:line="480" w:lineRule="exact"/>
        <w:ind w:firstLine="560"/>
        <w:rPr>
          <w:rFonts w:ascii="Times New Roman" w:hAnsi="Times New Roman" w:eastAsia="方正仿宋_GBK" w:cs="Times New Roman"/>
          <w:sz w:val="28"/>
          <w:szCs w:val="28"/>
        </w:rPr>
      </w:pPr>
    </w:p>
    <w:p w14:paraId="27669C61">
      <w:pPr>
        <w:tabs>
          <w:tab w:val="left" w:pos="6300"/>
        </w:tabs>
        <w:snapToGrid w:val="0"/>
        <w:spacing w:line="400" w:lineRule="exact"/>
        <w:ind w:firstLine="480"/>
        <w:rPr>
          <w:rFonts w:ascii="Times New Roman" w:hAnsi="Times New Roman" w:cs="Times New Roman"/>
          <w:szCs w:val="28"/>
        </w:rPr>
      </w:pPr>
      <w:r>
        <w:rPr>
          <w:rFonts w:ascii="Times New Roman" w:hAnsi="Times New Roman" w:eastAsia="方正仿宋_GBK" w:cs="Times New Roman"/>
          <w:szCs w:val="28"/>
        </w:rPr>
        <w:t xml:space="preserve">                                年     月     日</w:t>
      </w:r>
    </w:p>
    <w:p w14:paraId="4A12D8F1">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br w:type="page"/>
      </w:r>
      <w:r>
        <w:rPr>
          <w:rFonts w:hint="eastAsia" w:ascii="方正仿宋_GBK" w:hAnsi="宋体" w:eastAsia="方正仿宋_GBK"/>
          <w:sz w:val="24"/>
          <w:szCs w:val="24"/>
        </w:rPr>
        <w:t>（二）其它优惠服务承诺（格式自定）</w:t>
      </w:r>
    </w:p>
    <w:p w14:paraId="71C6890E">
      <w:pPr>
        <w:tabs>
          <w:tab w:val="left" w:pos="6300"/>
        </w:tabs>
        <w:snapToGrid w:val="0"/>
        <w:spacing w:line="480" w:lineRule="exact"/>
        <w:ind w:firstLine="480" w:firstLineChars="200"/>
        <w:rPr>
          <w:rFonts w:hint="eastAsia" w:ascii="方正仿宋_GBK" w:hAnsi="宋体" w:eastAsia="方正仿宋_GBK"/>
          <w:sz w:val="24"/>
          <w:szCs w:val="24"/>
        </w:rPr>
      </w:pPr>
    </w:p>
    <w:p w14:paraId="3F83AAB5">
      <w:pPr>
        <w:pStyle w:val="4"/>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194" w:name="_Toc2082"/>
      <w:bookmarkStart w:id="195" w:name="_Toc14956"/>
      <w:bookmarkStart w:id="196" w:name="_Toc20162"/>
      <w:bookmarkStart w:id="197" w:name="_Toc65660382"/>
      <w:r>
        <w:rPr>
          <w:rFonts w:hint="eastAsia" w:ascii="方正仿宋_GBK" w:hAnsi="宋体" w:eastAsia="方正仿宋_GBK"/>
          <w:sz w:val="24"/>
        </w:rPr>
        <w:t>四、</w:t>
      </w:r>
      <w:bookmarkEnd w:id="191"/>
      <w:bookmarkEnd w:id="192"/>
      <w:bookmarkEnd w:id="193"/>
      <w:r>
        <w:rPr>
          <w:rFonts w:hint="eastAsia" w:ascii="方正仿宋_GBK" w:hAnsi="宋体" w:eastAsia="方正仿宋_GBK"/>
          <w:sz w:val="24"/>
        </w:rPr>
        <w:t>资格条件及其他</w:t>
      </w:r>
      <w:bookmarkEnd w:id="194"/>
      <w:bookmarkEnd w:id="195"/>
      <w:bookmarkEnd w:id="196"/>
      <w:bookmarkEnd w:id="197"/>
      <w:bookmarkStart w:id="198" w:name="_Toc313888363"/>
      <w:bookmarkStart w:id="199" w:name="_Toc313008359"/>
      <w:bookmarkStart w:id="200" w:name="_Toc342913422"/>
    </w:p>
    <w:p w14:paraId="5FED20CC">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14:paraId="2E5EB6AB">
      <w:pPr>
        <w:tabs>
          <w:tab w:val="left" w:pos="6300"/>
        </w:tabs>
        <w:snapToGrid w:val="0"/>
        <w:spacing w:line="500" w:lineRule="exact"/>
        <w:ind w:firstLine="570"/>
        <w:rPr>
          <w:rFonts w:hint="eastAsia" w:ascii="方正仿宋_GBK" w:hAnsi="宋体" w:eastAsia="方正仿宋_GBK"/>
          <w:sz w:val="24"/>
          <w:szCs w:val="24"/>
        </w:rPr>
      </w:pPr>
    </w:p>
    <w:p w14:paraId="26AB85DA">
      <w:pPr>
        <w:tabs>
          <w:tab w:val="left" w:pos="6300"/>
        </w:tabs>
        <w:snapToGrid w:val="0"/>
        <w:spacing w:line="500" w:lineRule="exact"/>
        <w:ind w:firstLine="570"/>
        <w:rPr>
          <w:rFonts w:hint="eastAsia" w:ascii="方正仿宋_GBK" w:hAnsi="宋体" w:eastAsia="方正仿宋_GBK"/>
        </w:rPr>
      </w:pPr>
    </w:p>
    <w:p w14:paraId="70947EED">
      <w:pPr>
        <w:tabs>
          <w:tab w:val="left" w:pos="6300"/>
        </w:tabs>
        <w:snapToGrid w:val="0"/>
        <w:spacing w:line="500" w:lineRule="exact"/>
        <w:ind w:firstLine="570"/>
        <w:rPr>
          <w:rFonts w:hint="eastAsia" w:ascii="方正仿宋_GBK" w:hAnsi="宋体" w:eastAsia="方正仿宋_GBK"/>
        </w:rPr>
      </w:pPr>
    </w:p>
    <w:p w14:paraId="1FFB5F95">
      <w:pPr>
        <w:tabs>
          <w:tab w:val="left" w:pos="6300"/>
        </w:tabs>
        <w:snapToGrid w:val="0"/>
        <w:spacing w:line="500" w:lineRule="exact"/>
        <w:ind w:firstLine="570"/>
        <w:rPr>
          <w:rFonts w:hint="eastAsia" w:ascii="方正仿宋_GBK" w:hAnsi="宋体" w:eastAsia="方正仿宋_GBK"/>
        </w:rPr>
      </w:pPr>
    </w:p>
    <w:p w14:paraId="79504717">
      <w:pPr>
        <w:tabs>
          <w:tab w:val="left" w:pos="6300"/>
        </w:tabs>
        <w:snapToGrid w:val="0"/>
        <w:spacing w:line="500" w:lineRule="exact"/>
        <w:ind w:firstLine="570"/>
        <w:rPr>
          <w:rFonts w:hint="eastAsia" w:ascii="方正仿宋_GBK" w:hAnsi="宋体" w:eastAsia="方正仿宋_GBK"/>
        </w:rPr>
      </w:pPr>
    </w:p>
    <w:p w14:paraId="557E520E">
      <w:pPr>
        <w:widowControl/>
        <w:spacing w:line="400" w:lineRule="exact"/>
        <w:ind w:firstLine="56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41F98C2B">
      <w:pPr>
        <w:tabs>
          <w:tab w:val="left" w:pos="6300"/>
        </w:tabs>
        <w:snapToGrid w:val="0"/>
        <w:spacing w:line="500" w:lineRule="exact"/>
        <w:ind w:firstLine="570"/>
        <w:rPr>
          <w:rFonts w:hint="eastAsia" w:ascii="方正仿宋_GBK" w:hAnsi="宋体" w:eastAsia="方正仿宋_GBK"/>
          <w:sz w:val="24"/>
        </w:rPr>
      </w:pPr>
    </w:p>
    <w:p w14:paraId="77CFB96C">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谈判项目名称：</w:t>
      </w:r>
      <w:r>
        <w:rPr>
          <w:rFonts w:hint="eastAsia" w:ascii="方正仿宋_GBK" w:hAnsi="宋体" w:eastAsia="方正仿宋_GBK"/>
          <w:sz w:val="24"/>
          <w:u w:val="single"/>
        </w:rPr>
        <w:t xml:space="preserve">                                                </w:t>
      </w:r>
    </w:p>
    <w:p w14:paraId="1576CE6A">
      <w:pPr>
        <w:tabs>
          <w:tab w:val="left" w:pos="6300"/>
        </w:tabs>
        <w:snapToGrid w:val="0"/>
        <w:spacing w:line="500" w:lineRule="exact"/>
        <w:ind w:firstLine="570"/>
        <w:rPr>
          <w:rFonts w:hint="eastAsia" w:ascii="方正仿宋_GBK" w:hAnsi="宋体" w:eastAsia="方正仿宋_GBK"/>
          <w:sz w:val="24"/>
        </w:rPr>
      </w:pPr>
    </w:p>
    <w:p w14:paraId="26B58EF7">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（采购代理机构名称）：</w:t>
      </w:r>
    </w:p>
    <w:p w14:paraId="2A0F21F3">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09377942">
      <w:pPr>
        <w:tabs>
          <w:tab w:val="left" w:pos="6300"/>
        </w:tabs>
        <w:snapToGrid w:val="0"/>
        <w:spacing w:line="500" w:lineRule="exact"/>
        <w:ind w:firstLine="570"/>
        <w:rPr>
          <w:rFonts w:hint="eastAsia" w:ascii="方正仿宋_GBK" w:hAnsi="宋体" w:eastAsia="方正仿宋_GBK"/>
          <w:sz w:val="24"/>
        </w:rPr>
      </w:pPr>
    </w:p>
    <w:p w14:paraId="2D4DB724">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特此证明。</w:t>
      </w:r>
    </w:p>
    <w:p w14:paraId="08F26417">
      <w:pPr>
        <w:tabs>
          <w:tab w:val="left" w:pos="6300"/>
        </w:tabs>
        <w:snapToGrid w:val="0"/>
        <w:spacing w:line="500" w:lineRule="exact"/>
        <w:ind w:firstLine="570"/>
        <w:rPr>
          <w:rFonts w:hint="eastAsia" w:ascii="方正仿宋_GBK" w:hAnsi="宋体" w:eastAsia="方正仿宋_GBK"/>
          <w:sz w:val="24"/>
        </w:rPr>
      </w:pPr>
    </w:p>
    <w:p w14:paraId="79F4552E">
      <w:pPr>
        <w:tabs>
          <w:tab w:val="left" w:pos="6300"/>
        </w:tabs>
        <w:snapToGrid w:val="0"/>
        <w:spacing w:line="500" w:lineRule="exact"/>
        <w:ind w:firstLine="570"/>
        <w:rPr>
          <w:rFonts w:hint="eastAsia" w:ascii="方正仿宋_GBK" w:hAnsi="宋体" w:eastAsia="方正仿宋_GBK"/>
          <w:sz w:val="24"/>
        </w:rPr>
      </w:pPr>
    </w:p>
    <w:p w14:paraId="4416B9D8">
      <w:pPr>
        <w:tabs>
          <w:tab w:val="left" w:pos="6300"/>
        </w:tabs>
        <w:snapToGrid w:val="0"/>
        <w:spacing w:line="500" w:lineRule="exact"/>
        <w:ind w:firstLine="570"/>
        <w:rPr>
          <w:rFonts w:hint="eastAsia" w:ascii="方正仿宋_GBK" w:hAnsi="宋体" w:eastAsia="方正仿宋_GBK"/>
          <w:sz w:val="24"/>
        </w:rPr>
      </w:pPr>
    </w:p>
    <w:p w14:paraId="650441A4">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（供应商公章）</w:t>
      </w:r>
    </w:p>
    <w:p w14:paraId="7F30C4CE">
      <w:pPr>
        <w:tabs>
          <w:tab w:val="left" w:pos="6300"/>
        </w:tabs>
        <w:snapToGrid w:val="0"/>
        <w:spacing w:line="500" w:lineRule="exact"/>
        <w:ind w:firstLine="570"/>
        <w:rPr>
          <w:rFonts w:hint="eastAsia" w:ascii="方正仿宋_GBK" w:hAnsi="宋体" w:eastAsia="方正仿宋_GBK"/>
          <w:sz w:val="24"/>
        </w:rPr>
      </w:pPr>
    </w:p>
    <w:p w14:paraId="3A448F39">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年   月   日</w:t>
      </w:r>
    </w:p>
    <w:p w14:paraId="29A57F73">
      <w:pPr>
        <w:tabs>
          <w:tab w:val="left" w:pos="6300"/>
        </w:tabs>
        <w:snapToGrid w:val="0"/>
        <w:spacing w:line="500" w:lineRule="exact"/>
        <w:ind w:firstLine="570"/>
        <w:rPr>
          <w:rFonts w:hint="eastAsia" w:ascii="方正仿宋_GBK" w:hAnsi="宋体" w:eastAsia="方正仿宋_GBK"/>
          <w:sz w:val="24"/>
        </w:rPr>
      </w:pPr>
    </w:p>
    <w:p w14:paraId="73874B47">
      <w:pPr>
        <w:tabs>
          <w:tab w:val="left" w:pos="6300"/>
        </w:tabs>
        <w:snapToGrid w:val="0"/>
        <w:spacing w:line="500" w:lineRule="exact"/>
        <w:ind w:firstLine="570"/>
        <w:rPr>
          <w:rFonts w:hint="eastAsia" w:ascii="方正仿宋_GBK" w:hAnsi="宋体" w:eastAsia="方正仿宋_GBK"/>
          <w:sz w:val="24"/>
        </w:rPr>
      </w:pPr>
    </w:p>
    <w:p w14:paraId="38AE3C72">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7986A26B">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0396509C">
      <w:pPr>
        <w:tabs>
          <w:tab w:val="left" w:pos="6300"/>
        </w:tabs>
        <w:snapToGrid w:val="0"/>
        <w:spacing w:line="500" w:lineRule="exact"/>
        <w:ind w:firstLine="570"/>
        <w:rPr>
          <w:rFonts w:hint="eastAsia" w:ascii="方正仿宋_GBK" w:hAnsi="宋体" w:eastAsia="方正仿宋_GBK"/>
          <w:sz w:val="24"/>
        </w:rPr>
      </w:pPr>
    </w:p>
    <w:p w14:paraId="071DC57A">
      <w:pPr>
        <w:tabs>
          <w:tab w:val="left" w:pos="6300"/>
        </w:tabs>
        <w:snapToGrid w:val="0"/>
        <w:spacing w:line="500" w:lineRule="exact"/>
        <w:ind w:firstLine="570"/>
        <w:rPr>
          <w:rFonts w:hint="eastAsia" w:ascii="方正仿宋_GBK" w:hAnsi="宋体" w:eastAsia="方正仿宋_GBK"/>
          <w:sz w:val="24"/>
        </w:rPr>
      </w:pPr>
    </w:p>
    <w:p w14:paraId="0DF807A1">
      <w:pPr>
        <w:tabs>
          <w:tab w:val="left" w:pos="6300"/>
        </w:tabs>
        <w:snapToGrid w:val="0"/>
        <w:spacing w:line="500" w:lineRule="exact"/>
        <w:ind w:firstLine="570"/>
        <w:rPr>
          <w:rFonts w:hint="eastAsia" w:ascii="方正仿宋_GBK" w:hAnsi="宋体" w:eastAsia="方正仿宋_GBK"/>
          <w:sz w:val="24"/>
        </w:rPr>
      </w:pPr>
    </w:p>
    <w:p w14:paraId="5EF6C219">
      <w:pPr>
        <w:tabs>
          <w:tab w:val="left" w:pos="6300"/>
        </w:tabs>
        <w:snapToGrid w:val="0"/>
        <w:spacing w:line="500" w:lineRule="exact"/>
        <w:ind w:firstLine="570"/>
        <w:rPr>
          <w:rFonts w:hint="eastAsia" w:ascii="方正仿宋_GBK" w:hAnsi="宋体" w:eastAsia="方正仿宋_GBK"/>
          <w:sz w:val="24"/>
        </w:rPr>
      </w:pPr>
    </w:p>
    <w:p w14:paraId="32A2457B">
      <w:pPr>
        <w:tabs>
          <w:tab w:val="left" w:pos="6300"/>
        </w:tabs>
        <w:snapToGrid w:val="0"/>
        <w:spacing w:line="500" w:lineRule="exact"/>
        <w:ind w:firstLine="570"/>
        <w:rPr>
          <w:rFonts w:hint="eastAsia" w:ascii="方正仿宋_GBK" w:hAnsi="宋体" w:eastAsia="方正仿宋_GBK"/>
          <w:sz w:val="24"/>
        </w:rPr>
      </w:pPr>
    </w:p>
    <w:p w14:paraId="43D9EFC3">
      <w:pPr>
        <w:tabs>
          <w:tab w:val="left" w:pos="6300"/>
        </w:tabs>
        <w:snapToGrid w:val="0"/>
        <w:spacing w:line="500" w:lineRule="exact"/>
        <w:ind w:firstLine="570"/>
        <w:rPr>
          <w:rFonts w:hint="eastAsia" w:ascii="方正仿宋_GBK" w:hAnsi="宋体" w:eastAsia="方正仿宋_GBK"/>
          <w:sz w:val="24"/>
        </w:rPr>
      </w:pPr>
    </w:p>
    <w:p w14:paraId="75F58633">
      <w:pPr>
        <w:widowControl/>
        <w:spacing w:line="400" w:lineRule="exact"/>
        <w:ind w:firstLine="56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6EE2CDC8">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3841AF08">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8"/>
        </w:rPr>
        <w:t>谈判项目名称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4BD3D03B">
      <w:pPr>
        <w:tabs>
          <w:tab w:val="left" w:pos="6300"/>
        </w:tabs>
        <w:snapToGrid w:val="0"/>
        <w:spacing w:line="500" w:lineRule="exact"/>
        <w:ind w:firstLine="570"/>
        <w:rPr>
          <w:rFonts w:hint="eastAsia" w:ascii="方正仿宋_GBK" w:hAnsi="宋体" w:eastAsia="方正仿宋_GBK"/>
          <w:sz w:val="24"/>
        </w:rPr>
      </w:pPr>
    </w:p>
    <w:p w14:paraId="188D4B73">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（采购代理机构名称）：</w:t>
      </w:r>
    </w:p>
    <w:p w14:paraId="09C1701F">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（被授权人姓名及身份证代码）代表我单位全权办理上述项目的谈判、签约等具体工作，并签署全部有关文件、协议及合同。</w:t>
      </w:r>
    </w:p>
    <w:p w14:paraId="02071E94">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41F4A83B">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6293EC35">
      <w:pPr>
        <w:tabs>
          <w:tab w:val="left" w:pos="6300"/>
        </w:tabs>
        <w:snapToGrid w:val="0"/>
        <w:spacing w:line="500" w:lineRule="exact"/>
        <w:ind w:firstLine="570"/>
        <w:rPr>
          <w:rFonts w:hint="eastAsia" w:ascii="方正仿宋_GBK" w:hAnsi="宋体" w:eastAsia="方正仿宋_GBK"/>
          <w:sz w:val="24"/>
        </w:rPr>
      </w:pPr>
    </w:p>
    <w:p w14:paraId="5FDA238A">
      <w:pPr>
        <w:tabs>
          <w:tab w:val="left" w:pos="6300"/>
        </w:tabs>
        <w:snapToGrid w:val="0"/>
        <w:spacing w:line="500" w:lineRule="exact"/>
        <w:ind w:firstLine="570"/>
        <w:rPr>
          <w:rFonts w:hint="eastAsia" w:ascii="方正仿宋_GBK" w:hAnsi="宋体" w:eastAsia="方正仿宋_GBK"/>
          <w:sz w:val="24"/>
        </w:rPr>
      </w:pPr>
    </w:p>
    <w:p w14:paraId="6F92FF57">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被授权人：                                 供应商法定代表人：</w:t>
      </w:r>
    </w:p>
    <w:p w14:paraId="58B86AD7">
      <w:pPr>
        <w:tabs>
          <w:tab w:val="left" w:pos="6300"/>
        </w:tabs>
        <w:snapToGrid w:val="0"/>
        <w:spacing w:line="500" w:lineRule="exact"/>
        <w:ind w:firstLine="570"/>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28A45D7C">
      <w:pPr>
        <w:tabs>
          <w:tab w:val="left" w:pos="6300"/>
        </w:tabs>
        <w:snapToGrid w:val="0"/>
        <w:spacing w:line="500" w:lineRule="exact"/>
        <w:ind w:firstLine="570"/>
        <w:rPr>
          <w:rFonts w:hint="eastAsia" w:ascii="方正仿宋_GBK" w:hAnsi="宋体" w:eastAsia="方正仿宋_GBK"/>
          <w:sz w:val="24"/>
          <w:szCs w:val="28"/>
        </w:rPr>
      </w:pPr>
    </w:p>
    <w:p w14:paraId="0F02F49F">
      <w:pPr>
        <w:tabs>
          <w:tab w:val="left" w:pos="6300"/>
        </w:tabs>
        <w:snapToGrid w:val="0"/>
        <w:spacing w:line="500" w:lineRule="exact"/>
        <w:ind w:firstLine="570"/>
        <w:rPr>
          <w:rFonts w:hint="eastAsia" w:ascii="方正仿宋_GBK" w:hAnsi="宋体" w:eastAsia="方正仿宋_GBK"/>
          <w:sz w:val="24"/>
        </w:rPr>
      </w:pPr>
    </w:p>
    <w:p w14:paraId="4AC548E6">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50CB73C4">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7C057C4A">
      <w:pPr>
        <w:tabs>
          <w:tab w:val="left" w:pos="6300"/>
        </w:tabs>
        <w:snapToGrid w:val="0"/>
        <w:spacing w:line="500" w:lineRule="exact"/>
        <w:ind w:firstLine="570"/>
        <w:rPr>
          <w:rFonts w:hint="eastAsia" w:ascii="方正仿宋_GBK" w:hAnsi="宋体" w:eastAsia="方正仿宋_GBK"/>
          <w:sz w:val="24"/>
        </w:rPr>
      </w:pPr>
    </w:p>
    <w:p w14:paraId="3012503E">
      <w:pPr>
        <w:tabs>
          <w:tab w:val="left" w:pos="6300"/>
        </w:tabs>
        <w:snapToGrid w:val="0"/>
        <w:spacing w:line="500" w:lineRule="exact"/>
        <w:ind w:firstLine="570"/>
        <w:rPr>
          <w:rFonts w:hint="eastAsia" w:ascii="方正仿宋_GBK" w:hAnsi="宋体" w:eastAsia="方正仿宋_GBK"/>
          <w:sz w:val="24"/>
        </w:rPr>
      </w:pPr>
    </w:p>
    <w:p w14:paraId="2F4BF5F6">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019ED4D4">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68034C76">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14:paraId="6921B589">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注：</w:t>
      </w:r>
    </w:p>
    <w:p w14:paraId="7EF5E8B9">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14:paraId="0014838F">
      <w:pPr>
        <w:tabs>
          <w:tab w:val="left" w:pos="6300"/>
        </w:tabs>
        <w:snapToGrid w:val="0"/>
        <w:spacing w:line="400" w:lineRule="exact"/>
        <w:ind w:firstLine="573"/>
        <w:rPr>
          <w:rFonts w:hint="eastAsia" w:ascii="方正仿宋_GBK" w:hAnsi="仿宋" w:eastAsia="方正仿宋_GBK"/>
          <w:sz w:val="24"/>
        </w:r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14:paraId="32BABA8A">
      <w:pPr>
        <w:widowControl/>
        <w:spacing w:line="400" w:lineRule="exact"/>
        <w:ind w:firstLine="56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2CC579D9">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690B9F92">
      <w:pPr>
        <w:tabs>
          <w:tab w:val="left" w:pos="6300"/>
        </w:tabs>
        <w:snapToGrid w:val="0"/>
        <w:spacing w:line="530" w:lineRule="exact"/>
        <w:rPr>
          <w:sz w:val="24"/>
        </w:rPr>
      </w:pPr>
    </w:p>
    <w:p w14:paraId="23070EB3">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（采购代理机构名称）：</w:t>
      </w:r>
    </w:p>
    <w:p w14:paraId="2A9185FE">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7CA043E9">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6A44389F">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14:paraId="24D70449">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3.我方在采购项目评审（评标）环节结束后，随时接受采购人、采购代理机构的检查验证，配合提供相关证明材料，证明符合《中华人民共和国政府采购法》规定的供应商基本资格条件。</w:t>
      </w:r>
    </w:p>
    <w:p w14:paraId="0AA19639">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0408FBCB">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特此承诺。</w:t>
      </w:r>
    </w:p>
    <w:p w14:paraId="0F021599">
      <w:pPr>
        <w:tabs>
          <w:tab w:val="left" w:pos="6300"/>
        </w:tabs>
        <w:snapToGrid w:val="0"/>
        <w:spacing w:line="500" w:lineRule="exact"/>
        <w:ind w:firstLine="480" w:firstLineChars="200"/>
        <w:rPr>
          <w:rFonts w:hint="eastAsia" w:ascii="方正仿宋_GBK" w:hAnsi="仿宋" w:eastAsia="方正仿宋_GBK"/>
          <w:sz w:val="24"/>
        </w:rPr>
      </w:pPr>
    </w:p>
    <w:p w14:paraId="36A605BE">
      <w:pPr>
        <w:tabs>
          <w:tab w:val="left" w:pos="6300"/>
        </w:tabs>
        <w:snapToGrid w:val="0"/>
        <w:spacing w:line="500" w:lineRule="exact"/>
        <w:ind w:firstLine="480" w:firstLineChars="200"/>
        <w:jc w:val="right"/>
        <w:rPr>
          <w:rFonts w:hint="eastAsia" w:ascii="方正仿宋_GBK" w:hAnsi="仿宋" w:eastAsia="方正仿宋_GBK"/>
          <w:sz w:val="24"/>
        </w:rPr>
      </w:pPr>
      <w:r>
        <w:rPr>
          <w:rFonts w:hint="eastAsia" w:ascii="方正仿宋_GBK" w:hAnsi="仿宋" w:eastAsia="方正仿宋_GBK"/>
          <w:sz w:val="24"/>
        </w:rPr>
        <w:t>（供应商公章）</w:t>
      </w:r>
    </w:p>
    <w:p w14:paraId="1D1DDC43">
      <w:pPr>
        <w:widowControl/>
        <w:spacing w:line="400" w:lineRule="exact"/>
        <w:ind w:firstLine="7920" w:firstLineChars="3300"/>
        <w:jc w:val="left"/>
        <w:rPr>
          <w:rFonts w:hint="eastAsia" w:ascii="方正仿宋_GBK" w:hAnsi="宋体" w:eastAsia="方正仿宋_GBK"/>
          <w:sz w:val="24"/>
          <w:szCs w:val="24"/>
        </w:rPr>
      </w:pPr>
      <w:r>
        <w:rPr>
          <w:rFonts w:hint="eastAsia" w:ascii="方正仿宋_GBK" w:hAnsi="仿宋" w:eastAsia="方正仿宋_GBK"/>
          <w:sz w:val="24"/>
        </w:rPr>
        <w:t>年   月   日</w:t>
      </w:r>
    </w:p>
    <w:p w14:paraId="5A8A163B">
      <w:pPr>
        <w:widowControl/>
        <w:spacing w:line="400" w:lineRule="exact"/>
        <w:ind w:firstLine="56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（五）特定资格条件证书或证明文件</w:t>
      </w:r>
    </w:p>
    <w:p w14:paraId="3B2990D4">
      <w:pPr>
        <w:widowControl/>
        <w:spacing w:line="400" w:lineRule="exact"/>
        <w:ind w:firstLine="480" w:firstLineChars="200"/>
        <w:jc w:val="left"/>
        <w:rPr>
          <w:rFonts w:hint="eastAsia" w:ascii="方正仿宋_GBK" w:hAnsi="宋体" w:eastAsia="方正仿宋_GBK"/>
          <w:sz w:val="24"/>
          <w:szCs w:val="24"/>
        </w:rPr>
      </w:pPr>
    </w:p>
    <w:p w14:paraId="5956F42D">
      <w:pPr>
        <w:pStyle w:val="4"/>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201" w:name="_Toc65660383"/>
      <w:bookmarkStart w:id="202" w:name="_Toc2080"/>
      <w:bookmarkStart w:id="203" w:name="_Toc22857"/>
      <w:bookmarkStart w:id="204" w:name="_Toc17010"/>
      <w:r>
        <w:rPr>
          <w:rFonts w:hint="eastAsia" w:ascii="方正仿宋_GBK" w:hAnsi="宋体" w:eastAsia="方正仿宋_GBK"/>
          <w:sz w:val="24"/>
        </w:rPr>
        <w:t>五、</w:t>
      </w:r>
      <w:bookmarkEnd w:id="198"/>
      <w:bookmarkEnd w:id="199"/>
      <w:bookmarkEnd w:id="200"/>
      <w:r>
        <w:rPr>
          <w:rFonts w:hint="eastAsia" w:ascii="方正仿宋_GBK" w:hAnsi="宋体" w:eastAsia="方正仿宋_GBK"/>
          <w:sz w:val="24"/>
        </w:rPr>
        <w:t>其他资料</w:t>
      </w:r>
      <w:bookmarkEnd w:id="201"/>
      <w:bookmarkEnd w:id="202"/>
      <w:bookmarkEnd w:id="203"/>
      <w:bookmarkEnd w:id="204"/>
    </w:p>
    <w:p w14:paraId="7B2F8BDA">
      <w:pPr>
        <w:widowControl/>
        <w:spacing w:line="400" w:lineRule="exact"/>
        <w:jc w:val="left"/>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一</w:t>
      </w:r>
      <w:r>
        <w:rPr>
          <w:rFonts w:hint="eastAsia" w:ascii="方正仿宋_GBK" w:hAnsi="宋体" w:eastAsia="方正仿宋_GBK"/>
          <w:sz w:val="24"/>
          <w:szCs w:val="24"/>
        </w:rPr>
        <w:t>）其他与项目有关的资料（自附）</w:t>
      </w:r>
    </w:p>
    <w:p w14:paraId="32E32D2F">
      <w:pPr>
        <w:pStyle w:val="3"/>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rPr>
      </w:pPr>
      <w:r>
        <w:rPr>
          <w:rFonts w:hint="eastAsia" w:ascii="方正仿宋_GBK" w:hAnsi="宋体" w:eastAsia="方正仿宋_GBK"/>
          <w:sz w:val="24"/>
          <w:szCs w:val="24"/>
        </w:rPr>
        <w:br w:type="page"/>
      </w:r>
      <w:bookmarkStart w:id="205" w:name="_Toc7851"/>
      <w:r>
        <w:rPr>
          <w:rFonts w:hint="eastAsia" w:ascii="方正仿宋_GBK" w:hAnsi="方正仿宋_GBK" w:eastAsia="方正仿宋_GBK" w:cs="方正仿宋_GBK"/>
          <w:sz w:val="44"/>
          <w:szCs w:val="44"/>
        </w:rPr>
        <w:t>最后报价表</w:t>
      </w:r>
      <w:bookmarkEnd w:id="205"/>
    </w:p>
    <w:p w14:paraId="26DEDE68">
      <w:pPr>
        <w:spacing w:before="31" w:after="31"/>
        <w:rPr>
          <w:rFonts w:hint="eastAsia" w:ascii="方正仿宋_GBK" w:hAnsi="方正仿宋_GBK" w:eastAsia="方正仿宋_GBK" w:cs="方正仿宋_GBK"/>
        </w:rPr>
      </w:pPr>
      <w:r>
        <w:rPr>
          <w:rFonts w:hint="eastAsia" w:ascii="方正仿宋_GBK" w:hAnsi="方正仿宋_GBK" w:eastAsia="方正仿宋_GBK" w:cs="方正仿宋_GBK"/>
        </w:rPr>
        <w:t>项目编号:                       时间：    年   月    日</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6450"/>
      </w:tblGrid>
      <w:tr w14:paraId="1AC5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940" w:type="dxa"/>
            <w:tcBorders>
              <w:top w:val="single" w:color="auto" w:sz="4" w:space="0"/>
              <w:left w:val="single" w:color="auto" w:sz="4" w:space="0"/>
              <w:bottom w:val="single" w:color="auto" w:sz="4" w:space="0"/>
              <w:right w:val="single" w:color="auto" w:sz="4" w:space="0"/>
            </w:tcBorders>
            <w:noWrap w:val="0"/>
            <w:vAlign w:val="center"/>
          </w:tcPr>
          <w:p w14:paraId="7F45A98A">
            <w:pPr>
              <w:jc w:val="center"/>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t>供应商</w:t>
            </w:r>
          </w:p>
        </w:tc>
        <w:tc>
          <w:tcPr>
            <w:tcW w:w="6450" w:type="dxa"/>
            <w:tcBorders>
              <w:top w:val="single" w:color="auto" w:sz="4" w:space="0"/>
              <w:left w:val="single" w:color="auto" w:sz="4" w:space="0"/>
              <w:bottom w:val="single" w:color="auto" w:sz="4" w:space="0"/>
              <w:right w:val="single" w:color="auto" w:sz="4" w:space="0"/>
            </w:tcBorders>
            <w:noWrap w:val="0"/>
            <w:vAlign w:val="center"/>
          </w:tcPr>
          <w:p w14:paraId="5DD3AB3B">
            <w:pPr>
              <w:jc w:val="center"/>
              <w:rPr>
                <w:rFonts w:hint="eastAsia" w:ascii="方正仿宋_GBK" w:hAnsi="方正仿宋_GBK" w:eastAsia="方正仿宋_GBK" w:cs="方正仿宋_GBK"/>
                <w:szCs w:val="28"/>
              </w:rPr>
            </w:pPr>
          </w:p>
        </w:tc>
      </w:tr>
      <w:tr w14:paraId="5DBA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2940" w:type="dxa"/>
            <w:tcBorders>
              <w:top w:val="single" w:color="auto" w:sz="4" w:space="0"/>
              <w:left w:val="single" w:color="auto" w:sz="4" w:space="0"/>
              <w:bottom w:val="single" w:color="auto" w:sz="4" w:space="0"/>
              <w:right w:val="single" w:color="auto" w:sz="4" w:space="0"/>
            </w:tcBorders>
            <w:noWrap w:val="0"/>
            <w:vAlign w:val="center"/>
          </w:tcPr>
          <w:p w14:paraId="511CCFD8">
            <w:pPr>
              <w:spacing w:line="500" w:lineRule="exact"/>
              <w:jc w:val="center"/>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t>项目名称</w:t>
            </w:r>
          </w:p>
        </w:tc>
        <w:tc>
          <w:tcPr>
            <w:tcW w:w="6450" w:type="dxa"/>
            <w:tcBorders>
              <w:top w:val="single" w:color="auto" w:sz="4" w:space="0"/>
              <w:left w:val="single" w:color="auto" w:sz="4" w:space="0"/>
              <w:bottom w:val="single" w:color="auto" w:sz="4" w:space="0"/>
              <w:right w:val="single" w:color="auto" w:sz="4" w:space="0"/>
            </w:tcBorders>
            <w:noWrap w:val="0"/>
            <w:vAlign w:val="center"/>
          </w:tcPr>
          <w:p w14:paraId="6636E6D7">
            <w:pPr>
              <w:spacing w:line="500" w:lineRule="exact"/>
              <w:jc w:val="center"/>
              <w:rPr>
                <w:rFonts w:hint="eastAsia" w:ascii="方正仿宋_GBK" w:hAnsi="方正仿宋_GBK" w:eastAsia="方正仿宋_GBK" w:cs="方正仿宋_GBK"/>
                <w:szCs w:val="28"/>
              </w:rPr>
            </w:pPr>
          </w:p>
        </w:tc>
      </w:tr>
      <w:tr w14:paraId="2E21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exact"/>
          <w:jc w:val="center"/>
        </w:trPr>
        <w:tc>
          <w:tcPr>
            <w:tcW w:w="2940" w:type="dxa"/>
            <w:tcBorders>
              <w:top w:val="single" w:color="auto" w:sz="4" w:space="0"/>
              <w:left w:val="single" w:color="auto" w:sz="4" w:space="0"/>
              <w:bottom w:val="single" w:color="auto" w:sz="4" w:space="0"/>
              <w:right w:val="single" w:color="auto" w:sz="4" w:space="0"/>
            </w:tcBorders>
            <w:noWrap w:val="0"/>
            <w:vAlign w:val="center"/>
          </w:tcPr>
          <w:p w14:paraId="204F451D">
            <w:pPr>
              <w:jc w:val="center"/>
              <w:rPr>
                <w:rFonts w:hint="eastAsia" w:ascii="方正仿宋_GBK" w:hAnsi="方正仿宋_GBK" w:eastAsia="方正仿宋_GBK" w:cs="方正仿宋_GBK"/>
                <w:szCs w:val="28"/>
                <w:lang w:val="en-US" w:eastAsia="zh-CN"/>
              </w:rPr>
            </w:pPr>
            <w:r>
              <w:rPr>
                <w:rFonts w:hint="eastAsia" w:ascii="方正仿宋_GBK" w:hAnsi="方正仿宋_GBK" w:eastAsia="方正仿宋_GBK" w:cs="方正仿宋_GBK"/>
                <w:szCs w:val="28"/>
                <w:lang w:val="en-US" w:eastAsia="zh-CN"/>
              </w:rPr>
              <w:t>二次报价（下浮率）</w:t>
            </w:r>
          </w:p>
        </w:tc>
        <w:tc>
          <w:tcPr>
            <w:tcW w:w="6450" w:type="dxa"/>
            <w:tcBorders>
              <w:top w:val="single" w:color="auto" w:sz="4" w:space="0"/>
              <w:left w:val="single" w:color="auto" w:sz="4" w:space="0"/>
              <w:bottom w:val="single" w:color="auto" w:sz="4" w:space="0"/>
              <w:right w:val="single" w:color="auto" w:sz="4" w:space="0"/>
            </w:tcBorders>
            <w:noWrap w:val="0"/>
            <w:vAlign w:val="center"/>
          </w:tcPr>
          <w:p w14:paraId="5AE5686E">
            <w:pPr>
              <w:wordWrap w:val="0"/>
              <w:rPr>
                <w:rFonts w:hint="eastAsia" w:ascii="方正仿宋_GBK" w:hAnsi="方正仿宋_GBK" w:eastAsia="方正仿宋_GBK" w:cs="方正仿宋_GBK"/>
                <w:szCs w:val="28"/>
                <w:lang w:val="en-US" w:eastAsia="zh-CN"/>
              </w:rPr>
            </w:pPr>
            <w:r>
              <w:rPr>
                <w:rFonts w:hint="eastAsia" w:ascii="方正仿宋_GBK" w:hAnsi="方正仿宋_GBK" w:eastAsia="方正仿宋_GBK" w:cs="方正仿宋_GBK"/>
                <w:szCs w:val="28"/>
                <w:lang w:val="en-US" w:eastAsia="zh-CN"/>
              </w:rPr>
              <w:t xml:space="preserve">                         %</w:t>
            </w:r>
          </w:p>
        </w:tc>
      </w:tr>
      <w:tr w14:paraId="6A0D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8" w:hRule="atLeast"/>
          <w:jc w:val="center"/>
        </w:trPr>
        <w:tc>
          <w:tcPr>
            <w:tcW w:w="9390" w:type="dxa"/>
            <w:gridSpan w:val="2"/>
            <w:tcBorders>
              <w:top w:val="single" w:color="auto" w:sz="4" w:space="0"/>
              <w:left w:val="single" w:color="auto" w:sz="4" w:space="0"/>
              <w:bottom w:val="single" w:color="auto" w:sz="4" w:space="0"/>
              <w:right w:val="single" w:color="auto" w:sz="4" w:space="0"/>
            </w:tcBorders>
            <w:noWrap w:val="0"/>
            <w:vAlign w:val="top"/>
          </w:tcPr>
          <w:p w14:paraId="68BD6ECB">
            <w:pPr>
              <w:ind w:firstLine="480"/>
              <w:rPr>
                <w:rFonts w:hint="eastAsia" w:ascii="方正仿宋_GBK" w:hAnsi="方正仿宋_GBK" w:eastAsia="方正仿宋_GBK" w:cs="方正仿宋_GBK"/>
                <w:szCs w:val="22"/>
              </w:rPr>
            </w:pPr>
            <w:r>
              <w:rPr>
                <w:rFonts w:hint="eastAsia" w:ascii="方正仿宋_GBK" w:hAnsi="方正仿宋_GBK" w:eastAsia="方正仿宋_GBK" w:cs="方正仿宋_GBK"/>
                <w:szCs w:val="28"/>
              </w:rPr>
              <w:t>供应商</w:t>
            </w:r>
            <w:r>
              <w:rPr>
                <w:rFonts w:hint="eastAsia" w:ascii="方正仿宋_GBK" w:hAnsi="方正仿宋_GBK" w:eastAsia="方正仿宋_GBK" w:cs="方正仿宋_GBK"/>
              </w:rPr>
              <w:t>其他承诺或需要澄清的内容：</w:t>
            </w:r>
          </w:p>
        </w:tc>
      </w:tr>
    </w:tbl>
    <w:p w14:paraId="17986DB4">
      <w:pPr>
        <w:rPr>
          <w:rFonts w:hint="eastAsia" w:ascii="方正仿宋_GBK" w:hAnsi="方正仿宋_GBK" w:eastAsia="方正仿宋_GBK" w:cs="方正仿宋_GBK"/>
        </w:rPr>
      </w:pPr>
      <w:r>
        <w:rPr>
          <w:rFonts w:hint="eastAsia" w:ascii="方正仿宋_GBK" w:hAnsi="方正仿宋_GBK" w:eastAsia="方正仿宋_GBK" w:cs="方正仿宋_GBK"/>
          <w:szCs w:val="28"/>
        </w:rPr>
        <w:t>供应商</w:t>
      </w:r>
      <w:r>
        <w:rPr>
          <w:rFonts w:hint="eastAsia" w:ascii="方正仿宋_GBK" w:hAnsi="方正仿宋_GBK" w:eastAsia="方正仿宋_GBK" w:cs="方正仿宋_GBK"/>
        </w:rPr>
        <w:t>：                               法定代表人或授权代表：</w:t>
      </w:r>
    </w:p>
    <w:p w14:paraId="73AD3BBA">
      <w:pPr>
        <w:ind w:firstLine="480"/>
        <w:rPr>
          <w:rFonts w:hint="eastAsia" w:ascii="方正仿宋_GBK" w:hAnsi="方正仿宋_GBK" w:eastAsia="方正仿宋_GBK" w:cs="方正仿宋_GBK"/>
        </w:rPr>
      </w:pPr>
    </w:p>
    <w:p w14:paraId="1CD2168F">
      <w:pPr>
        <w:jc w:val="right"/>
        <w:rPr>
          <w:rFonts w:hint="eastAsia" w:ascii="方正仿宋_GBK" w:hAnsi="方正仿宋_GBK" w:eastAsia="方正仿宋_GBK" w:cs="方正仿宋_GBK"/>
        </w:rPr>
      </w:pPr>
      <w:r>
        <w:rPr>
          <w:rFonts w:hint="eastAsia" w:ascii="方正仿宋_GBK" w:hAnsi="方正仿宋_GBK" w:eastAsia="方正仿宋_GBK" w:cs="方正仿宋_GBK"/>
        </w:rPr>
        <w:t xml:space="preserve">                          （签字或盖章）</w:t>
      </w:r>
    </w:p>
    <w:p w14:paraId="0DB5DCC6">
      <w:pPr>
        <w:rPr>
          <w:rFonts w:hint="eastAsia" w:ascii="方正仿宋_GBK" w:hAnsi="方正仿宋_GBK" w:eastAsia="方正仿宋_GBK" w:cs="方正仿宋_GBK"/>
        </w:rPr>
      </w:pPr>
      <w:r>
        <w:rPr>
          <w:rFonts w:hint="eastAsia" w:ascii="方正仿宋_GBK" w:hAnsi="方正仿宋_GBK" w:eastAsia="方正仿宋_GBK" w:cs="方正仿宋_GBK"/>
        </w:rPr>
        <w:t xml:space="preserve">                             </w:t>
      </w:r>
    </w:p>
    <w:p w14:paraId="52FE3530">
      <w:pPr>
        <w:ind w:firstLine="480"/>
        <w:rPr>
          <w:rFonts w:hint="eastAsia" w:ascii="方正仿宋_GBK" w:hAnsi="方正仿宋_GBK" w:eastAsia="方正仿宋_GBK" w:cs="方正仿宋_GBK"/>
        </w:rPr>
      </w:pPr>
      <w:r>
        <w:rPr>
          <w:rFonts w:hint="eastAsia" w:ascii="方正仿宋_GBK" w:hAnsi="方正仿宋_GBK" w:eastAsia="方正仿宋_GBK" w:cs="方正仿宋_GBK"/>
        </w:rPr>
        <w:t xml:space="preserve">                                        年     月    日</w:t>
      </w:r>
    </w:p>
    <w:p w14:paraId="191DCECA">
      <w:pPr>
        <w:spacing w:line="360" w:lineRule="auto"/>
        <w:rPr>
          <w:rFonts w:hint="eastAsia" w:ascii="方正仿宋_GBK" w:hAnsi="宋体" w:eastAsia="方正仿宋_GBK"/>
          <w:sz w:val="24"/>
          <w:szCs w:val="24"/>
        </w:rPr>
      </w:pPr>
    </w:p>
    <w:p w14:paraId="36C33AD2">
      <w:pPr>
        <w:spacing w:line="360" w:lineRule="auto"/>
        <w:ind w:firstLine="480" w:firstLineChars="200"/>
        <w:jc w:val="center"/>
        <w:rPr>
          <w:rFonts w:hint="eastAsia" w:ascii="方正仿宋_GBK" w:hAnsi="宋体" w:eastAsia="方正仿宋_GBK"/>
          <w:sz w:val="24"/>
          <w:szCs w:val="24"/>
        </w:rPr>
      </w:pPr>
    </w:p>
    <w:p w14:paraId="306B0AA8">
      <w:pPr>
        <w:spacing w:line="360" w:lineRule="auto"/>
        <w:ind w:firstLine="480" w:firstLineChars="200"/>
        <w:jc w:val="center"/>
        <w:rPr>
          <w:rFonts w:hint="eastAsia" w:ascii="方正仿宋_GBK" w:hAnsi="宋体" w:eastAsia="方正仿宋_GBK"/>
          <w:sz w:val="24"/>
          <w:szCs w:val="24"/>
        </w:rPr>
      </w:pPr>
    </w:p>
    <w:p w14:paraId="363DA212">
      <w:pPr>
        <w:spacing w:line="360" w:lineRule="auto"/>
        <w:ind w:firstLine="480" w:firstLineChars="200"/>
        <w:jc w:val="center"/>
        <w:rPr>
          <w:rFonts w:hint="eastAsia" w:ascii="方正仿宋_GBK" w:hAnsi="宋体" w:eastAsia="方正仿宋_GBK"/>
          <w:sz w:val="24"/>
          <w:szCs w:val="24"/>
        </w:rPr>
      </w:pPr>
    </w:p>
    <w:p w14:paraId="40DC1995">
      <w:pPr>
        <w:spacing w:line="360" w:lineRule="auto"/>
        <w:ind w:firstLine="480" w:firstLineChars="200"/>
        <w:jc w:val="center"/>
        <w:rPr>
          <w:rFonts w:hint="eastAsia" w:ascii="方正仿宋_GBK" w:hAnsi="宋体" w:eastAsia="方正仿宋_GBK"/>
          <w:sz w:val="24"/>
          <w:szCs w:val="24"/>
        </w:rPr>
      </w:pPr>
    </w:p>
    <w:p w14:paraId="421A794D">
      <w:pPr>
        <w:spacing w:line="360" w:lineRule="auto"/>
        <w:ind w:firstLine="480" w:firstLineChars="200"/>
        <w:jc w:val="center"/>
        <w:rPr>
          <w:rFonts w:hint="eastAsia" w:ascii="方正仿宋_GBK" w:hAnsi="宋体" w:eastAsia="方正仿宋_GBK"/>
          <w:sz w:val="24"/>
          <w:szCs w:val="24"/>
        </w:rPr>
      </w:pPr>
    </w:p>
    <w:p w14:paraId="530EE61A">
      <w:pPr>
        <w:spacing w:line="360" w:lineRule="auto"/>
        <w:ind w:firstLine="480" w:firstLineChars="200"/>
        <w:jc w:val="center"/>
        <w:rPr>
          <w:rFonts w:hint="eastAsia" w:ascii="方正仿宋_GBK" w:hAnsi="宋体" w:eastAsia="方正仿宋_GBK"/>
          <w:sz w:val="24"/>
          <w:szCs w:val="24"/>
        </w:rPr>
      </w:pPr>
    </w:p>
    <w:p w14:paraId="1B5689B9">
      <w:pPr>
        <w:pStyle w:val="3"/>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sz w:val="44"/>
          <w:szCs w:val="44"/>
        </w:rPr>
      </w:pPr>
      <w:bookmarkStart w:id="206" w:name="_Toc15942"/>
      <w:r>
        <w:rPr>
          <w:rFonts w:hint="eastAsia" w:ascii="方正仿宋_GBK" w:hAnsi="方正仿宋_GBK" w:eastAsia="方正仿宋_GBK" w:cs="方正仿宋_GBK"/>
          <w:sz w:val="44"/>
          <w:szCs w:val="44"/>
        </w:rPr>
        <w:t>报价匹配承诺书</w:t>
      </w:r>
      <w:bookmarkEnd w:id="206"/>
    </w:p>
    <w:p w14:paraId="495807CA">
      <w:pPr>
        <w:rPr>
          <w:rFonts w:hint="eastAsia"/>
        </w:rPr>
      </w:pPr>
    </w:p>
    <w:p w14:paraId="07530613">
      <w:pPr>
        <w:tabs>
          <w:tab w:val="left" w:pos="6300"/>
        </w:tabs>
        <w:snapToGrid w:val="0"/>
        <w:spacing w:line="312" w:lineRule="auto"/>
        <w:ind w:firstLine="480" w:firstLineChars="200"/>
        <w:rPr>
          <w:rFonts w:hint="default" w:ascii="方正仿宋_GBK" w:hAnsi="宋体" w:eastAsia="方正仿宋_GBK" w:cs="Times New Roman"/>
          <w:sz w:val="24"/>
          <w:szCs w:val="24"/>
        </w:rPr>
      </w:pPr>
      <w:r>
        <w:rPr>
          <w:rFonts w:hint="default" w:ascii="方正仿宋_GBK" w:hAnsi="宋体" w:eastAsia="方正仿宋_GBK" w:cs="Times New Roman"/>
          <w:sz w:val="24"/>
          <w:szCs w:val="24"/>
        </w:rPr>
        <w:t>我方郑重作出如下自愿承诺：若在本次谈判中，经谈判小组确认资格审查合格，我方原报价为下浮率  %。现同意按谈判现场公布的最低报价下浮率  % 调整自身报价，并以调整后价格作为最终成交价签署合同，不附加任何条件。​</w:t>
      </w:r>
    </w:p>
    <w:p w14:paraId="1F6A42B3">
      <w:pPr>
        <w:tabs>
          <w:tab w:val="left" w:pos="6300"/>
        </w:tabs>
        <w:snapToGrid w:val="0"/>
        <w:spacing w:line="312" w:lineRule="auto"/>
        <w:ind w:firstLine="480" w:firstLineChars="200"/>
        <w:rPr>
          <w:rFonts w:hint="default" w:ascii="方正仿宋_GBK" w:hAnsi="宋体" w:eastAsia="方正仿宋_GBK" w:cs="Times New Roman"/>
          <w:sz w:val="24"/>
          <w:szCs w:val="24"/>
        </w:rPr>
      </w:pPr>
      <w:r>
        <w:rPr>
          <w:rFonts w:hint="default" w:ascii="方正仿宋_GBK" w:hAnsi="宋体" w:eastAsia="方正仿宋_GBK" w:cs="Times New Roman"/>
          <w:sz w:val="24"/>
          <w:szCs w:val="24"/>
        </w:rPr>
        <w:t>在合同履行过程中，我方将严格遵守合同约定，全力确保服务</w:t>
      </w:r>
      <w:r>
        <w:rPr>
          <w:rFonts w:hint="eastAsia" w:ascii="方正仿宋_GBK" w:hAnsi="宋体" w:eastAsia="方正仿宋_GBK" w:cs="Times New Roman"/>
          <w:sz w:val="24"/>
          <w:szCs w:val="24"/>
          <w:lang w:val="en-US" w:eastAsia="zh-CN"/>
        </w:rPr>
        <w:t>质量</w:t>
      </w:r>
      <w:r>
        <w:rPr>
          <w:rFonts w:hint="default" w:ascii="方正仿宋_GBK" w:hAnsi="宋体" w:eastAsia="方正仿宋_GBK" w:cs="Times New Roman"/>
          <w:sz w:val="24"/>
          <w:szCs w:val="24"/>
        </w:rPr>
        <w:t>达到或超过国家及行业相关标准，建立完善的质量管控体系。同时，我方保证按照合同要求，及时调配专业、充足的人员，确保项目团队按时到位并高效开展工作，所有人员均具备相应资质与丰富经验，保障项目顺利推进。此外，我方承诺无条件接受采购人的合理安排与工作指示，积极主动配合采购人完成各项工作，及时响应采购人需求，定期汇报工作进展，以优质服务和高效履约回馈采购人信任。​</w:t>
      </w:r>
    </w:p>
    <w:p w14:paraId="1E5FC660">
      <w:pPr>
        <w:tabs>
          <w:tab w:val="left" w:pos="6300"/>
        </w:tabs>
        <w:snapToGrid w:val="0"/>
        <w:spacing w:line="312" w:lineRule="auto"/>
        <w:ind w:firstLine="480" w:firstLineChars="200"/>
        <w:rPr>
          <w:rFonts w:hint="default" w:ascii="方正仿宋_GBK" w:hAnsi="宋体" w:eastAsia="方正仿宋_GBK" w:cs="Times New Roman"/>
          <w:sz w:val="24"/>
          <w:szCs w:val="24"/>
        </w:rPr>
      </w:pPr>
      <w:r>
        <w:rPr>
          <w:rFonts w:hint="default" w:ascii="方正仿宋_GBK" w:hAnsi="宋体" w:eastAsia="方正仿宋_GBK" w:cs="Times New Roman"/>
          <w:sz w:val="24"/>
          <w:szCs w:val="24"/>
        </w:rPr>
        <w:t>我方将严格履行上述所有承诺及合同义务，如有违反，愿意承担由此产生的一切法律责任和经济赔偿。</w:t>
      </w:r>
    </w:p>
    <w:p w14:paraId="73E92018">
      <w:pPr>
        <w:jc w:val="center"/>
        <w:rPr>
          <w:rFonts w:hint="eastAsia" w:ascii="方正仿宋_GBK" w:hAnsi="方正仿宋_GBK" w:eastAsia="方正仿宋_GBK" w:cs="方正仿宋_GBK"/>
        </w:rPr>
      </w:pPr>
      <w:r>
        <w:rPr>
          <w:rFonts w:hint="eastAsia" w:ascii="方正仿宋_GBK" w:hAnsi="方正仿宋_GBK" w:eastAsia="方正仿宋_GBK" w:cs="方正仿宋_GBK"/>
          <w:szCs w:val="28"/>
        </w:rPr>
        <w:t>供应商</w:t>
      </w:r>
      <w:r>
        <w:rPr>
          <w:rFonts w:hint="eastAsia" w:ascii="方正仿宋_GBK" w:hAnsi="方正仿宋_GBK" w:eastAsia="方正仿宋_GBK" w:cs="方正仿宋_GBK"/>
        </w:rPr>
        <w:t xml:space="preserve">：                              </w:t>
      </w:r>
    </w:p>
    <w:p w14:paraId="5563D74A">
      <w:pPr>
        <w:jc w:val="center"/>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法定代表人或授权代表：</w:t>
      </w:r>
      <w:r>
        <w:rPr>
          <w:rFonts w:hint="eastAsia" w:ascii="方正仿宋_GBK" w:hAnsi="方正仿宋_GBK" w:eastAsia="方正仿宋_GBK" w:cs="方正仿宋_GBK"/>
          <w:lang w:val="en-US" w:eastAsia="zh-CN"/>
        </w:rPr>
        <w:t xml:space="preserve">                </w:t>
      </w:r>
    </w:p>
    <w:p w14:paraId="578DC2D2">
      <w:pPr>
        <w:jc w:val="right"/>
        <w:rPr>
          <w:rFonts w:hint="eastAsia" w:ascii="方正仿宋_GBK" w:hAnsi="方正仿宋_GBK" w:eastAsia="方正仿宋_GBK" w:cs="方正仿宋_GBK"/>
        </w:rPr>
      </w:pPr>
      <w:r>
        <w:rPr>
          <w:rFonts w:hint="eastAsia" w:ascii="方正仿宋_GBK" w:hAnsi="方正仿宋_GBK" w:eastAsia="方正仿宋_GBK" w:cs="方正仿宋_GBK"/>
        </w:rPr>
        <w:t xml:space="preserve">                          （签字或盖章）</w:t>
      </w:r>
    </w:p>
    <w:p w14:paraId="70E2C055">
      <w:pPr>
        <w:ind w:firstLine="480"/>
        <w:rPr>
          <w:rFonts w:hint="eastAsia" w:ascii="方正仿宋_GBK" w:hAnsi="方正仿宋_GBK" w:eastAsia="方正仿宋_GBK" w:cs="方正仿宋_GBK"/>
        </w:rPr>
      </w:pPr>
      <w:r>
        <w:rPr>
          <w:rFonts w:hint="eastAsia" w:ascii="方正仿宋_GBK" w:hAnsi="方正仿宋_GBK" w:eastAsia="方正仿宋_GBK" w:cs="方正仿宋_GBK"/>
        </w:rPr>
        <w:t xml:space="preserve">                                        年     月    日</w:t>
      </w:r>
    </w:p>
    <w:p w14:paraId="61C07BC4">
      <w:pPr>
        <w:pStyle w:val="2"/>
        <w:rPr>
          <w:rFonts w:hint="default"/>
        </w:rPr>
      </w:pPr>
    </w:p>
    <w:p w14:paraId="1218A073">
      <w:pPr>
        <w:spacing w:line="360" w:lineRule="auto"/>
        <w:ind w:firstLine="560" w:firstLineChars="200"/>
        <w:jc w:val="center"/>
        <w:rPr>
          <w:rFonts w:hint="eastAsia" w:ascii="方正仿宋_GBK" w:hAnsi="仿宋" w:eastAsia="方正仿宋_GBK"/>
        </w:rPr>
      </w:pPr>
      <w:r>
        <w:rPr>
          <w:rFonts w:hint="eastAsia" w:ascii="方正仿宋_GBK" w:hAnsi="仿宋" w:eastAsia="方正仿宋_GBK"/>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文鼎粗黑">
    <w:altName w:val="黑体"/>
    <w:panose1 w:val="020B0609010101010101"/>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B6299">
    <w:pPr>
      <w:pStyle w:val="35"/>
      <w:framePr w:wrap="around" w:vAnchor="text" w:hAnchor="margin" w:xAlign="center" w:y="1"/>
      <w:jc w:val="center"/>
      <w:rPr>
        <w:rStyle w:val="61"/>
        <w:rFonts w:hint="eastAsia"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- 1 -</w:t>
    </w:r>
    <w:r>
      <w:rPr>
        <w:rFonts w:ascii="宋体"/>
        <w:sz w:val="21"/>
        <w:szCs w:val="21"/>
      </w:rPr>
      <w:fldChar w:fldCharType="end"/>
    </w:r>
  </w:p>
  <w:p w14:paraId="45891167">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9D5BA">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187C7906">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E00B9">
    <w:pPr>
      <w:pStyle w:val="35"/>
      <w:framePr w:wrap="around" w:vAnchor="text" w:hAnchor="margin" w:xAlign="center" w:y="1"/>
      <w:rPr>
        <w:rStyle w:val="61"/>
      </w:rPr>
    </w:pPr>
  </w:p>
  <w:p w14:paraId="46E336ED">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DCCB1">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- 20 -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E1A98">
    <w:pPr>
      <w:pStyle w:val="35"/>
      <w:framePr w:wrap="around" w:vAnchor="text" w:hAnchor="margin" w:xAlign="center" w:y="1"/>
      <w:rPr>
        <w:rStyle w:val="61"/>
      </w:rPr>
    </w:pPr>
    <w:r>
      <w:fldChar w:fldCharType="begin"/>
    </w:r>
    <w:r>
      <w:rPr>
        <w:rStyle w:val="61"/>
      </w:rPr>
      <w:instrText xml:space="preserve">PAGE  </w:instrText>
    </w:r>
    <w:r>
      <w:fldChar w:fldCharType="separate"/>
    </w:r>
    <w:r>
      <w:rPr>
        <w:rStyle w:val="61"/>
      </w:rPr>
      <w:t>- 15 -</w:t>
    </w:r>
    <w:r>
      <w:fldChar w:fldCharType="end"/>
    </w:r>
  </w:p>
  <w:p w14:paraId="0A132071">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20AD8">
    <w:pPr>
      <w:pStyle w:val="36"/>
      <w:jc w:val="both"/>
      <w:rPr>
        <w:rFonts w:hint="eastAsia"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B6BF9">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4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9"/>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7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222"/>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22"/>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54"/>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50"/>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0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21"/>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5"/>
  </w:num>
  <w:num w:numId="3">
    <w:abstractNumId w:val="3"/>
  </w:num>
  <w:num w:numId="4">
    <w:abstractNumId w:val="9"/>
  </w:num>
  <w:num w:numId="5">
    <w:abstractNumId w:val="0"/>
  </w:num>
  <w:num w:numId="6">
    <w:abstractNumId w:val="10"/>
  </w:num>
  <w:num w:numId="7">
    <w:abstractNumId w:val="4"/>
  </w:num>
  <w:num w:numId="8">
    <w:abstractNumId w:val="11"/>
  </w:num>
  <w:num w:numId="9">
    <w:abstractNumId w:val="6"/>
  </w:num>
  <w:num w:numId="10">
    <w:abstractNumId w:val="1"/>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Y2ZiOGRmY2M5MDE2NDU0OTE1MTBlYjUzOGQwZjcifQ=="/>
    <w:docVar w:name="KSO_WPS_MARK_KEY" w:val="e1ff28d8-a6e7-4673-90aa-369c781014fb"/>
  </w:docVars>
  <w:rsids>
    <w:rsidRoot w:val="00172A27"/>
    <w:rsid w:val="00002EAF"/>
    <w:rsid w:val="000040DE"/>
    <w:rsid w:val="00005A02"/>
    <w:rsid w:val="00015A2E"/>
    <w:rsid w:val="00016B79"/>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15C6"/>
    <w:rsid w:val="000D23F5"/>
    <w:rsid w:val="000D40BA"/>
    <w:rsid w:val="000E3259"/>
    <w:rsid w:val="000F3752"/>
    <w:rsid w:val="000F48FD"/>
    <w:rsid w:val="000F511B"/>
    <w:rsid w:val="000F5ACE"/>
    <w:rsid w:val="000F7DBF"/>
    <w:rsid w:val="00100639"/>
    <w:rsid w:val="00103DA9"/>
    <w:rsid w:val="00103DDC"/>
    <w:rsid w:val="0010418E"/>
    <w:rsid w:val="001077D3"/>
    <w:rsid w:val="001122C5"/>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108F"/>
    <w:rsid w:val="00153353"/>
    <w:rsid w:val="0015351E"/>
    <w:rsid w:val="001559C6"/>
    <w:rsid w:val="0016035A"/>
    <w:rsid w:val="0016303B"/>
    <w:rsid w:val="00165700"/>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05E1"/>
    <w:rsid w:val="00211874"/>
    <w:rsid w:val="00211A92"/>
    <w:rsid w:val="0022065B"/>
    <w:rsid w:val="00222097"/>
    <w:rsid w:val="0022517B"/>
    <w:rsid w:val="00225B78"/>
    <w:rsid w:val="00227BA9"/>
    <w:rsid w:val="00231797"/>
    <w:rsid w:val="00235F8F"/>
    <w:rsid w:val="00237759"/>
    <w:rsid w:val="0024359D"/>
    <w:rsid w:val="00244E68"/>
    <w:rsid w:val="002539DF"/>
    <w:rsid w:val="00263F49"/>
    <w:rsid w:val="002643C1"/>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4C46"/>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48FA"/>
    <w:rsid w:val="00355A7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71F3"/>
    <w:rsid w:val="003B19F5"/>
    <w:rsid w:val="003B2501"/>
    <w:rsid w:val="003B7B71"/>
    <w:rsid w:val="003C0A38"/>
    <w:rsid w:val="003D0E0A"/>
    <w:rsid w:val="003D1569"/>
    <w:rsid w:val="003E1F8A"/>
    <w:rsid w:val="003E4727"/>
    <w:rsid w:val="003E5324"/>
    <w:rsid w:val="003E5E67"/>
    <w:rsid w:val="00402B32"/>
    <w:rsid w:val="004044EE"/>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517C"/>
    <w:rsid w:val="00556AA7"/>
    <w:rsid w:val="005573AE"/>
    <w:rsid w:val="0056050C"/>
    <w:rsid w:val="0056217D"/>
    <w:rsid w:val="00562860"/>
    <w:rsid w:val="005631C8"/>
    <w:rsid w:val="00565746"/>
    <w:rsid w:val="00566A85"/>
    <w:rsid w:val="00570831"/>
    <w:rsid w:val="00570FCB"/>
    <w:rsid w:val="00571368"/>
    <w:rsid w:val="00573AE3"/>
    <w:rsid w:val="00574240"/>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295A"/>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5262"/>
    <w:rsid w:val="00627DD2"/>
    <w:rsid w:val="00635B4B"/>
    <w:rsid w:val="00640026"/>
    <w:rsid w:val="006414B7"/>
    <w:rsid w:val="00654A48"/>
    <w:rsid w:val="006552FD"/>
    <w:rsid w:val="0065651B"/>
    <w:rsid w:val="00664607"/>
    <w:rsid w:val="0066468B"/>
    <w:rsid w:val="00670089"/>
    <w:rsid w:val="00670560"/>
    <w:rsid w:val="006809DA"/>
    <w:rsid w:val="00680AE4"/>
    <w:rsid w:val="00684E51"/>
    <w:rsid w:val="0069086A"/>
    <w:rsid w:val="00695990"/>
    <w:rsid w:val="0069635B"/>
    <w:rsid w:val="006A100B"/>
    <w:rsid w:val="006A143A"/>
    <w:rsid w:val="006A278D"/>
    <w:rsid w:val="006A3285"/>
    <w:rsid w:val="006A4743"/>
    <w:rsid w:val="006A55C3"/>
    <w:rsid w:val="006B0048"/>
    <w:rsid w:val="006B17C8"/>
    <w:rsid w:val="006B243E"/>
    <w:rsid w:val="006B5E7E"/>
    <w:rsid w:val="006B72DE"/>
    <w:rsid w:val="006C4BA5"/>
    <w:rsid w:val="006C5FC1"/>
    <w:rsid w:val="006D44E1"/>
    <w:rsid w:val="006D552C"/>
    <w:rsid w:val="006E21FA"/>
    <w:rsid w:val="006E6952"/>
    <w:rsid w:val="006F03F0"/>
    <w:rsid w:val="006F0DEB"/>
    <w:rsid w:val="006F0FB7"/>
    <w:rsid w:val="006F15D4"/>
    <w:rsid w:val="006F354D"/>
    <w:rsid w:val="006F511B"/>
    <w:rsid w:val="006F70D3"/>
    <w:rsid w:val="006F7C11"/>
    <w:rsid w:val="00701184"/>
    <w:rsid w:val="00704E5D"/>
    <w:rsid w:val="00705739"/>
    <w:rsid w:val="007113A1"/>
    <w:rsid w:val="0071489C"/>
    <w:rsid w:val="007159B2"/>
    <w:rsid w:val="00717148"/>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75E9"/>
    <w:rsid w:val="007D3CA6"/>
    <w:rsid w:val="007E0D9F"/>
    <w:rsid w:val="007E298C"/>
    <w:rsid w:val="007E30A9"/>
    <w:rsid w:val="007E3989"/>
    <w:rsid w:val="007E64BA"/>
    <w:rsid w:val="007F2295"/>
    <w:rsid w:val="007F3CCE"/>
    <w:rsid w:val="007F5589"/>
    <w:rsid w:val="007F5C55"/>
    <w:rsid w:val="007F6A65"/>
    <w:rsid w:val="00801462"/>
    <w:rsid w:val="008026BD"/>
    <w:rsid w:val="00802CE7"/>
    <w:rsid w:val="00803B59"/>
    <w:rsid w:val="008041D4"/>
    <w:rsid w:val="00804AE5"/>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ACE"/>
    <w:rsid w:val="00854BF8"/>
    <w:rsid w:val="0085550A"/>
    <w:rsid w:val="0086105E"/>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66B8"/>
    <w:rsid w:val="008F00E5"/>
    <w:rsid w:val="008F1988"/>
    <w:rsid w:val="008F25DB"/>
    <w:rsid w:val="008F2AD5"/>
    <w:rsid w:val="008F2D73"/>
    <w:rsid w:val="008F3F62"/>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40F0"/>
    <w:rsid w:val="009C4958"/>
    <w:rsid w:val="009C7326"/>
    <w:rsid w:val="009D01D6"/>
    <w:rsid w:val="009D2934"/>
    <w:rsid w:val="009D6931"/>
    <w:rsid w:val="009E1F06"/>
    <w:rsid w:val="009E2AF3"/>
    <w:rsid w:val="009E737D"/>
    <w:rsid w:val="009E749B"/>
    <w:rsid w:val="009F3B26"/>
    <w:rsid w:val="009F3FE9"/>
    <w:rsid w:val="009F4390"/>
    <w:rsid w:val="009F5335"/>
    <w:rsid w:val="009F5682"/>
    <w:rsid w:val="00A03977"/>
    <w:rsid w:val="00A04BC7"/>
    <w:rsid w:val="00A050D4"/>
    <w:rsid w:val="00A056BA"/>
    <w:rsid w:val="00A065B8"/>
    <w:rsid w:val="00A16C2A"/>
    <w:rsid w:val="00A26FF7"/>
    <w:rsid w:val="00A30B50"/>
    <w:rsid w:val="00A3107D"/>
    <w:rsid w:val="00A330D4"/>
    <w:rsid w:val="00A35338"/>
    <w:rsid w:val="00A417D7"/>
    <w:rsid w:val="00A445DC"/>
    <w:rsid w:val="00A44BEA"/>
    <w:rsid w:val="00A527E2"/>
    <w:rsid w:val="00A553F3"/>
    <w:rsid w:val="00A575D9"/>
    <w:rsid w:val="00A57A7E"/>
    <w:rsid w:val="00A60C8A"/>
    <w:rsid w:val="00A66DEB"/>
    <w:rsid w:val="00A67DFB"/>
    <w:rsid w:val="00A67FC1"/>
    <w:rsid w:val="00A711C6"/>
    <w:rsid w:val="00A7358D"/>
    <w:rsid w:val="00A75ABC"/>
    <w:rsid w:val="00A7737E"/>
    <w:rsid w:val="00A77D3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7114"/>
    <w:rsid w:val="00B702D7"/>
    <w:rsid w:val="00B71C3A"/>
    <w:rsid w:val="00B75449"/>
    <w:rsid w:val="00B75F36"/>
    <w:rsid w:val="00B823F6"/>
    <w:rsid w:val="00B83831"/>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EE4"/>
    <w:rsid w:val="00C01161"/>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2F47"/>
    <w:rsid w:val="00CF329B"/>
    <w:rsid w:val="00CF597A"/>
    <w:rsid w:val="00D0319A"/>
    <w:rsid w:val="00D032D5"/>
    <w:rsid w:val="00D05BAA"/>
    <w:rsid w:val="00D07FB9"/>
    <w:rsid w:val="00D10112"/>
    <w:rsid w:val="00D121B8"/>
    <w:rsid w:val="00D13B7A"/>
    <w:rsid w:val="00D22C4B"/>
    <w:rsid w:val="00D230C7"/>
    <w:rsid w:val="00D235DF"/>
    <w:rsid w:val="00D23E7D"/>
    <w:rsid w:val="00D2405F"/>
    <w:rsid w:val="00D24905"/>
    <w:rsid w:val="00D25FE3"/>
    <w:rsid w:val="00D30C7F"/>
    <w:rsid w:val="00D35D2A"/>
    <w:rsid w:val="00D41BA9"/>
    <w:rsid w:val="00D456F3"/>
    <w:rsid w:val="00D46250"/>
    <w:rsid w:val="00D52376"/>
    <w:rsid w:val="00D54CA1"/>
    <w:rsid w:val="00D57B9E"/>
    <w:rsid w:val="00D60F92"/>
    <w:rsid w:val="00D612C2"/>
    <w:rsid w:val="00D64080"/>
    <w:rsid w:val="00D66A2D"/>
    <w:rsid w:val="00D745E0"/>
    <w:rsid w:val="00D74CF9"/>
    <w:rsid w:val="00D76AA3"/>
    <w:rsid w:val="00D80604"/>
    <w:rsid w:val="00D858F8"/>
    <w:rsid w:val="00D86212"/>
    <w:rsid w:val="00D91FE4"/>
    <w:rsid w:val="00D9460E"/>
    <w:rsid w:val="00D952B8"/>
    <w:rsid w:val="00D95411"/>
    <w:rsid w:val="00DA086B"/>
    <w:rsid w:val="00DA0B92"/>
    <w:rsid w:val="00DA5225"/>
    <w:rsid w:val="00DA565F"/>
    <w:rsid w:val="00DA5E46"/>
    <w:rsid w:val="00DA7E05"/>
    <w:rsid w:val="00DB1007"/>
    <w:rsid w:val="00DB4794"/>
    <w:rsid w:val="00DB4BDE"/>
    <w:rsid w:val="00DB5457"/>
    <w:rsid w:val="00DB5C3E"/>
    <w:rsid w:val="00DB628E"/>
    <w:rsid w:val="00DD1761"/>
    <w:rsid w:val="00DD66DC"/>
    <w:rsid w:val="00DE1E3E"/>
    <w:rsid w:val="00DE4929"/>
    <w:rsid w:val="00DE4DC4"/>
    <w:rsid w:val="00DE5BEB"/>
    <w:rsid w:val="00DE7ABF"/>
    <w:rsid w:val="00DF2028"/>
    <w:rsid w:val="00DF3046"/>
    <w:rsid w:val="00DF348B"/>
    <w:rsid w:val="00DF39A9"/>
    <w:rsid w:val="00DF782C"/>
    <w:rsid w:val="00E023D0"/>
    <w:rsid w:val="00E02BE3"/>
    <w:rsid w:val="00E030A0"/>
    <w:rsid w:val="00E04FF7"/>
    <w:rsid w:val="00E124E3"/>
    <w:rsid w:val="00E1356C"/>
    <w:rsid w:val="00E1419D"/>
    <w:rsid w:val="00E14812"/>
    <w:rsid w:val="00E14F74"/>
    <w:rsid w:val="00E15DDE"/>
    <w:rsid w:val="00E2339E"/>
    <w:rsid w:val="00E2709C"/>
    <w:rsid w:val="00E308E8"/>
    <w:rsid w:val="00E3245B"/>
    <w:rsid w:val="00E34DF5"/>
    <w:rsid w:val="00E3707B"/>
    <w:rsid w:val="00E4024B"/>
    <w:rsid w:val="00E40CF1"/>
    <w:rsid w:val="00E4710C"/>
    <w:rsid w:val="00E50685"/>
    <w:rsid w:val="00E570D9"/>
    <w:rsid w:val="00E57F6B"/>
    <w:rsid w:val="00E64B94"/>
    <w:rsid w:val="00E654A2"/>
    <w:rsid w:val="00E71934"/>
    <w:rsid w:val="00E7342C"/>
    <w:rsid w:val="00E81737"/>
    <w:rsid w:val="00E8198D"/>
    <w:rsid w:val="00E873EA"/>
    <w:rsid w:val="00E91EC1"/>
    <w:rsid w:val="00E947AE"/>
    <w:rsid w:val="00E95ABA"/>
    <w:rsid w:val="00EA010E"/>
    <w:rsid w:val="00EA4561"/>
    <w:rsid w:val="00EB0588"/>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85A30"/>
    <w:rsid w:val="00F92045"/>
    <w:rsid w:val="00F95676"/>
    <w:rsid w:val="00F96A73"/>
    <w:rsid w:val="00FA0979"/>
    <w:rsid w:val="00FA5828"/>
    <w:rsid w:val="00FB3FC5"/>
    <w:rsid w:val="00FB4BA6"/>
    <w:rsid w:val="00FC3EBE"/>
    <w:rsid w:val="00FC66C2"/>
    <w:rsid w:val="00FC6F58"/>
    <w:rsid w:val="00FC6FA8"/>
    <w:rsid w:val="00FD2470"/>
    <w:rsid w:val="00FD26B5"/>
    <w:rsid w:val="00FD5823"/>
    <w:rsid w:val="00FE1B42"/>
    <w:rsid w:val="00FE1C27"/>
    <w:rsid w:val="00FE215B"/>
    <w:rsid w:val="00FE5C31"/>
    <w:rsid w:val="00FE68B1"/>
    <w:rsid w:val="00FF25BA"/>
    <w:rsid w:val="00FF3BC9"/>
    <w:rsid w:val="00FF748B"/>
    <w:rsid w:val="00FF7623"/>
    <w:rsid w:val="037F1AAB"/>
    <w:rsid w:val="0480254A"/>
    <w:rsid w:val="04D46D43"/>
    <w:rsid w:val="08C52A1E"/>
    <w:rsid w:val="09434845"/>
    <w:rsid w:val="107752B0"/>
    <w:rsid w:val="11A92009"/>
    <w:rsid w:val="12D62551"/>
    <w:rsid w:val="1ABD3F8C"/>
    <w:rsid w:val="1BA4182E"/>
    <w:rsid w:val="1C746C70"/>
    <w:rsid w:val="1DF1193F"/>
    <w:rsid w:val="1EBA4A39"/>
    <w:rsid w:val="21E738ED"/>
    <w:rsid w:val="22541465"/>
    <w:rsid w:val="245B32B8"/>
    <w:rsid w:val="24A33D87"/>
    <w:rsid w:val="25F15DB5"/>
    <w:rsid w:val="266A7FA7"/>
    <w:rsid w:val="276B3B22"/>
    <w:rsid w:val="2B286BC5"/>
    <w:rsid w:val="2C2D2523"/>
    <w:rsid w:val="2F57706B"/>
    <w:rsid w:val="30952A6A"/>
    <w:rsid w:val="310E761B"/>
    <w:rsid w:val="361E4B80"/>
    <w:rsid w:val="36633ADF"/>
    <w:rsid w:val="36EA2EF3"/>
    <w:rsid w:val="3B0D2CD2"/>
    <w:rsid w:val="3D396C7C"/>
    <w:rsid w:val="3D426E93"/>
    <w:rsid w:val="3E8D1015"/>
    <w:rsid w:val="414C48A8"/>
    <w:rsid w:val="4311195E"/>
    <w:rsid w:val="43D7786D"/>
    <w:rsid w:val="44637395"/>
    <w:rsid w:val="45374297"/>
    <w:rsid w:val="461F6313"/>
    <w:rsid w:val="49A93E34"/>
    <w:rsid w:val="4A0C2326"/>
    <w:rsid w:val="4E3F2D9E"/>
    <w:rsid w:val="51BB25F2"/>
    <w:rsid w:val="52A728E0"/>
    <w:rsid w:val="52C26200"/>
    <w:rsid w:val="531E68CD"/>
    <w:rsid w:val="545C6AF1"/>
    <w:rsid w:val="58DA1084"/>
    <w:rsid w:val="59D9651C"/>
    <w:rsid w:val="5BD75000"/>
    <w:rsid w:val="5D1B313B"/>
    <w:rsid w:val="5E4C3752"/>
    <w:rsid w:val="5E910B3F"/>
    <w:rsid w:val="601319B6"/>
    <w:rsid w:val="62613B06"/>
    <w:rsid w:val="666A0BEA"/>
    <w:rsid w:val="66F43704"/>
    <w:rsid w:val="6A8F5236"/>
    <w:rsid w:val="6D9C6508"/>
    <w:rsid w:val="72026C0C"/>
    <w:rsid w:val="721C3F61"/>
    <w:rsid w:val="75123F8E"/>
    <w:rsid w:val="789E5CA1"/>
    <w:rsid w:val="794E4983"/>
    <w:rsid w:val="7BBE486A"/>
    <w:rsid w:val="7E147C1D"/>
    <w:rsid w:val="7F933D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77"/>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76"/>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9">
    <w:name w:val="Default Paragraph Font"/>
    <w:qFormat/>
    <w:uiPriority w:val="0"/>
  </w:style>
  <w:style w:type="table" w:default="1" w:styleId="5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beforeLines="0"/>
    </w:pPr>
    <w:rPr>
      <w:rFonts w:ascii="Arial" w:hAnsi="Arial"/>
      <w:sz w:val="24"/>
    </w:rPr>
  </w:style>
  <w:style w:type="paragraph" w:styleId="20">
    <w:name w:val="annotation text"/>
    <w:basedOn w:val="1"/>
    <w:link w:val="99"/>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afterLines="0" w:afterAutospacing="0" w:line="360" w:lineRule="auto"/>
    </w:pPr>
    <w:rPr>
      <w:sz w:val="16"/>
    </w:rPr>
  </w:style>
  <w:style w:type="paragraph" w:styleId="22">
    <w:name w:val="List Bullet 3"/>
    <w:basedOn w:val="1"/>
    <w:qFormat/>
    <w:uiPriority w:val="0"/>
    <w:pPr>
      <w:numPr>
        <w:ilvl w:val="0"/>
        <w:numId w:val="3"/>
      </w:numPr>
      <w:adjustRightInd w:val="0"/>
      <w:snapToGrid w:val="0"/>
      <w:spacing w:line="360" w:lineRule="auto"/>
    </w:pPr>
    <w:rPr>
      <w:sz w:val="24"/>
    </w:rPr>
  </w:style>
  <w:style w:type="paragraph" w:styleId="23">
    <w:name w:val="Body Text Indent"/>
    <w:basedOn w:val="1"/>
    <w:link w:val="100"/>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94"/>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95"/>
    <w:qFormat/>
    <w:uiPriority w:val="0"/>
  </w:style>
  <w:style w:type="paragraph" w:styleId="33">
    <w:name w:val="Body Text Indent 2"/>
    <w:basedOn w:val="1"/>
    <w:link w:val="92"/>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3"/>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4">
    <w:name w:val="annotation subject"/>
    <w:basedOn w:val="20"/>
    <w:next w:val="20"/>
    <w:link w:val="91"/>
    <w:qFormat/>
    <w:uiPriority w:val="0"/>
    <w:pPr>
      <w:adjustRightInd/>
      <w:spacing w:line="240" w:lineRule="auto"/>
      <w:textAlignment w:val="auto"/>
    </w:pPr>
  </w:style>
  <w:style w:type="paragraph" w:styleId="55">
    <w:name w:val="Body Text First Indent"/>
    <w:basedOn w:val="1"/>
    <w:next w:val="1"/>
    <w:qFormat/>
    <w:uiPriority w:val="0"/>
    <w:pPr>
      <w:spacing w:line="360" w:lineRule="auto"/>
      <w:ind w:firstLine="420"/>
    </w:pPr>
    <w:rPr>
      <w:rFonts w:ascii="宋体" w:hAnsi="宋体"/>
      <w:sz w:val="24"/>
    </w:rPr>
  </w:style>
  <w:style w:type="paragraph" w:styleId="56">
    <w:name w:val="Body Text First Indent 2"/>
    <w:basedOn w:val="23"/>
    <w:link w:val="101"/>
    <w:qFormat/>
    <w:uiPriority w:val="0"/>
    <w:pPr>
      <w:spacing w:after="120" w:afterLines="0" w:line="240" w:lineRule="auto"/>
      <w:ind w:left="420" w:leftChars="200" w:firstLine="420" w:firstLineChars="200"/>
    </w:pPr>
  </w:style>
  <w:style w:type="table" w:styleId="58">
    <w:name w:val="Table Grid"/>
    <w:basedOn w:val="5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 Char Char5"/>
    <w:qFormat/>
    <w:uiPriority w:val="0"/>
    <w:rPr>
      <w:rFonts w:ascii="Arial" w:hAnsi="Arial" w:eastAsia="宋体"/>
      <w:b/>
      <w:smallCaps/>
      <w:kern w:val="28"/>
      <w:sz w:val="36"/>
      <w:lang w:val="en-US" w:eastAsia="en-US"/>
    </w:rPr>
  </w:style>
  <w:style w:type="character" w:customStyle="1" w:styleId="68">
    <w:name w:val="小 Char"/>
    <w:qFormat/>
    <w:uiPriority w:val="0"/>
    <w:rPr>
      <w:rFonts w:ascii="宋体" w:hAnsi="Courier New" w:eastAsia="宋体"/>
      <w:kern w:val="2"/>
      <w:sz w:val="21"/>
      <w:lang w:val="en-US" w:eastAsia="zh-CN" w:bidi="ar-SA"/>
    </w:rPr>
  </w:style>
  <w:style w:type="character" w:customStyle="1" w:styleId="69">
    <w:name w:val="v151"/>
    <w:qFormat/>
    <w:uiPriority w:val="0"/>
    <w:rPr>
      <w:sz w:val="18"/>
    </w:rPr>
  </w:style>
  <w:style w:type="character" w:customStyle="1" w:styleId="70">
    <w:name w:val="未命名11"/>
    <w:qFormat/>
    <w:uiPriority w:val="0"/>
    <w:rPr>
      <w:color w:val="77FFFF"/>
      <w:sz w:val="24"/>
    </w:rPr>
  </w:style>
  <w:style w:type="character" w:customStyle="1" w:styleId="71">
    <w:name w:val="Table Heading Char Char"/>
    <w:qFormat/>
    <w:uiPriority w:val="0"/>
    <w:rPr>
      <w:rFonts w:ascii="Arial" w:hAnsi="Arial" w:eastAsia="黑体"/>
      <w:kern w:val="2"/>
      <w:sz w:val="18"/>
      <w:lang w:val="en-US" w:eastAsia="zh-CN"/>
    </w:rPr>
  </w:style>
  <w:style w:type="character" w:customStyle="1" w:styleId="72">
    <w:name w:val=" Char Char11"/>
    <w:qFormat/>
    <w:uiPriority w:val="0"/>
    <w:rPr>
      <w:rFonts w:ascii="宋体"/>
      <w:kern w:val="2"/>
      <w:sz w:val="28"/>
    </w:rPr>
  </w:style>
  <w:style w:type="character" w:customStyle="1" w:styleId="73">
    <w:name w:val="脚注文本 Char"/>
    <w:link w:val="40"/>
    <w:qFormat/>
    <w:uiPriority w:val="0"/>
    <w:rPr>
      <w:kern w:val="2"/>
      <w:sz w:val="18"/>
    </w:rPr>
  </w:style>
  <w:style w:type="character" w:customStyle="1" w:styleId="74">
    <w:name w:val="文字 Char"/>
    <w:link w:val="75"/>
    <w:qFormat/>
    <w:uiPriority w:val="0"/>
    <w:rPr>
      <w:rFonts w:ascii="宋体"/>
      <w:kern w:val="2"/>
      <w:sz w:val="28"/>
    </w:rPr>
  </w:style>
  <w:style w:type="paragraph" w:customStyle="1" w:styleId="75">
    <w:name w:val="文字"/>
    <w:basedOn w:val="1"/>
    <w:link w:val="74"/>
    <w:qFormat/>
    <w:uiPriority w:val="0"/>
    <w:pPr>
      <w:tabs>
        <w:tab w:val="left" w:pos="8520"/>
      </w:tabs>
      <w:spacing w:line="312" w:lineRule="auto"/>
      <w:ind w:right="-210" w:firstLine="556"/>
    </w:pPr>
    <w:rPr>
      <w:rFonts w:ascii="宋体"/>
    </w:rPr>
  </w:style>
  <w:style w:type="character" w:customStyle="1" w:styleId="76">
    <w:name w:val="标题 3 Char"/>
    <w:link w:val="5"/>
    <w:qFormat/>
    <w:uiPriority w:val="0"/>
    <w:rPr>
      <w:rFonts w:eastAsia="宋体"/>
      <w:b/>
      <w:kern w:val="2"/>
      <w:sz w:val="32"/>
      <w:lang w:val="en-US" w:eastAsia="zh-CN"/>
    </w:rPr>
  </w:style>
  <w:style w:type="character" w:customStyle="1" w:styleId="77">
    <w:name w:val="标题 2 Char"/>
    <w:link w:val="4"/>
    <w:qFormat/>
    <w:uiPriority w:val="0"/>
    <w:rPr>
      <w:rFonts w:ascii="Arial" w:hAnsi="Arial" w:eastAsia="黑体"/>
      <w:b/>
      <w:kern w:val="2"/>
      <w:sz w:val="32"/>
    </w:rPr>
  </w:style>
  <w:style w:type="character" w:customStyle="1" w:styleId="78">
    <w:name w:val="标书正文:  0.74 厘米 Char1"/>
    <w:qFormat/>
    <w:uiPriority w:val="0"/>
    <w:rPr>
      <w:rFonts w:eastAsia="宋体"/>
      <w:kern w:val="2"/>
      <w:sz w:val="24"/>
      <w:lang w:val="en-US" w:eastAsia="zh-CN"/>
    </w:rPr>
  </w:style>
  <w:style w:type="character" w:customStyle="1" w:styleId="79">
    <w:name w:val="Table Text Char Char Char Char"/>
    <w:link w:val="80"/>
    <w:qFormat/>
    <w:uiPriority w:val="0"/>
    <w:rPr>
      <w:rFonts w:ascii="Arial" w:hAnsi="Arial"/>
      <w:kern w:val="2"/>
      <w:sz w:val="18"/>
      <w:lang w:val="en-US" w:eastAsia="zh-CN" w:bidi="ar-SA"/>
    </w:rPr>
  </w:style>
  <w:style w:type="paragraph" w:customStyle="1" w:styleId="80">
    <w:name w:val="Table Text Char Char Char"/>
    <w:link w:val="79"/>
    <w:qFormat/>
    <w:uiPriority w:val="0"/>
    <w:pPr>
      <w:snapToGrid w:val="0"/>
      <w:spacing w:before="80" w:after="80"/>
    </w:pPr>
    <w:rPr>
      <w:rFonts w:ascii="Arial" w:hAnsi="Arial" w:eastAsia="宋体" w:cs="Times New Roman"/>
      <w:kern w:val="2"/>
      <w:sz w:val="18"/>
      <w:lang w:val="en-US" w:eastAsia="zh-CN" w:bidi="ar-SA"/>
    </w:rPr>
  </w:style>
  <w:style w:type="character" w:customStyle="1" w:styleId="81">
    <w:name w:val="正文 + 三号 Char"/>
    <w:qFormat/>
    <w:uiPriority w:val="0"/>
    <w:rPr>
      <w:rFonts w:eastAsia="宋体"/>
      <w:kern w:val="2"/>
      <w:sz w:val="21"/>
      <w:lang w:val="en-US" w:eastAsia="zh-CN"/>
    </w:rPr>
  </w:style>
  <w:style w:type="character" w:customStyle="1" w:styleId="82">
    <w:name w:val=" Char Char2"/>
    <w:qFormat/>
    <w:uiPriority w:val="0"/>
    <w:rPr>
      <w:rFonts w:eastAsia="宋体"/>
      <w:kern w:val="2"/>
      <w:sz w:val="18"/>
      <w:lang w:val="en-US" w:eastAsia="zh-CN"/>
    </w:rPr>
  </w:style>
  <w:style w:type="character" w:customStyle="1" w:styleId="83">
    <w:name w:val="crowed11"/>
    <w:qFormat/>
    <w:uiPriority w:val="0"/>
    <w:rPr>
      <w:rFonts w:hint="default" w:ascii="_x000B__x000C_" w:hAnsi="_x000B__x000C_"/>
      <w:sz w:val="24"/>
    </w:rPr>
  </w:style>
  <w:style w:type="character" w:customStyle="1" w:styleId="84">
    <w:name w:val="样式 宋体"/>
    <w:qFormat/>
    <w:uiPriority w:val="0"/>
    <w:rPr>
      <w:rFonts w:ascii="宋体" w:hAnsi="宋体" w:eastAsia="宋体"/>
      <w:sz w:val="28"/>
    </w:rPr>
  </w:style>
  <w:style w:type="character" w:customStyle="1" w:styleId="85">
    <w:name w:val="title_emph1"/>
    <w:qFormat/>
    <w:uiPriority w:val="0"/>
    <w:rPr>
      <w:rFonts w:hint="default" w:ascii="Arial" w:hAnsi="Arial"/>
      <w:b/>
      <w:sz w:val="20"/>
    </w:rPr>
  </w:style>
  <w:style w:type="character" w:customStyle="1" w:styleId="86">
    <w:name w:val="top-det1"/>
    <w:qFormat/>
    <w:uiPriority w:val="0"/>
    <w:rPr>
      <w:b/>
      <w:color w:val="000000"/>
    </w:rPr>
  </w:style>
  <w:style w:type="character" w:customStyle="1" w:styleId="87">
    <w:name w:val=" Char Char3"/>
    <w:qFormat/>
    <w:uiPriority w:val="0"/>
    <w:rPr>
      <w:rFonts w:eastAsia="宋体"/>
      <w:kern w:val="2"/>
      <w:sz w:val="18"/>
      <w:lang w:val="en-US" w:eastAsia="zh-CN"/>
    </w:rPr>
  </w:style>
  <w:style w:type="character" w:customStyle="1" w:styleId="88">
    <w:name w:val=" Char Char7"/>
    <w:qFormat/>
    <w:uiPriority w:val="0"/>
    <w:rPr>
      <w:rFonts w:ascii="宋体" w:hAnsi="宋体" w:eastAsia="宋体"/>
      <w:kern w:val="2"/>
      <w:sz w:val="28"/>
    </w:rPr>
  </w:style>
  <w:style w:type="character" w:customStyle="1" w:styleId="89">
    <w:name w:val="Table Text Char"/>
    <w:link w:val="90"/>
    <w:qFormat/>
    <w:uiPriority w:val="0"/>
    <w:rPr>
      <w:rFonts w:ascii="Arial" w:hAnsi="Arial"/>
      <w:kern w:val="2"/>
      <w:sz w:val="18"/>
      <w:lang w:val="en-US" w:eastAsia="zh-CN" w:bidi="ar-SA"/>
    </w:rPr>
  </w:style>
  <w:style w:type="paragraph" w:customStyle="1" w:styleId="90">
    <w:name w:val="Table Text"/>
    <w:link w:val="89"/>
    <w:qFormat/>
    <w:uiPriority w:val="0"/>
    <w:pPr>
      <w:snapToGrid w:val="0"/>
      <w:spacing w:before="80" w:after="80"/>
    </w:pPr>
    <w:rPr>
      <w:rFonts w:ascii="Arial" w:hAnsi="Arial" w:eastAsia="宋体" w:cs="Times New Roman"/>
      <w:kern w:val="2"/>
      <w:sz w:val="18"/>
      <w:lang w:val="en-US" w:eastAsia="zh-CN" w:bidi="ar-SA"/>
    </w:rPr>
  </w:style>
  <w:style w:type="character" w:customStyle="1" w:styleId="91">
    <w:name w:val="批注主题 Char"/>
    <w:link w:val="54"/>
    <w:qFormat/>
    <w:uiPriority w:val="0"/>
  </w:style>
  <w:style w:type="character" w:customStyle="1" w:styleId="92">
    <w:name w:val="正文文本缩进 2 Char"/>
    <w:link w:val="33"/>
    <w:qFormat/>
    <w:uiPriority w:val="0"/>
    <w:rPr>
      <w:kern w:val="2"/>
      <w:sz w:val="28"/>
    </w:rPr>
  </w:style>
  <w:style w:type="character" w:customStyle="1" w:styleId="93">
    <w:name w:val="Table Text Char1 Char"/>
    <w:qFormat/>
    <w:uiPriority w:val="0"/>
    <w:rPr>
      <w:rFonts w:ascii="Arial" w:hAnsi="Arial"/>
      <w:kern w:val="2"/>
      <w:sz w:val="18"/>
      <w:lang w:val="en-US" w:eastAsia="zh-CN" w:bidi="ar-SA"/>
    </w:rPr>
  </w:style>
  <w:style w:type="character" w:customStyle="1" w:styleId="94">
    <w:name w:val="纯文本 Char"/>
    <w:link w:val="30"/>
    <w:qFormat/>
    <w:uiPriority w:val="0"/>
    <w:rPr>
      <w:rFonts w:ascii="宋体" w:hAnsi="Courier New"/>
      <w:kern w:val="2"/>
      <w:sz w:val="21"/>
    </w:rPr>
  </w:style>
  <w:style w:type="character" w:customStyle="1" w:styleId="95">
    <w:name w:val="日期 Char"/>
    <w:link w:val="32"/>
    <w:qFormat/>
    <w:uiPriority w:val="0"/>
    <w:rPr>
      <w:kern w:val="2"/>
      <w:sz w:val="28"/>
    </w:rPr>
  </w:style>
  <w:style w:type="character" w:customStyle="1" w:styleId="96">
    <w:name w:val="H2 Char"/>
    <w:qFormat/>
    <w:uiPriority w:val="0"/>
    <w:rPr>
      <w:rFonts w:ascii="Arial" w:hAnsi="Arial" w:eastAsia="宋体"/>
      <w:kern w:val="2"/>
      <w:sz w:val="28"/>
      <w:lang w:val="en-US" w:eastAsia="zh-CN"/>
    </w:rPr>
  </w:style>
  <w:style w:type="character" w:customStyle="1" w:styleId="97">
    <w:name w:val="content-white1"/>
    <w:qFormat/>
    <w:uiPriority w:val="0"/>
    <w:rPr>
      <w:rFonts w:ascii="_x000B__x000C_" w:hAnsi="_x000B__x000C_"/>
      <w:color w:val="auto"/>
      <w:sz w:val="18"/>
      <w:u w:val="none"/>
    </w:rPr>
  </w:style>
  <w:style w:type="character" w:customStyle="1" w:styleId="98">
    <w:name w:val=" Char Char6"/>
    <w:qFormat/>
    <w:uiPriority w:val="0"/>
    <w:rPr>
      <w:rFonts w:ascii="仿宋_GB2312" w:eastAsia="仿宋_GB2312"/>
      <w:kern w:val="2"/>
      <w:sz w:val="32"/>
    </w:rPr>
  </w:style>
  <w:style w:type="character" w:customStyle="1" w:styleId="99">
    <w:name w:val="批注文字 Char"/>
    <w:link w:val="20"/>
    <w:qFormat/>
    <w:uiPriority w:val="0"/>
    <w:rPr>
      <w:sz w:val="24"/>
    </w:rPr>
  </w:style>
  <w:style w:type="character" w:customStyle="1" w:styleId="100">
    <w:name w:val="正文文本缩进 Char"/>
    <w:link w:val="23"/>
    <w:qFormat/>
    <w:uiPriority w:val="0"/>
    <w:rPr>
      <w:kern w:val="2"/>
      <w:sz w:val="44"/>
    </w:rPr>
  </w:style>
  <w:style w:type="character" w:customStyle="1" w:styleId="101">
    <w:name w:val="正文首行缩进 2 Char"/>
    <w:link w:val="56"/>
    <w:qFormat/>
    <w:uiPriority w:val="0"/>
  </w:style>
  <w:style w:type="character" w:customStyle="1" w:styleId="102">
    <w:name w:val=" Char Char4"/>
    <w:qFormat/>
    <w:uiPriority w:val="0"/>
    <w:rPr>
      <w:rFonts w:eastAsia="宋体"/>
      <w:b/>
      <w:kern w:val="2"/>
      <w:sz w:val="21"/>
      <w:lang w:val="en-US" w:eastAsia="zh-CN"/>
    </w:rPr>
  </w:style>
  <w:style w:type="character" w:customStyle="1" w:styleId="103">
    <w:name w:val="font1"/>
    <w:qFormat/>
    <w:uiPriority w:val="0"/>
    <w:rPr>
      <w:color w:val="000000"/>
      <w:sz w:val="18"/>
    </w:rPr>
  </w:style>
  <w:style w:type="character" w:customStyle="1" w:styleId="104">
    <w:name w:val=" Char Char"/>
    <w:qFormat/>
    <w:uiPriority w:val="0"/>
    <w:rPr>
      <w:rFonts w:ascii="宋体" w:hAnsi="宋体" w:eastAsia="宋体"/>
      <w:kern w:val="2"/>
      <w:sz w:val="24"/>
      <w:lang w:val="en-US" w:eastAsia="zh-CN" w:bidi="ar-SA"/>
    </w:rPr>
  </w:style>
  <w:style w:type="paragraph" w:customStyle="1" w:styleId="105">
    <w:name w:val="编号正文"/>
    <w:basedOn w:val="106"/>
    <w:qFormat/>
    <w:uiPriority w:val="0"/>
    <w:pPr>
      <w:snapToGrid/>
      <w:spacing w:line="360" w:lineRule="auto"/>
      <w:ind w:left="1407" w:hanging="1047"/>
      <w:jc w:val="left"/>
    </w:pPr>
    <w:rPr>
      <w:rFonts w:eastAsia="仿宋_GB2312"/>
    </w:rPr>
  </w:style>
  <w:style w:type="paragraph" w:customStyle="1" w:styleId="10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07">
    <w:name w:val="二级条标题"/>
    <w:basedOn w:val="108"/>
    <w:next w:val="110"/>
    <w:qFormat/>
    <w:uiPriority w:val="0"/>
    <w:pPr>
      <w:ind w:left="840"/>
      <w:outlineLvl w:val="3"/>
    </w:pPr>
  </w:style>
  <w:style w:type="paragraph" w:customStyle="1" w:styleId="108">
    <w:name w:val="一级条标题"/>
    <w:basedOn w:val="109"/>
    <w:next w:val="110"/>
    <w:qFormat/>
    <w:uiPriority w:val="0"/>
    <w:pPr>
      <w:numPr>
        <w:ilvl w:val="1"/>
        <w:numId w:val="0"/>
      </w:numPr>
      <w:spacing w:before="0" w:beforeLines="0" w:beforeAutospacing="0" w:after="0" w:afterLines="0" w:afterAutospacing="0"/>
      <w:ind w:left="525"/>
      <w:outlineLvl w:val="2"/>
    </w:pPr>
    <w:rPr>
      <w:sz w:val="21"/>
    </w:rPr>
  </w:style>
  <w:style w:type="paragraph" w:customStyle="1" w:styleId="109">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1">
    <w:name w:val="样式4"/>
    <w:basedOn w:val="6"/>
    <w:qFormat/>
    <w:uiPriority w:val="0"/>
    <w:pPr>
      <w:adjustRightInd w:val="0"/>
      <w:snapToGrid w:val="0"/>
    </w:pPr>
  </w:style>
  <w:style w:type="paragraph" w:customStyle="1" w:styleId="112">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13">
    <w:name w:val=" Char Char Char Char Char Char Char Char Char Char Char Char Char Char Char Char"/>
    <w:basedOn w:val="1"/>
    <w:qFormat/>
    <w:uiPriority w:val="0"/>
    <w:pPr>
      <w:tabs>
        <w:tab w:val="left" w:pos="360"/>
      </w:tabs>
    </w:pPr>
    <w:rPr>
      <w:sz w:val="24"/>
    </w:rPr>
  </w:style>
  <w:style w:type="paragraph" w:customStyle="1" w:styleId="114">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15">
    <w:name w:val="Body Text Indent 2"/>
    <w:basedOn w:val="1"/>
    <w:qFormat/>
    <w:uiPriority w:val="0"/>
    <w:pPr>
      <w:adjustRightInd w:val="0"/>
      <w:spacing w:before="120" w:beforeLines="0" w:beforeAutospacing="0"/>
      <w:ind w:firstLine="420"/>
      <w:textAlignment w:val="baseline"/>
    </w:pPr>
    <w:rPr>
      <w:sz w:val="24"/>
    </w:rPr>
  </w:style>
  <w:style w:type="paragraph" w:customStyle="1" w:styleId="116">
    <w:name w:val="Char"/>
    <w:basedOn w:val="1"/>
    <w:qFormat/>
    <w:uiPriority w:val="0"/>
    <w:pPr>
      <w:spacing w:line="240" w:lineRule="atLeast"/>
      <w:ind w:left="420" w:firstLine="420"/>
    </w:pPr>
    <w:rPr>
      <w:kern w:val="0"/>
      <w:sz w:val="21"/>
    </w:rPr>
  </w:style>
  <w:style w:type="paragraph" w:customStyle="1" w:styleId="117">
    <w:name w:val="二级列表"/>
    <w:basedOn w:val="118"/>
    <w:next w:val="118"/>
    <w:qFormat/>
    <w:uiPriority w:val="0"/>
    <w:pPr>
      <w:tabs>
        <w:tab w:val="left" w:pos="2120"/>
      </w:tabs>
      <w:ind w:firstLine="0" w:firstLineChars="0"/>
    </w:pPr>
    <w:rPr>
      <w:b/>
    </w:rPr>
  </w:style>
  <w:style w:type="paragraph" w:customStyle="1" w:styleId="118">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19">
    <w:name w:val="正文 + 三号"/>
    <w:basedOn w:val="1"/>
    <w:qFormat/>
    <w:uiPriority w:val="0"/>
    <w:rPr>
      <w:sz w:val="21"/>
    </w:rPr>
  </w:style>
  <w:style w:type="paragraph" w:customStyle="1" w:styleId="120">
    <w:name w:val=" Char Char Char Char Char Char Char"/>
    <w:basedOn w:val="1"/>
    <w:qFormat/>
    <w:uiPriority w:val="0"/>
    <w:rPr>
      <w:rFonts w:ascii="Tahoma" w:hAnsi="Tahoma"/>
      <w:sz w:val="24"/>
    </w:rPr>
  </w:style>
  <w:style w:type="paragraph" w:customStyle="1" w:styleId="121">
    <w:name w:val="操作步骤"/>
    <w:basedOn w:val="1"/>
    <w:qFormat/>
    <w:uiPriority w:val="0"/>
    <w:pPr>
      <w:numPr>
        <w:ilvl w:val="0"/>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2">
    <w:name w:val="首行缩进"/>
    <w:basedOn w:val="1"/>
    <w:qFormat/>
    <w:uiPriority w:val="0"/>
    <w:pPr>
      <w:numPr>
        <w:ilvl w:val="0"/>
        <w:numId w:val="7"/>
      </w:numPr>
      <w:spacing w:line="360" w:lineRule="auto"/>
    </w:pPr>
    <w:rPr>
      <w:rFonts w:eastAsia="仿宋_GB2312"/>
    </w:rPr>
  </w:style>
  <w:style w:type="paragraph" w:customStyle="1" w:styleId="123">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24">
    <w:name w:val="Normal Indent"/>
    <w:basedOn w:val="1"/>
    <w:qFormat/>
    <w:uiPriority w:val="0"/>
    <w:pPr>
      <w:adjustRightInd w:val="0"/>
      <w:snapToGrid w:val="0"/>
      <w:spacing w:line="360" w:lineRule="auto"/>
      <w:ind w:firstLine="420"/>
    </w:pPr>
  </w:style>
  <w:style w:type="paragraph" w:customStyle="1" w:styleId="125">
    <w:name w:val="样式 首行缩进:  0.74 厘米"/>
    <w:basedOn w:val="1"/>
    <w:qFormat/>
    <w:uiPriority w:val="0"/>
    <w:pPr>
      <w:spacing w:line="360" w:lineRule="auto"/>
      <w:ind w:firstLine="420"/>
    </w:pPr>
    <w:rPr>
      <w:sz w:val="24"/>
    </w:rPr>
  </w:style>
  <w:style w:type="paragraph" w:customStyle="1" w:styleId="126">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27">
    <w:name w:val="首行缩进 1"/>
    <w:basedOn w:val="1"/>
    <w:qFormat/>
    <w:uiPriority w:val="0"/>
    <w:pPr>
      <w:spacing w:after="120" w:afterLines="0" w:afterAutospacing="0" w:line="360" w:lineRule="auto"/>
      <w:ind w:firstLine="200" w:firstLineChars="200"/>
    </w:pPr>
    <w:rPr>
      <w:sz w:val="24"/>
    </w:rPr>
  </w:style>
  <w:style w:type="paragraph" w:customStyle="1" w:styleId="128">
    <w:name w:val="标题2"/>
    <w:basedOn w:val="4"/>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29">
    <w:name w:val="可研正文"/>
    <w:basedOn w:val="2"/>
    <w:qFormat/>
    <w:uiPriority w:val="0"/>
    <w:pPr>
      <w:adjustRightInd w:val="0"/>
      <w:snapToGrid w:val="0"/>
      <w:spacing w:line="440" w:lineRule="exact"/>
      <w:ind w:firstLine="567"/>
    </w:pPr>
    <w:rPr>
      <w:sz w:val="28"/>
    </w:rPr>
  </w:style>
  <w:style w:type="paragraph" w:customStyle="1" w:styleId="130">
    <w:name w:val="Style Heading 3h3Heading 3 - oldLevel 3 HeadH3level_3PIM 3se..."/>
    <w:basedOn w:val="5"/>
    <w:qFormat/>
    <w:uiPriority w:val="0"/>
    <w:pPr>
      <w:numPr>
        <w:ilvl w:val="2"/>
        <w:numId w:val="2"/>
      </w:numPr>
      <w:tabs>
        <w:tab w:val="left" w:pos="709"/>
        <w:tab w:val="left" w:pos="1620"/>
      </w:tabs>
      <w:spacing w:line="413" w:lineRule="auto"/>
    </w:pPr>
  </w:style>
  <w:style w:type="paragraph" w:customStyle="1" w:styleId="131">
    <w:name w:val="内容标题"/>
    <w:basedOn w:val="18"/>
    <w:qFormat/>
    <w:uiPriority w:val="0"/>
    <w:rPr>
      <w:rFonts w:ascii="Tahoma" w:hAnsi="Tahoma"/>
      <w:sz w:val="24"/>
    </w:rPr>
  </w:style>
  <w:style w:type="paragraph" w:customStyle="1" w:styleId="132">
    <w:name w:val="样式2"/>
    <w:basedOn w:val="6"/>
    <w:qFormat/>
    <w:uiPriority w:val="0"/>
    <w:pPr>
      <w:numPr>
        <w:ilvl w:val="0"/>
        <w:numId w:val="8"/>
      </w:numPr>
      <w:spacing w:before="560" w:beforeLines="0" w:line="400" w:lineRule="exact"/>
      <w:jc w:val="center"/>
      <w:outlineLvl w:val="0"/>
    </w:pPr>
    <w:rPr>
      <w:b w:val="0"/>
      <w:sz w:val="44"/>
    </w:rPr>
  </w:style>
  <w:style w:type="paragraph" w:customStyle="1" w:styleId="133">
    <w:name w:val="样式 标题 6第五层条 + 三号 段前: 0.5 行"/>
    <w:basedOn w:val="8"/>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3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5">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37">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38">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39">
    <w:name w:val="文章正文"/>
    <w:basedOn w:val="1"/>
    <w:qFormat/>
    <w:uiPriority w:val="0"/>
    <w:pPr>
      <w:ind w:firstLine="560" w:firstLineChars="200"/>
    </w:pPr>
    <w:rPr>
      <w:rFonts w:ascii="仿宋_GB2312" w:hAnsi="宋体" w:eastAsia="仿宋_GB2312"/>
      <w:color w:val="000000"/>
    </w:rPr>
  </w:style>
  <w:style w:type="paragraph" w:customStyle="1" w:styleId="140">
    <w:name w:val="样式 标题 1章标题Heading 0Section HeadPIM 1H1h11st levell11H1..."/>
    <w:basedOn w:val="3"/>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41">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42">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43">
    <w:name w:val=" Char Char 字元 字元 字元 Char Char Char Char"/>
    <w:basedOn w:val="1"/>
    <w:qFormat/>
    <w:uiPriority w:val="0"/>
    <w:pPr>
      <w:adjustRightInd w:val="0"/>
      <w:spacing w:line="360" w:lineRule="auto"/>
    </w:pPr>
    <w:rPr>
      <w:kern w:val="0"/>
      <w:sz w:val="24"/>
    </w:rPr>
  </w:style>
  <w:style w:type="paragraph" w:customStyle="1" w:styleId="144">
    <w:name w:val="样式 宋体 五号 行距: 单倍行距"/>
    <w:basedOn w:val="1"/>
    <w:qFormat/>
    <w:uiPriority w:val="0"/>
    <w:pPr>
      <w:adjustRightInd w:val="0"/>
      <w:jc w:val="left"/>
    </w:pPr>
    <w:rPr>
      <w:rFonts w:ascii="宋体" w:hAnsi="宋体"/>
      <w:kern w:val="0"/>
      <w:sz w:val="21"/>
    </w:rPr>
  </w:style>
  <w:style w:type="paragraph" w:customStyle="1" w:styleId="145">
    <w:name w:val="样式1"/>
    <w:basedOn w:val="6"/>
    <w:qFormat/>
    <w:uiPriority w:val="0"/>
    <w:pPr>
      <w:tabs>
        <w:tab w:val="left" w:pos="720"/>
      </w:tabs>
      <w:spacing w:before="500" w:beforeLines="0" w:beforeAutospacing="0" w:after="260" w:afterLines="0" w:afterAutospacing="0" w:line="560" w:lineRule="atLeast"/>
      <w:ind w:left="420" w:hanging="420"/>
    </w:pPr>
  </w:style>
  <w:style w:type="paragraph" w:customStyle="1" w:styleId="146">
    <w:name w:val=" Char1 Char Char Char"/>
    <w:basedOn w:val="1"/>
    <w:qFormat/>
    <w:uiPriority w:val="0"/>
    <w:rPr>
      <w:rFonts w:ascii="Tahoma" w:hAnsi="Tahoma"/>
      <w:sz w:val="24"/>
    </w:rPr>
  </w:style>
  <w:style w:type="paragraph" w:customStyle="1" w:styleId="14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48">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4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50">
    <w:name w:val="样式 样式 首行缩进:  2 字符 + 首行缩进:  2 字符"/>
    <w:basedOn w:val="1"/>
    <w:qFormat/>
    <w:uiPriority w:val="0"/>
    <w:pPr>
      <w:numPr>
        <w:ilvl w:val="0"/>
        <w:numId w:val="9"/>
      </w:numPr>
      <w:tabs>
        <w:tab w:val="clear" w:pos="1230"/>
      </w:tabs>
      <w:spacing w:line="360" w:lineRule="auto"/>
      <w:ind w:firstLine="480" w:firstLineChars="200"/>
    </w:pPr>
    <w:rPr>
      <w:sz w:val="24"/>
    </w:rPr>
  </w:style>
  <w:style w:type="paragraph" w:customStyle="1" w:styleId="151">
    <w:name w:val="默认段落字体 Para Char Char Char Char Char Char Char Char Char1 Char Char Char Char"/>
    <w:basedOn w:val="1"/>
    <w:qFormat/>
    <w:uiPriority w:val="0"/>
    <w:rPr>
      <w:rFonts w:ascii="Tahoma" w:hAnsi="Tahoma"/>
      <w:sz w:val="24"/>
    </w:rPr>
  </w:style>
  <w:style w:type="paragraph" w:customStyle="1" w:styleId="152">
    <w:name w:val="标书正文:  0.74 厘米"/>
    <w:basedOn w:val="1"/>
    <w:qFormat/>
    <w:uiPriority w:val="0"/>
    <w:pPr>
      <w:snapToGrid w:val="0"/>
      <w:spacing w:line="360" w:lineRule="auto"/>
      <w:ind w:firstLine="420"/>
    </w:pPr>
    <w:rPr>
      <w:sz w:val="24"/>
    </w:rPr>
  </w:style>
  <w:style w:type="paragraph" w:customStyle="1" w:styleId="153">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4">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55">
    <w:name w:val="关键词"/>
    <w:basedOn w:val="1"/>
    <w:next w:val="1"/>
    <w:qFormat/>
    <w:uiPriority w:val="0"/>
    <w:pPr>
      <w:spacing w:line="360" w:lineRule="auto"/>
    </w:pPr>
    <w:rPr>
      <w:rFonts w:eastAsia="黑体"/>
      <w:sz w:val="20"/>
    </w:rPr>
  </w:style>
  <w:style w:type="paragraph" w:customStyle="1" w:styleId="156">
    <w:name w:val=" Char Char1 Char"/>
    <w:basedOn w:val="1"/>
    <w:qFormat/>
    <w:uiPriority w:val="0"/>
    <w:rPr>
      <w:rFonts w:ascii="Tahoma" w:hAnsi="Tahoma"/>
      <w:sz w:val="24"/>
      <w:szCs w:val="24"/>
    </w:rPr>
  </w:style>
  <w:style w:type="paragraph" w:customStyle="1" w:styleId="157">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58">
    <w:name w:val="IN Feature"/>
    <w:next w:val="15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5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60">
    <w:name w:val="表文字"/>
    <w:qFormat/>
    <w:uiPriority w:val="0"/>
    <w:rPr>
      <w:rFonts w:ascii="宋体" w:hAnsi="Times New Roman" w:eastAsia="宋体" w:cs="Times New Roman"/>
      <w:kern w:val="2"/>
      <w:lang w:val="en-US" w:eastAsia="zh-CN" w:bidi="ar-SA"/>
    </w:rPr>
  </w:style>
  <w:style w:type="paragraph" w:customStyle="1" w:styleId="161">
    <w:name w:val="样式 正文缩进正文（首行缩进两字）表正文正文非缩进特点标题4段1 + 首行缩进:  2 字符"/>
    <w:basedOn w:val="16"/>
    <w:qFormat/>
    <w:uiPriority w:val="0"/>
    <w:pPr>
      <w:ind w:firstLine="480" w:firstLineChars="200"/>
    </w:pPr>
  </w:style>
  <w:style w:type="paragraph" w:customStyle="1" w:styleId="16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6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64">
    <w:name w:val="Char1 Char Char Char"/>
    <w:basedOn w:val="1"/>
    <w:qFormat/>
    <w:uiPriority w:val="0"/>
    <w:rPr>
      <w:rFonts w:ascii="Tahoma" w:hAnsi="Tahoma"/>
      <w:sz w:val="30"/>
    </w:rPr>
  </w:style>
  <w:style w:type="paragraph" w:customStyle="1" w:styleId="165">
    <w:name w:val="样式 行距: 1.5 倍行距1"/>
    <w:basedOn w:val="1"/>
    <w:qFormat/>
    <w:uiPriority w:val="0"/>
    <w:pPr>
      <w:snapToGrid w:val="0"/>
    </w:pPr>
    <w:rPr>
      <w:sz w:val="21"/>
    </w:rPr>
  </w:style>
  <w:style w:type="paragraph" w:customStyle="1" w:styleId="166">
    <w:name w:val="表格内文字"/>
    <w:basedOn w:val="30"/>
    <w:qFormat/>
    <w:uiPriority w:val="0"/>
    <w:pPr>
      <w:adjustRightInd w:val="0"/>
    </w:pPr>
    <w:rPr>
      <w:color w:val="000000"/>
      <w:lang w:val="en-GB"/>
    </w:rPr>
  </w:style>
  <w:style w:type="paragraph" w:customStyle="1" w:styleId="167">
    <w:name w:val="00"/>
    <w:basedOn w:val="1"/>
    <w:qFormat/>
    <w:uiPriority w:val="0"/>
    <w:pPr>
      <w:autoSpaceDE w:val="0"/>
      <w:autoSpaceDN w:val="0"/>
      <w:adjustRightInd w:val="0"/>
      <w:jc w:val="left"/>
    </w:pPr>
    <w:rPr>
      <w:rFonts w:ascii="黑体" w:eastAsia="黑体"/>
      <w:b/>
      <w:kern w:val="0"/>
      <w:sz w:val="20"/>
    </w:rPr>
  </w:style>
  <w:style w:type="paragraph" w:customStyle="1" w:styleId="168">
    <w:name w:val="1.正文"/>
    <w:basedOn w:val="1"/>
    <w:qFormat/>
    <w:uiPriority w:val="0"/>
    <w:pPr>
      <w:spacing w:line="360" w:lineRule="auto"/>
      <w:ind w:left="540" w:leftChars="225" w:firstLine="540" w:firstLineChars="225"/>
    </w:pPr>
    <w:rPr>
      <w:sz w:val="24"/>
    </w:rPr>
  </w:style>
  <w:style w:type="paragraph" w:customStyle="1" w:styleId="169">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7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71">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72">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173">
    <w:name w:val="表格正文"/>
    <w:basedOn w:val="1"/>
    <w:qFormat/>
    <w:uiPriority w:val="0"/>
    <w:rPr>
      <w:rFonts w:ascii="Calibri" w:hAnsi="Calibri" w:eastAsia="仿宋" w:cs="宋体"/>
      <w:sz w:val="24"/>
    </w:rPr>
  </w:style>
  <w:style w:type="paragraph" w:customStyle="1" w:styleId="174">
    <w:name w:val="表头"/>
    <w:basedOn w:val="173"/>
    <w:qFormat/>
    <w:uiPriority w:val="0"/>
    <w:pPr>
      <w:jc w:val="center"/>
    </w:pPr>
    <w:rPr>
      <w:b/>
      <w:bCs/>
    </w:rPr>
  </w:style>
  <w:style w:type="paragraph" w:customStyle="1" w:styleId="175">
    <w:name w:val=" Char1"/>
    <w:basedOn w:val="1"/>
    <w:qFormat/>
    <w:uiPriority w:val="0"/>
    <w:rPr>
      <w:sz w:val="21"/>
    </w:rPr>
  </w:style>
  <w:style w:type="paragraph" w:customStyle="1" w:styleId="176">
    <w:name w:val="正文1"/>
    <w:basedOn w:val="1"/>
    <w:qFormat/>
    <w:uiPriority w:val="0"/>
    <w:pPr>
      <w:spacing w:line="300" w:lineRule="auto"/>
      <w:ind w:firstLine="200" w:firstLineChars="200"/>
    </w:pPr>
    <w:rPr>
      <w:sz w:val="24"/>
    </w:rPr>
  </w:style>
  <w:style w:type="paragraph" w:customStyle="1" w:styleId="177">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78">
    <w:name w:val="文本1"/>
    <w:basedOn w:val="1"/>
    <w:qFormat/>
    <w:uiPriority w:val="0"/>
    <w:pPr>
      <w:adjustRightInd w:val="0"/>
      <w:spacing w:line="312" w:lineRule="atLeast"/>
      <w:jc w:val="center"/>
      <w:textAlignment w:val="baseline"/>
    </w:pPr>
    <w:rPr>
      <w:kern w:val="0"/>
      <w:sz w:val="18"/>
    </w:rPr>
  </w:style>
  <w:style w:type="paragraph" w:customStyle="1" w:styleId="179">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8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1">
    <w:name w:val="Title - Date"/>
    <w:basedOn w:val="53"/>
    <w:next w:val="1"/>
    <w:qFormat/>
    <w:uiPriority w:val="0"/>
    <w:pPr>
      <w:spacing w:before="240" w:beforeLines="0" w:beforeAutospacing="0" w:after="720" w:afterLines="0" w:afterAutospacing="0"/>
    </w:pPr>
    <w:rPr>
      <w:sz w:val="28"/>
    </w:rPr>
  </w:style>
  <w:style w:type="paragraph" w:customStyle="1" w:styleId="182">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83">
    <w:name w:val="表头样式"/>
    <w:basedOn w:val="1"/>
    <w:qFormat/>
    <w:uiPriority w:val="0"/>
    <w:pPr>
      <w:autoSpaceDE w:val="0"/>
      <w:autoSpaceDN w:val="0"/>
      <w:adjustRightInd w:val="0"/>
      <w:spacing w:line="360" w:lineRule="auto"/>
      <w:jc w:val="left"/>
    </w:pPr>
    <w:rPr>
      <w:b/>
      <w:kern w:val="0"/>
      <w:sz w:val="21"/>
    </w:rPr>
  </w:style>
  <w:style w:type="paragraph" w:customStyle="1" w:styleId="184">
    <w:name w:val="Char Char Char Char Char Char Char"/>
    <w:basedOn w:val="18"/>
    <w:qFormat/>
    <w:uiPriority w:val="0"/>
    <w:rPr>
      <w:rFonts w:ascii="宋体" w:hAnsi="Tahoma"/>
    </w:rPr>
  </w:style>
  <w:style w:type="paragraph" w:customStyle="1" w:styleId="185">
    <w:name w:val="1"/>
    <w:basedOn w:val="1"/>
    <w:next w:val="30"/>
    <w:qFormat/>
    <w:uiPriority w:val="0"/>
    <w:rPr>
      <w:rFonts w:ascii="宋体" w:hAnsi="Courier New"/>
      <w:sz w:val="21"/>
    </w:rPr>
  </w:style>
  <w:style w:type="paragraph" w:customStyle="1" w:styleId="18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87">
    <w:name w:val=" Char2 Char Char Char Char Char Char"/>
    <w:basedOn w:val="1"/>
    <w:qFormat/>
    <w:uiPriority w:val="0"/>
    <w:rPr>
      <w:rFonts w:ascii="仿宋_GB2312"/>
      <w:b/>
      <w:sz w:val="30"/>
    </w:rPr>
  </w:style>
  <w:style w:type="paragraph" w:customStyle="1" w:styleId="188">
    <w:name w:val="摘要"/>
    <w:basedOn w:val="1"/>
    <w:next w:val="4"/>
    <w:qFormat/>
    <w:uiPriority w:val="0"/>
    <w:pPr>
      <w:spacing w:line="360" w:lineRule="auto"/>
    </w:pPr>
    <w:rPr>
      <w:rFonts w:eastAsia="黑体"/>
      <w:sz w:val="20"/>
    </w:rPr>
  </w:style>
  <w:style w:type="paragraph" w:customStyle="1" w:styleId="18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90">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91">
    <w:name w:val=" Char Char14 Char Char"/>
    <w:basedOn w:val="1"/>
    <w:qFormat/>
    <w:uiPriority w:val="0"/>
    <w:rPr>
      <w:sz w:val="21"/>
      <w:szCs w:val="24"/>
    </w:rPr>
  </w:style>
  <w:style w:type="paragraph" w:customStyle="1" w:styleId="192">
    <w:name w:val="Title - Revision"/>
    <w:basedOn w:val="53"/>
    <w:qFormat/>
    <w:uiPriority w:val="0"/>
    <w:pPr>
      <w:spacing w:before="720" w:beforeLines="0" w:beforeAutospacing="0"/>
    </w:pPr>
  </w:style>
  <w:style w:type="paragraph" w:customStyle="1" w:styleId="193">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4">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95">
    <w:name w:val="Table Contents"/>
    <w:basedOn w:val="2"/>
    <w:qFormat/>
    <w:uiPriority w:val="0"/>
    <w:pPr>
      <w:suppressAutoHyphens/>
      <w:jc w:val="left"/>
    </w:pPr>
    <w:rPr>
      <w:rFonts w:ascii="Times New Roman" w:eastAsia="Times New Roman"/>
      <w:kern w:val="0"/>
      <w:sz w:val="24"/>
    </w:rPr>
  </w:style>
  <w:style w:type="paragraph" w:customStyle="1" w:styleId="196">
    <w:name w:val="_Style 195"/>
    <w:qFormat/>
    <w:uiPriority w:val="0"/>
    <w:rPr>
      <w:rFonts w:ascii="Times New Roman" w:hAnsi="Times New Roman" w:eastAsia="宋体" w:cs="Times New Roman"/>
      <w:kern w:val="2"/>
      <w:sz w:val="21"/>
      <w:lang w:val="en-US" w:eastAsia="zh-CN" w:bidi="ar-SA"/>
    </w:rPr>
  </w:style>
  <w:style w:type="paragraph" w:customStyle="1" w:styleId="197">
    <w:name w:val="标题无"/>
    <w:basedOn w:val="1"/>
    <w:qFormat/>
    <w:uiPriority w:val="0"/>
    <w:pPr>
      <w:spacing w:line="360" w:lineRule="auto"/>
    </w:pPr>
    <w:rPr>
      <w:sz w:val="24"/>
    </w:rPr>
  </w:style>
  <w:style w:type="paragraph" w:customStyle="1" w:styleId="198">
    <w:name w:val="正文（首行不缩进）"/>
    <w:basedOn w:val="1"/>
    <w:qFormat/>
    <w:uiPriority w:val="0"/>
    <w:pPr>
      <w:autoSpaceDE w:val="0"/>
      <w:autoSpaceDN w:val="0"/>
      <w:adjustRightInd w:val="0"/>
      <w:spacing w:line="360" w:lineRule="auto"/>
      <w:jc w:val="left"/>
    </w:pPr>
    <w:rPr>
      <w:kern w:val="0"/>
      <w:sz w:val="21"/>
    </w:rPr>
  </w:style>
  <w:style w:type="paragraph" w:customStyle="1" w:styleId="199">
    <w:name w:val="表头文本"/>
    <w:qFormat/>
    <w:uiPriority w:val="0"/>
    <w:pPr>
      <w:jc w:val="center"/>
    </w:pPr>
    <w:rPr>
      <w:rFonts w:ascii="Arial" w:hAnsi="Arial" w:eastAsia="宋体" w:cs="Times New Roman"/>
      <w:b/>
      <w:sz w:val="21"/>
      <w:lang w:val="en-US" w:eastAsia="zh-CN" w:bidi="ar-SA"/>
    </w:rPr>
  </w:style>
  <w:style w:type="paragraph" w:customStyle="1" w:styleId="200">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201">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02">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03">
    <w:name w:val="样式 标题 1 + 居中 段前: 6 磅 段后: 6 磅 行距: 1.5 倍行距"/>
    <w:basedOn w:val="3"/>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204">
    <w:name w:val="默认段落字体 Para Char Char Char Char Char Char Char"/>
    <w:basedOn w:val="1"/>
    <w:qFormat/>
    <w:uiPriority w:val="0"/>
    <w:rPr>
      <w:rFonts w:ascii="Tahoma" w:hAnsi="Tahoma"/>
      <w:sz w:val="24"/>
    </w:rPr>
  </w:style>
  <w:style w:type="paragraph" w:customStyle="1" w:styleId="205">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206">
    <w:name w:val="af"/>
    <w:basedOn w:val="1"/>
    <w:qFormat/>
    <w:uiPriority w:val="0"/>
    <w:pPr>
      <w:widowControl/>
      <w:spacing w:line="300" w:lineRule="atLeast"/>
      <w:jc w:val="left"/>
    </w:pPr>
    <w:rPr>
      <w:rFonts w:ascii="宋体" w:hAnsi="宋体"/>
      <w:kern w:val="0"/>
      <w:sz w:val="18"/>
    </w:rPr>
  </w:style>
  <w:style w:type="paragraph" w:customStyle="1" w:styleId="20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0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210">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11">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12">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图片文字"/>
    <w:basedOn w:val="1"/>
    <w:qFormat/>
    <w:uiPriority w:val="0"/>
    <w:pPr>
      <w:spacing w:line="240" w:lineRule="atLeast"/>
      <w:jc w:val="center"/>
    </w:pPr>
    <w:rPr>
      <w:sz w:val="21"/>
    </w:rPr>
  </w:style>
  <w:style w:type="paragraph" w:customStyle="1" w:styleId="215">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216">
    <w:name w:val="Note"/>
    <w:basedOn w:val="1"/>
    <w:qFormat/>
    <w:uiPriority w:val="0"/>
    <w:pPr>
      <w:pBdr>
        <w:top w:val="single" w:color="auto" w:sz="12" w:space="3"/>
        <w:bottom w:val="single" w:color="auto" w:sz="12" w:space="3"/>
      </w:pBdr>
      <w:spacing w:line="360" w:lineRule="auto"/>
    </w:pPr>
    <w:rPr>
      <w:sz w:val="24"/>
    </w:rPr>
  </w:style>
  <w:style w:type="paragraph" w:customStyle="1" w:styleId="21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18">
    <w:name w:val=" Char"/>
    <w:basedOn w:val="1"/>
    <w:qFormat/>
    <w:uiPriority w:val="0"/>
    <w:pPr>
      <w:spacing w:line="240" w:lineRule="atLeast"/>
      <w:ind w:left="420" w:firstLine="420"/>
    </w:pPr>
    <w:rPr>
      <w:kern w:val="0"/>
      <w:sz w:val="21"/>
    </w:rPr>
  </w:style>
  <w:style w:type="paragraph" w:customStyle="1" w:styleId="219">
    <w:name w:val=" Char Char Char"/>
    <w:basedOn w:val="1"/>
    <w:qFormat/>
    <w:uiPriority w:val="0"/>
    <w:rPr>
      <w:rFonts w:ascii="Tahoma" w:hAnsi="Tahoma"/>
      <w:sz w:val="24"/>
    </w:rPr>
  </w:style>
  <w:style w:type="paragraph" w:customStyle="1" w:styleId="220">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221">
    <w:name w:val="表格文本"/>
    <w:qFormat/>
    <w:uiPriority w:val="0"/>
    <w:pPr>
      <w:tabs>
        <w:tab w:val="decimal" w:pos="0"/>
      </w:tabs>
    </w:pPr>
    <w:rPr>
      <w:rFonts w:ascii="Arial" w:hAnsi="Arial" w:eastAsia="宋体" w:cs="Times New Roman"/>
      <w:sz w:val="21"/>
      <w:lang w:val="en-US" w:eastAsia="zh-CN" w:bidi="ar-SA"/>
    </w:rPr>
  </w:style>
  <w:style w:type="paragraph" w:customStyle="1" w:styleId="222">
    <w:name w:val="表号"/>
    <w:basedOn w:val="1"/>
    <w:qFormat/>
    <w:uiPriority w:val="0"/>
    <w:pPr>
      <w:numPr>
        <w:ilvl w:val="0"/>
        <w:numId w:val="12"/>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223">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22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5">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226">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27">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22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29">
    <w:name w:val="简单回函地址"/>
    <w:basedOn w:val="1"/>
    <w:qFormat/>
    <w:uiPriority w:val="0"/>
    <w:pPr>
      <w:adjustRightInd w:val="0"/>
      <w:snapToGrid w:val="0"/>
      <w:spacing w:line="360" w:lineRule="auto"/>
    </w:pPr>
    <w:rPr>
      <w:sz w:val="24"/>
    </w:rPr>
  </w:style>
  <w:style w:type="paragraph" w:customStyle="1" w:styleId="23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23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32">
    <w:name w:val="样式3"/>
    <w:basedOn w:val="3"/>
    <w:next w:val="3"/>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233">
    <w:name w:val="标题3——2"/>
    <w:basedOn w:val="5"/>
    <w:next w:val="55"/>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5">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36">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237">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38">
    <w:name w:val="正文表格"/>
    <w:basedOn w:val="1"/>
    <w:qFormat/>
    <w:uiPriority w:val="0"/>
    <w:pPr>
      <w:adjustRightInd w:val="0"/>
      <w:spacing w:before="40" w:beforeLines="0" w:beforeAutospacing="0" w:after="40" w:afterLines="0" w:afterAutospacing="0"/>
    </w:pPr>
    <w:rPr>
      <w:sz w:val="24"/>
    </w:rPr>
  </w:style>
  <w:style w:type="paragraph" w:customStyle="1" w:styleId="239">
    <w:name w:val="标准正文"/>
    <w:basedOn w:val="23"/>
    <w:qFormat/>
    <w:uiPriority w:val="0"/>
    <w:pPr>
      <w:spacing w:before="60" w:beforeLines="0" w:after="60" w:afterLines="0" w:line="360" w:lineRule="auto"/>
      <w:ind w:left="0" w:firstLine="482"/>
    </w:pPr>
    <w:rPr>
      <w:rFonts w:ascii="Arial" w:hAnsi="Arial"/>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38</Pages>
  <Words>8269</Words>
  <Characters>8629</Characters>
  <Lines>166</Lines>
  <Paragraphs>46</Paragraphs>
  <TotalTime>0</TotalTime>
  <ScaleCrop>false</ScaleCrop>
  <LinksUpToDate>false</LinksUpToDate>
  <CharactersWithSpaces>8837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2022-06-13T08:38:00Z</dcterms:created>
  <dc:creator>罗成</dc:creator>
  <cp:lastModifiedBy>余</cp:lastModifiedBy>
  <cp:lastPrinted>2025-06-10T08:45:00Z</cp:lastPrinted>
  <dcterms:modified xsi:type="dcterms:W3CDTF">2025-06-12T07:36:34Z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eyJoZGlkIjoiMTM1ZjRkNTE1NTcyNzc4NTAwMTgxNWYyYzkyMWI0ODYiLCJ1c2VySWQiOiI2MzkwMzU1MDgifQ==</vt:lpwstr>
  </property>
  <property fmtid="{D5CDD505-2E9C-101B-9397-08002B2CF9AE}" pid="4" name="ICV">
    <vt:lpwstr>07BFF6CB0801451789D984E81F257452_13</vt:lpwstr>
  </property>
</Properties>
</file>