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关于划定高排放非道路移动机械禁止使用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区域的通告</w:t>
      </w:r>
    </w:p>
    <w:p>
      <w:pPr>
        <w:bidi w:val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铜府〔2017〕164号</w:t>
      </w:r>
    </w:p>
    <w:p>
      <w:pPr>
        <w:bidi w:val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非道路移动机械污染物控制，促进大气环境质量改善，根据《中华人民共和国大气污染防治法》、《重庆市大气污染防治条例》等相关规定，结合实际，划定我区高排放非道路移动机械禁止使用区域。现通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一、高排放非道路移动机械认定标准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高排放非道路移动机械指重庆市域范围内在用国一及以下标准（2009年10月1日前生产）的非道路移动机械。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非道路移动机械指用于非道路上，装配有发动机的移动机械、可运输的工业设备以及不以道路客运或货运为目的的车辆。主要包括但不限于以下机械类型：装载机、推土机、挖掘机、打桩机、铲车、压路机、沥青摊铺机、叉车、旋挖机和混凝土输送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二、禁止使用区域划定范围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巴川街道、东城街道、南城街道、蒲吕街道和旧县街道等5个街道办事处建成区，为禁止使用高排放非道路移动机械区域。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三、禁止使用区域管理规定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禁止国一及以下标准（2009年10月1日前生产）的非道路机动机械使用。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在高排放非道路移动机械禁止使用区域，使用国二及以上标准非道路移动机械的，其大气污染物排放必须达到相关标准规定的排放要求。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非道路移动机械禁止使用渣油、重油。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四、违反规定的法律责任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违反本通告规定的，区环境保护主管部门将依据《中华人民共和国大气污染防治法》和《重庆市大气污染防治条例》等相关规定予以处理。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五、本通告自公布之日起实施。</w:t>
      </w: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2017年12月26日  </w:t>
      </w:r>
    </w:p>
    <w:p>
      <w:pPr>
        <w:bidi w:val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bidi w:val="0"/>
      </w:pPr>
    </w:p>
    <w:p>
      <w:pPr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21A1572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DEE74B5"/>
    <w:rsid w:val="1E6523AC"/>
    <w:rsid w:val="22440422"/>
    <w:rsid w:val="22BB4BBB"/>
    <w:rsid w:val="22EB24B8"/>
    <w:rsid w:val="2AEB3417"/>
    <w:rsid w:val="31A15F24"/>
    <w:rsid w:val="324A1681"/>
    <w:rsid w:val="330C5393"/>
    <w:rsid w:val="360610FF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50619"/>
    <w:rsid w:val="53D8014D"/>
    <w:rsid w:val="55E064E0"/>
    <w:rsid w:val="572C6D10"/>
    <w:rsid w:val="5D791EF1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CA8499D"/>
    <w:rsid w:val="6D0E3F22"/>
    <w:rsid w:val="744E4660"/>
    <w:rsid w:val="753355A2"/>
    <w:rsid w:val="759F1C61"/>
    <w:rsid w:val="769F2DE8"/>
    <w:rsid w:val="76FDEB7C"/>
    <w:rsid w:val="7947312F"/>
    <w:rsid w:val="79C65162"/>
    <w:rsid w:val="7B4C4B79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2022-06-09T12:33:37Z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48C61CB29D3F4D9384F5922CF0F7FFB4</vt:lpwstr>
  </property>
</Properties>
</file>