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0451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方正黑体_GBK" w:cs="Times New Roman"/>
          <w:b w:val="0"/>
          <w:bCs w:val="0"/>
          <w:color w:val="000000" w:themeColor="text1"/>
          <w:sz w:val="28"/>
          <w:szCs w:val="28"/>
          <w:highlight w:val="none"/>
          <w14:textFill>
            <w14:solidFill>
              <w14:schemeClr w14:val="tx1"/>
            </w14:solidFill>
          </w14:textFill>
        </w:rPr>
      </w:pPr>
    </w:p>
    <w:p w14:paraId="55BCA6A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方正黑体_GBK" w:cs="Times New Roman"/>
          <w:b w:val="0"/>
          <w:bCs w:val="0"/>
          <w:color w:val="000000" w:themeColor="text1"/>
          <w:w w:val="100"/>
          <w:sz w:val="28"/>
          <w:szCs w:val="28"/>
          <w:highlight w:val="none"/>
          <w:lang w:eastAsia="zh-CN"/>
          <w14:textFill>
            <w14:solidFill>
              <w14:schemeClr w14:val="tx1"/>
            </w14:solidFill>
          </w14:textFill>
        </w:rPr>
      </w:pPr>
    </w:p>
    <w:p w14:paraId="70F2D0B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b w:val="0"/>
          <w:bCs w:val="0"/>
          <w:color w:val="000000" w:themeColor="text1"/>
          <w:sz w:val="28"/>
          <w:szCs w:val="32"/>
          <w:highlight w:val="none"/>
          <w14:textFill>
            <w14:solidFill>
              <w14:schemeClr w14:val="tx1"/>
            </w14:solidFill>
          </w14:textFill>
        </w:rPr>
      </w:pPr>
    </w:p>
    <w:p w14:paraId="74CA30FB">
      <w:pPr>
        <w:keepNext w:val="0"/>
        <w:keepLines w:val="0"/>
        <w:pageBreakBefore w:val="0"/>
        <w:widowControl w:val="0"/>
        <w:tabs>
          <w:tab w:val="left" w:pos="6013"/>
        </w:tabs>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_GBK" w:cs="Times New Roman"/>
          <w:b w:val="0"/>
          <w:bCs w:val="0"/>
          <w:color w:val="000000" w:themeColor="text1"/>
          <w:sz w:val="44"/>
          <w:szCs w:val="44"/>
          <w:highlight w:val="none"/>
          <w:u w:val="none" w:color="auto"/>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u w:val="none" w:color="auto"/>
          <w14:textFill>
            <w14:solidFill>
              <w14:schemeClr w14:val="tx1"/>
            </w14:solidFill>
          </w14:textFill>
        </w:rPr>
        <w:t>重庆市铜梁区国民经济和社会发展</w:t>
      </w:r>
    </w:p>
    <w:p w14:paraId="3BFC792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_GBK" w:cs="Times New Roman"/>
          <w:b w:val="0"/>
          <w:bCs w:val="0"/>
          <w:color w:val="000000" w:themeColor="text1"/>
          <w:sz w:val="44"/>
          <w:szCs w:val="44"/>
          <w:highlight w:val="none"/>
          <w:u w:val="none" w:color="auto"/>
          <w:lang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u w:val="none" w:color="auto"/>
          <w14:textFill>
            <w14:solidFill>
              <w14:schemeClr w14:val="tx1"/>
            </w14:solidFill>
          </w14:textFill>
        </w:rPr>
        <w:t>第十五个五年规划纲要</w:t>
      </w:r>
    </w:p>
    <w:p w14:paraId="6A9D6D1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_GBK" w:cs="Times New Roman"/>
          <w:b w:val="0"/>
          <w:bCs w:val="0"/>
          <w:color w:val="000000" w:themeColor="text1"/>
          <w:sz w:val="44"/>
          <w:szCs w:val="44"/>
          <w:highlight w:val="none"/>
          <w:u w:val="none" w:color="auto"/>
          <w:lang w:val="en-US" w:eastAsia="zh-CN"/>
          <w14:textFill>
            <w14:solidFill>
              <w14:schemeClr w14:val="tx1"/>
            </w14:solidFill>
          </w14:textFill>
        </w:rPr>
      </w:pPr>
    </w:p>
    <w:p w14:paraId="418C011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楷体_GBK" w:cs="Times New Roman"/>
          <w:b w:val="0"/>
          <w:bCs w:val="0"/>
          <w:color w:val="000000" w:themeColor="text1"/>
          <w:sz w:val="32"/>
          <w:szCs w:val="48"/>
          <w:highlight w:val="none"/>
          <w:u w:val="none" w:color="auto"/>
          <w14:textFill>
            <w14:solidFill>
              <w14:schemeClr w14:val="tx1"/>
            </w14:solidFill>
          </w14:textFill>
        </w:rPr>
      </w:pPr>
    </w:p>
    <w:p w14:paraId="7AA3D09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宋体" w:cs="Times New Roman"/>
          <w:b w:val="0"/>
          <w:bCs w:val="0"/>
          <w:color w:val="000000" w:themeColor="text1"/>
          <w:sz w:val="32"/>
          <w:szCs w:val="32"/>
          <w:highlight w:val="none"/>
          <w:lang w:eastAsia="zh-CN"/>
          <w14:textFill>
            <w14:solidFill>
              <w14:schemeClr w14:val="tx1"/>
            </w14:solidFill>
          </w14:textFill>
        </w:rPr>
      </w:pPr>
    </w:p>
    <w:p w14:paraId="3853466D">
      <w:pPr>
        <w:pStyle w:val="22"/>
        <w:rPr>
          <w:rFonts w:hint="default" w:ascii="Times New Roman" w:hAnsi="Times New Roman" w:cs="Times New Roman"/>
          <w:b w:val="0"/>
          <w:bCs w:val="0"/>
          <w:color w:val="000000" w:themeColor="text1"/>
          <w:szCs w:val="36"/>
          <w:highlight w:val="none"/>
          <w:u w:val="none" w:color="auto"/>
          <w14:textFill>
            <w14:solidFill>
              <w14:schemeClr w14:val="tx1"/>
            </w14:solidFill>
          </w14:textFill>
        </w:rPr>
      </w:pPr>
    </w:p>
    <w:p w14:paraId="7B3D5428">
      <w:pPr>
        <w:pStyle w:val="22"/>
        <w:rPr>
          <w:rFonts w:hint="default" w:ascii="Times New Roman" w:hAnsi="Times New Roman" w:cs="Times New Roman"/>
          <w:b w:val="0"/>
          <w:bCs w:val="0"/>
          <w:color w:val="000000" w:themeColor="text1"/>
          <w:szCs w:val="36"/>
          <w:highlight w:val="none"/>
          <w:u w:val="none" w:color="auto"/>
          <w14:textFill>
            <w14:solidFill>
              <w14:schemeClr w14:val="tx1"/>
            </w14:solidFill>
          </w14:textFill>
        </w:rPr>
      </w:pPr>
    </w:p>
    <w:p w14:paraId="3873AF7C">
      <w:pPr>
        <w:pStyle w:val="22"/>
        <w:rPr>
          <w:rFonts w:hint="default" w:ascii="Times New Roman" w:hAnsi="Times New Roman" w:cs="Times New Roman"/>
          <w:b w:val="0"/>
          <w:bCs w:val="0"/>
          <w:color w:val="000000" w:themeColor="text1"/>
          <w:szCs w:val="36"/>
          <w:highlight w:val="none"/>
          <w:u w:val="none" w:color="auto"/>
          <w14:textFill>
            <w14:solidFill>
              <w14:schemeClr w14:val="tx1"/>
            </w14:solidFill>
          </w14:textFill>
        </w:rPr>
      </w:pPr>
    </w:p>
    <w:p w14:paraId="2C667B61">
      <w:pPr>
        <w:pStyle w:val="22"/>
        <w:rPr>
          <w:rFonts w:hint="default" w:ascii="Times New Roman" w:hAnsi="Times New Roman" w:cs="Times New Roman"/>
          <w:b w:val="0"/>
          <w:bCs w:val="0"/>
          <w:color w:val="000000" w:themeColor="text1"/>
          <w:szCs w:val="36"/>
          <w:highlight w:val="none"/>
          <w:u w:val="none" w:color="auto"/>
          <w14:textFill>
            <w14:solidFill>
              <w14:schemeClr w14:val="tx1"/>
            </w14:solidFill>
          </w14:textFill>
        </w:rPr>
      </w:pPr>
    </w:p>
    <w:p w14:paraId="2D5A1A3D">
      <w:pPr>
        <w:pStyle w:val="22"/>
        <w:rPr>
          <w:rFonts w:hint="default" w:ascii="Times New Roman" w:hAnsi="Times New Roman" w:cs="Times New Roman"/>
          <w:b w:val="0"/>
          <w:bCs w:val="0"/>
          <w:color w:val="000000" w:themeColor="text1"/>
          <w:szCs w:val="36"/>
          <w:highlight w:val="none"/>
          <w:u w:val="none" w:color="auto"/>
          <w14:textFill>
            <w14:solidFill>
              <w14:schemeClr w14:val="tx1"/>
            </w14:solidFill>
          </w14:textFill>
        </w:rPr>
      </w:pPr>
    </w:p>
    <w:p w14:paraId="10572389">
      <w:pPr>
        <w:pStyle w:val="22"/>
        <w:rPr>
          <w:rFonts w:hint="default" w:ascii="Times New Roman" w:hAnsi="Times New Roman" w:cs="Times New Roman"/>
          <w:b w:val="0"/>
          <w:bCs w:val="0"/>
          <w:color w:val="000000" w:themeColor="text1"/>
          <w:szCs w:val="36"/>
          <w:highlight w:val="none"/>
          <w:u w:val="none" w:color="auto"/>
          <w14:textFill>
            <w14:solidFill>
              <w14:schemeClr w14:val="tx1"/>
            </w14:solidFill>
          </w14:textFill>
        </w:rPr>
      </w:pPr>
    </w:p>
    <w:p w14:paraId="0B84E33F">
      <w:pPr>
        <w:pStyle w:val="22"/>
        <w:rPr>
          <w:rFonts w:hint="default" w:ascii="Times New Roman" w:hAnsi="Times New Roman" w:cs="Times New Roman"/>
          <w:b w:val="0"/>
          <w:bCs w:val="0"/>
          <w:color w:val="000000" w:themeColor="text1"/>
          <w:szCs w:val="36"/>
          <w:highlight w:val="none"/>
          <w:u w:val="none" w:color="auto"/>
          <w14:textFill>
            <w14:solidFill>
              <w14:schemeClr w14:val="tx1"/>
            </w14:solidFill>
          </w14:textFill>
        </w:rPr>
      </w:pPr>
    </w:p>
    <w:p w14:paraId="2BC05AD3">
      <w:pPr>
        <w:pStyle w:val="22"/>
        <w:rPr>
          <w:rFonts w:hint="default" w:ascii="Times New Roman" w:hAnsi="Times New Roman" w:cs="Times New Roman"/>
          <w:b w:val="0"/>
          <w:bCs w:val="0"/>
          <w:color w:val="000000" w:themeColor="text1"/>
          <w:szCs w:val="36"/>
          <w:highlight w:val="none"/>
          <w:u w:val="none" w:color="auto"/>
          <w14:textFill>
            <w14:solidFill>
              <w14:schemeClr w14:val="tx1"/>
            </w14:solidFill>
          </w14:textFill>
        </w:rPr>
      </w:pPr>
    </w:p>
    <w:p w14:paraId="0901071C">
      <w:pPr>
        <w:pStyle w:val="22"/>
        <w:rPr>
          <w:rFonts w:hint="default" w:ascii="Times New Roman" w:hAnsi="Times New Roman" w:cs="Times New Roman"/>
          <w:b w:val="0"/>
          <w:bCs w:val="0"/>
          <w:color w:val="000000" w:themeColor="text1"/>
          <w:szCs w:val="36"/>
          <w:highlight w:val="none"/>
          <w:u w:val="none" w:color="auto"/>
          <w14:textFill>
            <w14:solidFill>
              <w14:schemeClr w14:val="tx1"/>
            </w14:solidFill>
          </w14:textFill>
        </w:rPr>
      </w:pPr>
    </w:p>
    <w:p w14:paraId="43B1912F">
      <w:pPr>
        <w:pStyle w:val="22"/>
        <w:rPr>
          <w:rFonts w:hint="default" w:ascii="Times New Roman" w:hAnsi="Times New Roman" w:cs="Times New Roman"/>
          <w:b w:val="0"/>
          <w:bCs w:val="0"/>
          <w:color w:val="000000" w:themeColor="text1"/>
          <w:szCs w:val="36"/>
          <w:highlight w:val="none"/>
          <w:u w:val="none" w:color="auto"/>
          <w14:textFill>
            <w14:solidFill>
              <w14:schemeClr w14:val="tx1"/>
            </w14:solidFill>
          </w14:textFill>
        </w:rPr>
      </w:pPr>
    </w:p>
    <w:p w14:paraId="0C6D8343">
      <w:pPr>
        <w:pStyle w:val="22"/>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楷体_GBK" w:cs="方正楷体_GBK"/>
          <w:b w:val="0"/>
          <w:bCs w:val="0"/>
          <w:color w:val="000000" w:themeColor="text1"/>
          <w:szCs w:val="36"/>
          <w:highlight w:val="none"/>
          <w:u w:val="none" w:color="auto"/>
          <w:lang w:val="en-US" w:eastAsia="zh-CN"/>
          <w14:textFill>
            <w14:solidFill>
              <w14:schemeClr w14:val="tx1"/>
            </w14:solidFill>
          </w14:textFill>
        </w:rPr>
      </w:pPr>
    </w:p>
    <w:p w14:paraId="21AE8581">
      <w:pPr>
        <w:pStyle w:val="22"/>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eastAsia" w:ascii="Times New Roman" w:hAnsi="Times New Roman" w:eastAsia="方正楷体_GBK" w:cs="方正楷体_GBK"/>
          <w:b w:val="0"/>
          <w:bCs w:val="0"/>
          <w:color w:val="000000" w:themeColor="text1"/>
          <w:sz w:val="36"/>
          <w:szCs w:val="28"/>
          <w:highlight w:val="none"/>
          <w:u w:val="none" w:color="auto"/>
          <w:lang w:val="en-US" w:eastAsia="zh-CN"/>
          <w14:textFill>
            <w14:solidFill>
              <w14:schemeClr w14:val="tx1"/>
            </w14:solidFill>
          </w14:textFill>
        </w:rPr>
        <w:sectPr>
          <w:pgSz w:w="11906" w:h="16838"/>
          <w:pgMar w:top="1984" w:right="1446" w:bottom="1644" w:left="1446" w:header="851" w:footer="1474"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Times New Roman" w:hAnsi="Times New Roman" w:eastAsia="方正楷体_GBK" w:cs="方正楷体_GBK"/>
          <w:b w:val="0"/>
          <w:bCs w:val="0"/>
          <w:color w:val="000000" w:themeColor="text1"/>
          <w:sz w:val="32"/>
          <w:szCs w:val="32"/>
          <w:highlight w:val="none"/>
          <w:u w:val="none" w:color="auto"/>
          <w:lang w:val="en-US" w:eastAsia="zh-CN"/>
          <w14:textFill>
            <w14:solidFill>
              <w14:schemeClr w14:val="tx1"/>
            </w14:solidFill>
          </w14:textFill>
        </w:rPr>
        <w:t>2026年3月</w:t>
      </w:r>
    </w:p>
    <w:p w14:paraId="31B9230F">
      <w:pPr>
        <w:pStyle w:val="22"/>
        <w:jc w:val="center"/>
        <w:rPr>
          <w:rFonts w:hint="default" w:ascii="Times New Roman" w:hAnsi="Times New Roman" w:eastAsia="方正楷体_GBK" w:cs="方正楷体_GBK"/>
          <w:b w:val="0"/>
          <w:bCs w:val="0"/>
          <w:color w:val="000000" w:themeColor="text1"/>
          <w:sz w:val="36"/>
          <w:szCs w:val="28"/>
          <w:highlight w:val="none"/>
          <w:u w:val="none" w:color="auto"/>
          <w:lang w:val="en-US" w:eastAsia="zh-CN"/>
          <w14:textFill>
            <w14:solidFill>
              <w14:schemeClr w14:val="tx1"/>
            </w14:solidFill>
          </w14:textFill>
        </w:rPr>
        <w:sectPr>
          <w:pgSz w:w="11906" w:h="16838"/>
          <w:pgMar w:top="1984" w:right="1446" w:bottom="1644" w:left="1446" w:header="851" w:footer="147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DF0F538">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rPr>
          <w:rFonts w:hint="default" w:ascii="Times New Roman" w:hAnsi="Times New Roman" w:eastAsia="方正黑体_GBK" w:cs="Times New Roman"/>
          <w:b w:val="0"/>
          <w:bCs w:val="0"/>
          <w:color w:val="000000" w:themeColor="text1"/>
          <w:sz w:val="44"/>
          <w:szCs w:val="44"/>
          <w:highlight w:val="none"/>
          <w:u w:val="none" w:color="auto"/>
          <w14:textFill>
            <w14:solidFill>
              <w14:schemeClr w14:val="tx1"/>
            </w14:solidFill>
          </w14:textFill>
        </w:rPr>
      </w:pPr>
      <w:r>
        <w:rPr>
          <w:rFonts w:hint="default" w:ascii="Times New Roman" w:hAnsi="Times New Roman" w:eastAsia="方正黑体_GBK" w:cs="Times New Roman"/>
          <w:b w:val="0"/>
          <w:bCs w:val="0"/>
          <w:color w:val="000000" w:themeColor="text1"/>
          <w:sz w:val="44"/>
          <w:szCs w:val="44"/>
          <w:highlight w:val="none"/>
          <w:u w:val="none" w:color="auto"/>
          <w14:textFill>
            <w14:solidFill>
              <w14:schemeClr w14:val="tx1"/>
            </w14:solidFill>
          </w14:textFill>
        </w:rPr>
        <w:t>目</w:t>
      </w:r>
      <w:r>
        <w:rPr>
          <w:rFonts w:hint="default" w:ascii="Times New Roman" w:hAnsi="Times New Roman" w:eastAsia="方正黑体_GBK" w:cs="Times New Roman"/>
          <w:b w:val="0"/>
          <w:bCs w:val="0"/>
          <w:color w:val="000000" w:themeColor="text1"/>
          <w:sz w:val="44"/>
          <w:szCs w:val="44"/>
          <w:highlight w:val="none"/>
          <w:u w:val="none" w:color="auto"/>
          <w:lang w:val="en-US" w:eastAsia="zh-CN"/>
          <w14:textFill>
            <w14:solidFill>
              <w14:schemeClr w14:val="tx1"/>
            </w14:solidFill>
          </w14:textFill>
        </w:rPr>
        <w:t xml:space="preserve">  </w:t>
      </w:r>
      <w:r>
        <w:rPr>
          <w:rFonts w:hint="default" w:ascii="Times New Roman" w:hAnsi="Times New Roman" w:eastAsia="方正黑体_GBK" w:cs="Times New Roman"/>
          <w:b w:val="0"/>
          <w:bCs w:val="0"/>
          <w:color w:val="000000" w:themeColor="text1"/>
          <w:sz w:val="44"/>
          <w:szCs w:val="44"/>
          <w:highlight w:val="none"/>
          <w:u w:val="none" w:color="auto"/>
          <w14:textFill>
            <w14:solidFill>
              <w14:schemeClr w14:val="tx1"/>
            </w14:solidFill>
          </w14:textFill>
        </w:rPr>
        <w:t>录</w:t>
      </w:r>
    </w:p>
    <w:p w14:paraId="7B869A46">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 w:val="0"/>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highlight w:val="none"/>
          <w:u w:val="none" w:color="auto"/>
          <w14:textFill>
            <w14:solidFill>
              <w14:schemeClr w14:val="tx1"/>
            </w14:solidFill>
          </w14:textFill>
        </w:rPr>
        <w:instrText xml:space="preserve">TOC \o "1-3" \h \u </w:instrText>
      </w:r>
      <w:r>
        <w:rPr>
          <w:rFonts w:hint="default" w:ascii="Times New Roman" w:hAnsi="Times New Roman" w:cs="Times New Roman"/>
          <w:b w:val="0"/>
          <w:bCs w:val="0"/>
          <w:color w:val="000000" w:themeColor="text1"/>
          <w:sz w:val="32"/>
          <w:szCs w:val="32"/>
          <w:highlight w:val="none"/>
          <w:u w:val="none" w:color="auto"/>
          <w14:textFill>
            <w14:solidFill>
              <w14:schemeClr w14:val="tx1"/>
            </w14:solidFill>
          </w14:textFill>
        </w:rPr>
        <w:fldChar w:fldCharType="separate"/>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_Toc1797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 xml:space="preserve">第一篇 </w:t>
      </w:r>
      <w:r>
        <w:rPr>
          <w:rFonts w:hint="eastAsia" w:ascii="Times New Roman" w:hAnsi="Times New Roman" w:eastAsia="方正黑体_GBK" w:cs="Times New Roman"/>
          <w:bCs w:val="0"/>
          <w:sz w:val="32"/>
          <w:szCs w:val="32"/>
          <w:highlight w:val="none"/>
          <w:lang w:val="en-US" w:eastAsia="zh-CN"/>
        </w:rPr>
        <w:t>承前启后</w:t>
      </w:r>
      <w:r>
        <w:rPr>
          <w:rFonts w:hint="default" w:ascii="Times New Roman" w:hAnsi="Times New Roman" w:eastAsia="方正黑体_GBK" w:cs="Times New Roman"/>
          <w:bCs w:val="0"/>
          <w:sz w:val="32"/>
          <w:szCs w:val="32"/>
          <w:highlight w:val="none"/>
        </w:rPr>
        <w:t xml:space="preserve"> </w:t>
      </w:r>
      <w:r>
        <w:rPr>
          <w:rFonts w:hint="eastAsia" w:ascii="Times New Roman" w:hAnsi="Times New Roman" w:eastAsia="方正黑体_GBK" w:cs="Times New Roman"/>
          <w:bCs w:val="0"/>
          <w:sz w:val="32"/>
          <w:szCs w:val="32"/>
          <w:highlight w:val="none"/>
          <w:lang w:eastAsia="zh-CN"/>
        </w:rPr>
        <w:t>奋力开创现代化新重庆建设铜梁实践新局面</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_Toc1797 \h </w:instrText>
      </w:r>
      <w:r>
        <w:rPr>
          <w:rFonts w:ascii="Times New Roman" w:hAnsi="Times New Roman"/>
          <w:sz w:val="32"/>
        </w:rPr>
        <w:fldChar w:fldCharType="separate"/>
      </w:r>
      <w:r>
        <w:rPr>
          <w:rFonts w:ascii="Times New Roman" w:hAnsi="Times New Roman"/>
          <w:sz w:val="32"/>
        </w:rPr>
        <w:t>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33B6A7F">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_Toc24947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第一章 现代化新重庆建设铜梁实践实现良好开局</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_Toc24947 \h </w:instrText>
      </w:r>
      <w:r>
        <w:rPr>
          <w:rFonts w:ascii="Times New Roman" w:hAnsi="Times New Roman"/>
          <w:sz w:val="32"/>
        </w:rPr>
        <w:fldChar w:fldCharType="separate"/>
      </w:r>
      <w:r>
        <w:rPr>
          <w:rFonts w:ascii="Times New Roman" w:hAnsi="Times New Roman"/>
          <w:sz w:val="32"/>
        </w:rPr>
        <w:t>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7F06DA7">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_Toc534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第二章 机遇挑战</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_Toc534 \h </w:instrText>
      </w:r>
      <w:r>
        <w:rPr>
          <w:rFonts w:ascii="Times New Roman" w:hAnsi="Times New Roman"/>
          <w:sz w:val="32"/>
        </w:rPr>
        <w:fldChar w:fldCharType="separate"/>
      </w:r>
      <w:r>
        <w:rPr>
          <w:rFonts w:ascii="Times New Roman" w:hAnsi="Times New Roman"/>
          <w:sz w:val="32"/>
        </w:rPr>
        <w:t>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1339393">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_Toc3799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第三章 目标愿景</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_Toc3799 \h </w:instrText>
      </w:r>
      <w:r>
        <w:rPr>
          <w:rFonts w:ascii="Times New Roman" w:hAnsi="Times New Roman"/>
          <w:sz w:val="32"/>
        </w:rPr>
        <w:fldChar w:fldCharType="separate"/>
      </w:r>
      <w:r>
        <w:rPr>
          <w:rFonts w:ascii="Times New Roman" w:hAnsi="Times New Roman"/>
          <w:sz w:val="32"/>
        </w:rPr>
        <w:t>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DDAE33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_Toc24904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第一节 指导思想</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_Toc24904 \h </w:instrText>
      </w:r>
      <w:r>
        <w:rPr>
          <w:rFonts w:ascii="Times New Roman" w:hAnsi="Times New Roman"/>
          <w:sz w:val="32"/>
        </w:rPr>
        <w:fldChar w:fldCharType="separate"/>
      </w:r>
      <w:r>
        <w:rPr>
          <w:rFonts w:ascii="Times New Roman" w:hAnsi="Times New Roman"/>
          <w:sz w:val="32"/>
        </w:rPr>
        <w:t>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5E20534">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_Toc29129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第二节 主要原则</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_Toc29129 \h </w:instrText>
      </w:r>
      <w:r>
        <w:rPr>
          <w:rFonts w:ascii="Times New Roman" w:hAnsi="Times New Roman"/>
          <w:sz w:val="32"/>
        </w:rPr>
        <w:fldChar w:fldCharType="separate"/>
      </w:r>
      <w:r>
        <w:rPr>
          <w:rFonts w:ascii="Times New Roman" w:hAnsi="Times New Roman"/>
          <w:sz w:val="32"/>
        </w:rPr>
        <w:t>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504D17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_Toc4857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第三节 发展目标</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_Toc4857 \h </w:instrText>
      </w:r>
      <w:r>
        <w:rPr>
          <w:rFonts w:ascii="Times New Roman" w:hAnsi="Times New Roman"/>
          <w:sz w:val="32"/>
        </w:rPr>
        <w:fldChar w:fldCharType="separate"/>
      </w:r>
      <w:r>
        <w:rPr>
          <w:rFonts w:ascii="Times New Roman" w:hAnsi="Times New Roman"/>
          <w:sz w:val="32"/>
        </w:rPr>
        <w:t>11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5185524">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_Toc14531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第二篇 加快建设成渝地区双城经济圈 在主动参与区域协调发展大局中贡献新的更大力量</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_Toc14531 \h </w:instrText>
      </w:r>
      <w:r>
        <w:rPr>
          <w:rFonts w:ascii="Times New Roman" w:hAnsi="Times New Roman"/>
          <w:sz w:val="32"/>
        </w:rPr>
        <w:fldChar w:fldCharType="separate"/>
      </w:r>
      <w:r>
        <w:rPr>
          <w:rFonts w:ascii="Times New Roman" w:hAnsi="Times New Roman"/>
          <w:sz w:val="32"/>
        </w:rPr>
        <w:t>16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959E4DD">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_Toc26372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 xml:space="preserve">第四章 </w:t>
      </w:r>
      <w:r>
        <w:rPr>
          <w:rFonts w:hint="eastAsia" w:ascii="Times New Roman" w:hAnsi="Times New Roman" w:eastAsia="方正黑体_GBK" w:cs="Times New Roman"/>
          <w:bCs w:val="0"/>
          <w:sz w:val="32"/>
          <w:szCs w:val="32"/>
          <w:highlight w:val="none"/>
          <w:lang w:val="en-US" w:eastAsia="zh-CN"/>
        </w:rPr>
        <w:t>助力</w:t>
      </w:r>
      <w:r>
        <w:rPr>
          <w:rFonts w:hint="default" w:ascii="Times New Roman" w:hAnsi="Times New Roman" w:eastAsia="方正黑体_GBK" w:cs="Times New Roman"/>
          <w:bCs w:val="0"/>
          <w:sz w:val="32"/>
          <w:szCs w:val="32"/>
          <w:highlight w:val="none"/>
        </w:rPr>
        <w:t>成渝地区双城经济圈</w:t>
      </w:r>
      <w:r>
        <w:rPr>
          <w:rFonts w:hint="eastAsia" w:ascii="Times New Roman" w:hAnsi="Times New Roman" w:eastAsia="方正黑体_GBK" w:cs="Times New Roman"/>
          <w:bCs w:val="0"/>
          <w:sz w:val="32"/>
          <w:szCs w:val="32"/>
          <w:highlight w:val="none"/>
          <w:lang w:val="en-US" w:eastAsia="zh-CN"/>
        </w:rPr>
        <w:t>发展能级提升</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_Toc26372 \h </w:instrText>
      </w:r>
      <w:r>
        <w:rPr>
          <w:rFonts w:ascii="Times New Roman" w:hAnsi="Times New Roman"/>
          <w:sz w:val="32"/>
        </w:rPr>
        <w:fldChar w:fldCharType="separate"/>
      </w:r>
      <w:r>
        <w:rPr>
          <w:rFonts w:ascii="Times New Roman" w:hAnsi="Times New Roman"/>
          <w:sz w:val="32"/>
        </w:rPr>
        <w:t>16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D65001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_Toc2647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 xml:space="preserve">第一节 </w:t>
      </w:r>
      <w:r>
        <w:rPr>
          <w:rFonts w:hint="default" w:ascii="Times New Roman" w:hAnsi="Times New Roman" w:eastAsia="方正楷体_GBK" w:cs="Times New Roman"/>
          <w:bCs w:val="0"/>
          <w:w w:val="94"/>
          <w:sz w:val="32"/>
          <w:szCs w:val="32"/>
          <w:highlight w:val="none"/>
        </w:rPr>
        <w:t>加快共建成渝主轴中线跨区域联动经济发展走廊</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_Toc2647 \h </w:instrText>
      </w:r>
      <w:r>
        <w:rPr>
          <w:rFonts w:ascii="Times New Roman" w:hAnsi="Times New Roman"/>
          <w:sz w:val="32"/>
        </w:rPr>
        <w:fldChar w:fldCharType="separate"/>
      </w:r>
      <w:r>
        <w:rPr>
          <w:rFonts w:ascii="Times New Roman" w:hAnsi="Times New Roman"/>
          <w:sz w:val="32"/>
        </w:rPr>
        <w:t>16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1CA1F62">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_Toc12112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 xml:space="preserve">第二节 </w:t>
      </w:r>
      <w:r>
        <w:rPr>
          <w:rFonts w:hint="eastAsia" w:ascii="Times New Roman" w:hAnsi="Times New Roman" w:eastAsia="方正楷体_GBK" w:cs="Times New Roman"/>
          <w:bCs w:val="0"/>
          <w:sz w:val="32"/>
          <w:szCs w:val="32"/>
          <w:highlight w:val="none"/>
          <w:lang w:val="en-US" w:eastAsia="zh-CN"/>
        </w:rPr>
        <w:t>加快共建</w:t>
      </w:r>
      <w:r>
        <w:rPr>
          <w:rFonts w:hint="default" w:ascii="Times New Roman" w:hAnsi="Times New Roman" w:eastAsia="方正楷体_GBK" w:cs="Times New Roman"/>
          <w:bCs w:val="0"/>
          <w:sz w:val="32"/>
          <w:szCs w:val="32"/>
          <w:highlight w:val="none"/>
        </w:rPr>
        <w:t>成渝中线科创走廊</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_Toc12112 \h </w:instrText>
      </w:r>
      <w:r>
        <w:rPr>
          <w:rFonts w:ascii="Times New Roman" w:hAnsi="Times New Roman"/>
          <w:sz w:val="32"/>
        </w:rPr>
        <w:fldChar w:fldCharType="separate"/>
      </w:r>
      <w:r>
        <w:rPr>
          <w:rFonts w:ascii="Times New Roman" w:hAnsi="Times New Roman"/>
          <w:sz w:val="32"/>
        </w:rPr>
        <w:t>17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1D9D806">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_Toc2045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 xml:space="preserve">第三节 </w:t>
      </w:r>
      <w:r>
        <w:rPr>
          <w:rFonts w:hint="eastAsia" w:ascii="Times New Roman" w:hAnsi="Times New Roman" w:eastAsia="方正楷体_GBK" w:cs="Times New Roman"/>
          <w:bCs w:val="0"/>
          <w:sz w:val="32"/>
          <w:szCs w:val="32"/>
          <w:highlight w:val="none"/>
          <w:lang w:val="en-US" w:eastAsia="zh-CN"/>
        </w:rPr>
        <w:t>加快</w:t>
      </w:r>
      <w:r>
        <w:rPr>
          <w:rFonts w:hint="default" w:ascii="Times New Roman" w:hAnsi="Times New Roman" w:eastAsia="方正楷体_GBK" w:cs="Times New Roman"/>
          <w:bCs w:val="0"/>
          <w:sz w:val="32"/>
          <w:szCs w:val="32"/>
          <w:highlight w:val="none"/>
        </w:rPr>
        <w:t>共建巴蜀文化旅游走廊</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_Toc2045 \h </w:instrText>
      </w:r>
      <w:r>
        <w:rPr>
          <w:rFonts w:ascii="Times New Roman" w:hAnsi="Times New Roman"/>
          <w:sz w:val="32"/>
        </w:rPr>
        <w:fldChar w:fldCharType="separate"/>
      </w:r>
      <w:r>
        <w:rPr>
          <w:rFonts w:ascii="Times New Roman" w:hAnsi="Times New Roman"/>
          <w:sz w:val="32"/>
        </w:rPr>
        <w:t>17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68A29DD">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_Toc2523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黑体_GBK" w:cs="Times New Roman"/>
          <w:bCs w:val="0"/>
          <w:sz w:val="32"/>
          <w:szCs w:val="32"/>
          <w:highlight w:val="none"/>
          <w:lang w:val="en-US" w:eastAsia="zh-CN"/>
        </w:rPr>
        <w:t>第五章 深入推进现代化重庆都市圈建设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_Toc2523 \h </w:instrText>
      </w:r>
      <w:r>
        <w:rPr>
          <w:rFonts w:ascii="Times New Roman" w:hAnsi="Times New Roman"/>
          <w:sz w:val="32"/>
        </w:rPr>
        <w:fldChar w:fldCharType="separate"/>
      </w:r>
      <w:r>
        <w:rPr>
          <w:rFonts w:ascii="Times New Roman" w:hAnsi="Times New Roman"/>
          <w:sz w:val="32"/>
        </w:rPr>
        <w:t>18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FC3D961">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_Toc30848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eastAsia" w:ascii="Times New Roman" w:hAnsi="Times New Roman" w:eastAsia="方正楷体_GBK" w:cs="Times New Roman"/>
          <w:bCs w:val="0"/>
          <w:sz w:val="32"/>
          <w:szCs w:val="32"/>
          <w:highlight w:val="none"/>
          <w:lang w:val="en-US" w:eastAsia="zh-CN"/>
        </w:rPr>
        <w:t>一</w:t>
      </w:r>
      <w:r>
        <w:rPr>
          <w:rFonts w:hint="default" w:ascii="Times New Roman" w:hAnsi="Times New Roman" w:eastAsia="方正楷体_GBK" w:cs="Times New Roman"/>
          <w:bCs w:val="0"/>
          <w:sz w:val="32"/>
          <w:szCs w:val="32"/>
          <w:highlight w:val="none"/>
        </w:rPr>
        <w:t xml:space="preserve">节 </w:t>
      </w:r>
      <w:r>
        <w:rPr>
          <w:rFonts w:hint="eastAsia" w:ascii="Times New Roman" w:hAnsi="Times New Roman" w:eastAsia="方正楷体_GBK" w:cs="Times New Roman"/>
          <w:bCs w:val="0"/>
          <w:sz w:val="32"/>
          <w:szCs w:val="32"/>
          <w:highlight w:val="none"/>
          <w:lang w:val="en-US" w:eastAsia="zh-CN"/>
        </w:rPr>
        <w:t>深化与中心城区同城化发展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_Toc30848 \h </w:instrText>
      </w:r>
      <w:r>
        <w:rPr>
          <w:rFonts w:ascii="Times New Roman" w:hAnsi="Times New Roman"/>
          <w:sz w:val="32"/>
        </w:rPr>
        <w:fldChar w:fldCharType="separate"/>
      </w:r>
      <w:r>
        <w:rPr>
          <w:rFonts w:ascii="Times New Roman" w:hAnsi="Times New Roman"/>
          <w:sz w:val="32"/>
        </w:rPr>
        <w:t>18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CBF0C3D">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_Toc18434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eastAsia" w:ascii="Times New Roman" w:hAnsi="Times New Roman" w:eastAsia="方正楷体_GBK" w:cs="Times New Roman"/>
          <w:bCs w:val="0"/>
          <w:sz w:val="32"/>
          <w:szCs w:val="32"/>
          <w:highlight w:val="none"/>
          <w:lang w:val="en-US" w:eastAsia="zh-CN"/>
        </w:rPr>
        <w:t>二</w:t>
      </w:r>
      <w:r>
        <w:rPr>
          <w:rFonts w:hint="default" w:ascii="Times New Roman" w:hAnsi="Times New Roman" w:eastAsia="方正楷体_GBK" w:cs="Times New Roman"/>
          <w:bCs w:val="0"/>
          <w:sz w:val="32"/>
          <w:szCs w:val="32"/>
          <w:highlight w:val="none"/>
        </w:rPr>
        <w:t xml:space="preserve">节 </w:t>
      </w:r>
      <w:r>
        <w:rPr>
          <w:rFonts w:hint="eastAsia" w:ascii="Times New Roman" w:hAnsi="Times New Roman" w:eastAsia="方正楷体_GBK" w:cs="Times New Roman"/>
          <w:bCs w:val="0"/>
          <w:sz w:val="32"/>
          <w:szCs w:val="32"/>
          <w:highlight w:val="none"/>
          <w:lang w:val="en-US" w:eastAsia="zh-CN"/>
        </w:rPr>
        <w:t>协同</w:t>
      </w:r>
      <w:r>
        <w:rPr>
          <w:rFonts w:hint="default" w:ascii="Times New Roman" w:hAnsi="Times New Roman" w:eastAsia="方正楷体_GBK" w:cs="Times New Roman"/>
          <w:bCs w:val="0"/>
          <w:sz w:val="32"/>
          <w:szCs w:val="32"/>
          <w:highlight w:val="none"/>
        </w:rPr>
        <w:t>推动渝西地区一体化高质量发展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_Toc18434 \h </w:instrText>
      </w:r>
      <w:r>
        <w:rPr>
          <w:rFonts w:ascii="Times New Roman" w:hAnsi="Times New Roman"/>
          <w:sz w:val="32"/>
        </w:rPr>
        <w:fldChar w:fldCharType="separate"/>
      </w:r>
      <w:r>
        <w:rPr>
          <w:rFonts w:ascii="Times New Roman" w:hAnsi="Times New Roman"/>
          <w:sz w:val="32"/>
        </w:rPr>
        <w:t>19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FFD2241">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_Toc24223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黑体_GBK" w:cs="Times New Roman"/>
          <w:bCs w:val="0"/>
          <w:sz w:val="32"/>
          <w:szCs w:val="32"/>
          <w:highlight w:val="none"/>
          <w:lang w:eastAsia="zh-CN"/>
        </w:rPr>
        <w:t>第六章</w:t>
      </w:r>
      <w:r>
        <w:rPr>
          <w:rFonts w:hint="eastAsia" w:ascii="Times New Roman" w:hAnsi="Times New Roman" w:eastAsia="方正黑体_GBK" w:cs="Times New Roman"/>
          <w:bCs w:val="0"/>
          <w:sz w:val="32"/>
          <w:szCs w:val="32"/>
          <w:highlight w:val="none"/>
          <w:lang w:val="en-US" w:eastAsia="zh-CN"/>
        </w:rPr>
        <w:t xml:space="preserve"> 深化区域战略协同联动</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_Toc24223 \h </w:instrText>
      </w:r>
      <w:r>
        <w:rPr>
          <w:rFonts w:ascii="Times New Roman" w:hAnsi="Times New Roman"/>
          <w:sz w:val="32"/>
        </w:rPr>
        <w:fldChar w:fldCharType="separate"/>
      </w:r>
      <w:r>
        <w:rPr>
          <w:rFonts w:ascii="Times New Roman" w:hAnsi="Times New Roman"/>
          <w:sz w:val="32"/>
        </w:rPr>
        <w:t>19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4B09F10">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_Toc17678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val="en-US" w:eastAsia="zh-CN"/>
        </w:rPr>
        <w:t>第一节 更好服务新时代西部大开发</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_Toc17678 \h </w:instrText>
      </w:r>
      <w:r>
        <w:rPr>
          <w:rFonts w:ascii="Times New Roman" w:hAnsi="Times New Roman"/>
          <w:sz w:val="32"/>
        </w:rPr>
        <w:fldChar w:fldCharType="separate"/>
      </w:r>
      <w:r>
        <w:rPr>
          <w:rFonts w:ascii="Times New Roman" w:hAnsi="Times New Roman"/>
          <w:sz w:val="32"/>
        </w:rPr>
        <w:t>19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87310DB">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_Toc9689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w:t>
      </w:r>
      <w:r>
        <w:rPr>
          <w:rFonts w:hint="eastAsia" w:ascii="Times New Roman" w:hAnsi="Times New Roman" w:eastAsia="方正楷体_GBK" w:cs="Times New Roman"/>
          <w:bCs w:val="0"/>
          <w:sz w:val="32"/>
          <w:szCs w:val="32"/>
          <w:highlight w:val="none"/>
          <w:lang w:val="en-US" w:eastAsia="zh-CN"/>
        </w:rPr>
        <w:t xml:space="preserve"> </w:t>
      </w:r>
      <w:r>
        <w:rPr>
          <w:rFonts w:hint="default" w:ascii="Times New Roman" w:hAnsi="Times New Roman" w:eastAsia="方正楷体_GBK" w:cs="Times New Roman"/>
          <w:bCs w:val="0"/>
          <w:sz w:val="32"/>
          <w:szCs w:val="32"/>
          <w:highlight w:val="none"/>
          <w:lang w:val="en-US" w:eastAsia="zh-CN"/>
        </w:rPr>
        <w:t>推动长江经济带高质量发展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_Toc9689 \h </w:instrText>
      </w:r>
      <w:r>
        <w:rPr>
          <w:rFonts w:ascii="Times New Roman" w:hAnsi="Times New Roman"/>
          <w:sz w:val="32"/>
        </w:rPr>
        <w:fldChar w:fldCharType="separate"/>
      </w:r>
      <w:r>
        <w:rPr>
          <w:rFonts w:ascii="Times New Roman" w:hAnsi="Times New Roman"/>
          <w:sz w:val="32"/>
        </w:rPr>
        <w:t>20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6D72FB8">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_Toc20065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第三篇 高质量建设制造强区 构建以先进制造业为骨干的现代化产业体系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_Toc20065 \h </w:instrText>
      </w:r>
      <w:r>
        <w:rPr>
          <w:rFonts w:ascii="Times New Roman" w:hAnsi="Times New Roman"/>
          <w:sz w:val="32"/>
        </w:rPr>
        <w:fldChar w:fldCharType="separate"/>
      </w:r>
      <w:r>
        <w:rPr>
          <w:rFonts w:ascii="Times New Roman" w:hAnsi="Times New Roman"/>
          <w:sz w:val="32"/>
        </w:rPr>
        <w:t>20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888EFAE">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_Toc7809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eastAsia" w:ascii="Times New Roman" w:hAnsi="Times New Roman" w:eastAsia="方正黑体_GBK" w:cs="Times New Roman"/>
          <w:bCs w:val="0"/>
          <w:sz w:val="32"/>
          <w:szCs w:val="32"/>
          <w:highlight w:val="none"/>
          <w:lang w:val="en-US" w:eastAsia="zh-CN"/>
        </w:rPr>
        <w:t>七</w:t>
      </w:r>
      <w:r>
        <w:rPr>
          <w:rFonts w:hint="default" w:ascii="Times New Roman" w:hAnsi="Times New Roman" w:eastAsia="方正黑体_GBK" w:cs="Times New Roman"/>
          <w:bCs w:val="0"/>
          <w:sz w:val="32"/>
          <w:szCs w:val="32"/>
          <w:highlight w:val="none"/>
        </w:rPr>
        <w:t>章 巩固提升先进制造业集群优势</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_Toc7809 \h </w:instrText>
      </w:r>
      <w:r>
        <w:rPr>
          <w:rFonts w:ascii="Times New Roman" w:hAnsi="Times New Roman"/>
          <w:sz w:val="32"/>
        </w:rPr>
        <w:fldChar w:fldCharType="separate"/>
      </w:r>
      <w:r>
        <w:rPr>
          <w:rFonts w:ascii="Times New Roman" w:hAnsi="Times New Roman"/>
          <w:sz w:val="32"/>
        </w:rPr>
        <w:t>21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2DB51A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_Toc4521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第一节 打造西部新型储能</w:t>
      </w:r>
      <w:r>
        <w:rPr>
          <w:rFonts w:hint="eastAsia" w:ascii="Times New Roman" w:hAnsi="Times New Roman" w:eastAsia="方正楷体_GBK" w:cs="Times New Roman"/>
          <w:bCs w:val="0"/>
          <w:sz w:val="32"/>
          <w:szCs w:val="32"/>
          <w:highlight w:val="none"/>
          <w:lang w:val="en-US" w:eastAsia="zh-CN"/>
        </w:rPr>
        <w:t>高地</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_Toc4521 \h </w:instrText>
      </w:r>
      <w:r>
        <w:rPr>
          <w:rFonts w:ascii="Times New Roman" w:hAnsi="Times New Roman"/>
          <w:sz w:val="32"/>
        </w:rPr>
        <w:fldChar w:fldCharType="separate"/>
      </w:r>
      <w:r>
        <w:rPr>
          <w:rFonts w:ascii="Times New Roman" w:hAnsi="Times New Roman"/>
          <w:sz w:val="32"/>
        </w:rPr>
        <w:t>21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D9CCD1A">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_Toc27138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pacing w:val="-11"/>
          <w:sz w:val="32"/>
          <w:szCs w:val="32"/>
          <w:highlight w:val="none"/>
        </w:rPr>
        <w:t xml:space="preserve">第二节 </w:t>
      </w:r>
      <w:r>
        <w:rPr>
          <w:rFonts w:hint="default" w:ascii="Times New Roman" w:hAnsi="Times New Roman" w:eastAsia="方正楷体_GBK" w:cs="Times New Roman"/>
          <w:bCs w:val="0"/>
          <w:spacing w:val="-11"/>
          <w:w w:val="86"/>
          <w:sz w:val="32"/>
          <w:szCs w:val="32"/>
          <w:highlight w:val="none"/>
        </w:rPr>
        <w:t>巩固智能网联新能源汽车配套及智联电动车产业竞争优势</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_Toc27138 \h </w:instrText>
      </w:r>
      <w:r>
        <w:rPr>
          <w:rFonts w:ascii="Times New Roman" w:hAnsi="Times New Roman"/>
          <w:sz w:val="32"/>
        </w:rPr>
        <w:fldChar w:fldCharType="separate"/>
      </w:r>
      <w:r>
        <w:rPr>
          <w:rFonts w:ascii="Times New Roman" w:hAnsi="Times New Roman"/>
          <w:sz w:val="32"/>
        </w:rPr>
        <w:t>22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D6FC23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_Toc22455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第三节 壮大</w:t>
      </w:r>
      <w:r>
        <w:rPr>
          <w:rFonts w:hint="eastAsia" w:ascii="Times New Roman" w:hAnsi="Times New Roman" w:eastAsia="方正楷体_GBK" w:cs="Times New Roman"/>
          <w:bCs w:val="0"/>
          <w:sz w:val="32"/>
          <w:szCs w:val="32"/>
          <w:highlight w:val="none"/>
          <w:lang w:eastAsia="zh-CN"/>
        </w:rPr>
        <w:t>智能装备及智能制造</w:t>
      </w:r>
      <w:r>
        <w:rPr>
          <w:rFonts w:hint="default" w:ascii="Times New Roman" w:hAnsi="Times New Roman" w:eastAsia="方正楷体_GBK" w:cs="Times New Roman"/>
          <w:bCs w:val="0"/>
          <w:sz w:val="32"/>
          <w:szCs w:val="32"/>
          <w:highlight w:val="none"/>
        </w:rPr>
        <w:t>、先进材料、食品及农产品加工优势产业集群</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_Toc22455 \h </w:instrText>
      </w:r>
      <w:r>
        <w:rPr>
          <w:rFonts w:ascii="Times New Roman" w:hAnsi="Times New Roman"/>
          <w:sz w:val="32"/>
        </w:rPr>
        <w:fldChar w:fldCharType="separate"/>
      </w:r>
      <w:r>
        <w:rPr>
          <w:rFonts w:ascii="Times New Roman" w:hAnsi="Times New Roman"/>
          <w:sz w:val="32"/>
        </w:rPr>
        <w:t>24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D4DABFB">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_Toc27387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eastAsia" w:ascii="Times New Roman" w:hAnsi="Times New Roman" w:eastAsia="方正黑体_GBK" w:cs="Times New Roman"/>
          <w:bCs w:val="0"/>
          <w:sz w:val="32"/>
          <w:szCs w:val="32"/>
          <w:highlight w:val="none"/>
          <w:lang w:val="en-US" w:eastAsia="zh-CN"/>
        </w:rPr>
        <w:t>八</w:t>
      </w:r>
      <w:r>
        <w:rPr>
          <w:rFonts w:hint="default" w:ascii="Times New Roman" w:hAnsi="Times New Roman" w:eastAsia="方正黑体_GBK" w:cs="Times New Roman"/>
          <w:bCs w:val="0"/>
          <w:sz w:val="32"/>
          <w:szCs w:val="32"/>
          <w:highlight w:val="none"/>
        </w:rPr>
        <w:t>章 开拓新兴产业和未来产业新赛道</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_Toc27387 \h </w:instrText>
      </w:r>
      <w:r>
        <w:rPr>
          <w:rFonts w:ascii="Times New Roman" w:hAnsi="Times New Roman"/>
          <w:sz w:val="32"/>
        </w:rPr>
        <w:fldChar w:fldCharType="separate"/>
      </w:r>
      <w:r>
        <w:rPr>
          <w:rFonts w:ascii="Times New Roman" w:hAnsi="Times New Roman"/>
          <w:sz w:val="32"/>
        </w:rPr>
        <w:t>25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0DC4BE5">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_Toc29945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第一节 实施战略性新兴产业倍增计划</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_Toc29945 \h </w:instrText>
      </w:r>
      <w:r>
        <w:rPr>
          <w:rFonts w:ascii="Times New Roman" w:hAnsi="Times New Roman"/>
          <w:sz w:val="32"/>
        </w:rPr>
        <w:fldChar w:fldCharType="separate"/>
      </w:r>
      <w:r>
        <w:rPr>
          <w:rFonts w:ascii="Times New Roman" w:hAnsi="Times New Roman"/>
          <w:sz w:val="32"/>
        </w:rPr>
        <w:t>25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7AEF56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_Toc16589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第二节 前瞻布局未来产业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_Toc16589 \h </w:instrText>
      </w:r>
      <w:r>
        <w:rPr>
          <w:rFonts w:ascii="Times New Roman" w:hAnsi="Times New Roman"/>
          <w:sz w:val="32"/>
        </w:rPr>
        <w:fldChar w:fldCharType="separate"/>
      </w:r>
      <w:r>
        <w:rPr>
          <w:rFonts w:ascii="Times New Roman" w:hAnsi="Times New Roman"/>
          <w:sz w:val="32"/>
        </w:rPr>
        <w:t>26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4978750">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_Toc16474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eastAsia" w:ascii="Times New Roman" w:hAnsi="Times New Roman" w:eastAsia="方正楷体_GBK" w:cs="Times New Roman"/>
          <w:bCs w:val="0"/>
          <w:sz w:val="32"/>
          <w:szCs w:val="32"/>
          <w:highlight w:val="none"/>
          <w:lang w:val="en-US" w:eastAsia="zh-CN"/>
        </w:rPr>
        <w:t>三</w:t>
      </w:r>
      <w:r>
        <w:rPr>
          <w:rFonts w:hint="default" w:ascii="Times New Roman" w:hAnsi="Times New Roman" w:eastAsia="方正楷体_GBK" w:cs="Times New Roman"/>
          <w:bCs w:val="0"/>
          <w:sz w:val="32"/>
          <w:szCs w:val="32"/>
          <w:highlight w:val="none"/>
        </w:rPr>
        <w:t xml:space="preserve">节 </w:t>
      </w:r>
      <w:r>
        <w:rPr>
          <w:rFonts w:hint="default" w:ascii="Times New Roman" w:hAnsi="Times New Roman" w:eastAsia="方正楷体_GBK" w:cs="Times New Roman"/>
          <w:sz w:val="32"/>
          <w:szCs w:val="32"/>
          <w:highlight w:val="none"/>
        </w:rPr>
        <w:t>推动实体经济和数字经济深度融合</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_Toc16474 \h </w:instrText>
      </w:r>
      <w:r>
        <w:rPr>
          <w:rFonts w:ascii="Times New Roman" w:hAnsi="Times New Roman"/>
          <w:sz w:val="32"/>
        </w:rPr>
        <w:fldChar w:fldCharType="separate"/>
      </w:r>
      <w:r>
        <w:rPr>
          <w:rFonts w:ascii="Times New Roman" w:hAnsi="Times New Roman"/>
          <w:sz w:val="32"/>
        </w:rPr>
        <w:t>27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0A9C0A8">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_Toc30537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eastAsia" w:ascii="Times New Roman" w:hAnsi="Times New Roman" w:eastAsia="方正黑体_GBK" w:cs="Times New Roman"/>
          <w:bCs w:val="0"/>
          <w:sz w:val="32"/>
          <w:szCs w:val="32"/>
          <w:highlight w:val="none"/>
          <w:lang w:val="en-US" w:eastAsia="zh-CN"/>
        </w:rPr>
        <w:t>九</w:t>
      </w:r>
      <w:r>
        <w:rPr>
          <w:rFonts w:hint="default" w:ascii="Times New Roman" w:hAnsi="Times New Roman" w:eastAsia="方正黑体_GBK" w:cs="Times New Roman"/>
          <w:bCs w:val="0"/>
          <w:sz w:val="32"/>
          <w:szCs w:val="32"/>
          <w:highlight w:val="none"/>
        </w:rPr>
        <w:t>章 大力发展现代服务业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_Toc30537 \h </w:instrText>
      </w:r>
      <w:r>
        <w:rPr>
          <w:rFonts w:ascii="Times New Roman" w:hAnsi="Times New Roman"/>
          <w:sz w:val="32"/>
        </w:rPr>
        <w:fldChar w:fldCharType="separate"/>
      </w:r>
      <w:r>
        <w:rPr>
          <w:rFonts w:ascii="Times New Roman" w:hAnsi="Times New Roman"/>
          <w:sz w:val="32"/>
        </w:rPr>
        <w:t>28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393FB70">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_Toc21923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第一节 打造现代生产性服务业集聚区</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_Toc21923 \h </w:instrText>
      </w:r>
      <w:r>
        <w:rPr>
          <w:rFonts w:ascii="Times New Roman" w:hAnsi="Times New Roman"/>
          <w:sz w:val="32"/>
        </w:rPr>
        <w:fldChar w:fldCharType="separate"/>
      </w:r>
      <w:r>
        <w:rPr>
          <w:rFonts w:ascii="Times New Roman" w:hAnsi="Times New Roman"/>
          <w:sz w:val="32"/>
        </w:rPr>
        <w:t>29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7E4711E">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_Toc1360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第二节 培育壮大生活性服务业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_Toc1360 \h </w:instrText>
      </w:r>
      <w:r>
        <w:rPr>
          <w:rFonts w:ascii="Times New Roman" w:hAnsi="Times New Roman"/>
          <w:sz w:val="32"/>
        </w:rPr>
        <w:fldChar w:fldCharType="separate"/>
      </w:r>
      <w:r>
        <w:rPr>
          <w:rFonts w:ascii="Times New Roman" w:hAnsi="Times New Roman"/>
          <w:sz w:val="32"/>
        </w:rPr>
        <w:t>29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030C54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_Toc22924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 xml:space="preserve">第三节 </w:t>
      </w:r>
      <w:r>
        <w:rPr>
          <w:rFonts w:hint="default" w:ascii="Times New Roman" w:hAnsi="Times New Roman" w:eastAsia="方正楷体_GBK" w:cs="Times New Roman"/>
          <w:bCs w:val="0"/>
          <w:w w:val="90"/>
          <w:sz w:val="32"/>
          <w:szCs w:val="32"/>
          <w:highlight w:val="none"/>
        </w:rPr>
        <w:t>推</w:t>
      </w:r>
      <w:r>
        <w:rPr>
          <w:rFonts w:hint="eastAsia" w:ascii="Times New Roman" w:hAnsi="Times New Roman" w:eastAsia="方正楷体_GBK" w:cs="Times New Roman"/>
          <w:bCs w:val="0"/>
          <w:w w:val="90"/>
          <w:sz w:val="32"/>
          <w:szCs w:val="32"/>
          <w:highlight w:val="none"/>
          <w:lang w:val="en-US" w:eastAsia="zh-CN"/>
        </w:rPr>
        <w:t>动</w:t>
      </w:r>
      <w:r>
        <w:rPr>
          <w:rFonts w:hint="default" w:ascii="Times New Roman" w:hAnsi="Times New Roman" w:eastAsia="方正楷体_GBK" w:cs="Times New Roman"/>
          <w:bCs w:val="0"/>
          <w:w w:val="90"/>
          <w:sz w:val="32"/>
          <w:szCs w:val="32"/>
          <w:highlight w:val="none"/>
        </w:rPr>
        <w:t>现代服务业与先进制造业、现代农业深度融合</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_Toc22924 \h </w:instrText>
      </w:r>
      <w:r>
        <w:rPr>
          <w:rFonts w:ascii="Times New Roman" w:hAnsi="Times New Roman"/>
          <w:sz w:val="32"/>
        </w:rPr>
        <w:fldChar w:fldCharType="separate"/>
      </w:r>
      <w:r>
        <w:rPr>
          <w:rFonts w:ascii="Times New Roman" w:hAnsi="Times New Roman"/>
          <w:sz w:val="32"/>
        </w:rPr>
        <w:t>30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9CF5B0E">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_Toc10436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eastAsia" w:ascii="Times New Roman" w:hAnsi="Times New Roman" w:eastAsia="方正黑体_GBK" w:cs="Times New Roman"/>
          <w:bCs w:val="0"/>
          <w:sz w:val="32"/>
          <w:szCs w:val="32"/>
          <w:highlight w:val="none"/>
          <w:lang w:val="en-US" w:eastAsia="zh-CN"/>
        </w:rPr>
        <w:t>十</w:t>
      </w:r>
      <w:r>
        <w:rPr>
          <w:rFonts w:hint="default" w:ascii="Times New Roman" w:hAnsi="Times New Roman" w:eastAsia="方正黑体_GBK" w:cs="Times New Roman"/>
          <w:bCs w:val="0"/>
          <w:sz w:val="32"/>
          <w:szCs w:val="32"/>
          <w:highlight w:val="none"/>
        </w:rPr>
        <w:t xml:space="preserve">章 </w:t>
      </w:r>
      <w:r>
        <w:rPr>
          <w:rFonts w:hint="eastAsia" w:ascii="Times New Roman" w:hAnsi="Times New Roman" w:eastAsia="方正黑体_GBK" w:cs="Times New Roman"/>
          <w:bCs w:val="0"/>
          <w:sz w:val="32"/>
          <w:szCs w:val="32"/>
          <w:highlight w:val="none"/>
          <w:lang w:val="en-US" w:eastAsia="zh-CN"/>
        </w:rPr>
        <w:t>健全产业高质量发展支撑体系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_Toc10436 \h </w:instrText>
      </w:r>
      <w:r>
        <w:rPr>
          <w:rFonts w:ascii="Times New Roman" w:hAnsi="Times New Roman"/>
          <w:sz w:val="32"/>
        </w:rPr>
        <w:fldChar w:fldCharType="separate"/>
      </w:r>
      <w:r>
        <w:rPr>
          <w:rFonts w:ascii="Times New Roman" w:hAnsi="Times New Roman"/>
          <w:sz w:val="32"/>
        </w:rPr>
        <w:t>31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93DCDA9">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_Toc13898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 xml:space="preserve">第一节 </w:t>
      </w:r>
      <w:r>
        <w:rPr>
          <w:rFonts w:hint="default" w:ascii="Times New Roman" w:hAnsi="Times New Roman" w:eastAsia="方正楷体_GBK" w:cs="Times New Roman"/>
          <w:bCs w:val="0"/>
          <w:sz w:val="32"/>
          <w:szCs w:val="32"/>
          <w:highlight w:val="none"/>
          <w:lang w:val="en-US" w:eastAsia="zh-CN"/>
        </w:rPr>
        <w:t>实施</w:t>
      </w:r>
      <w:r>
        <w:rPr>
          <w:rFonts w:hint="eastAsia" w:ascii="Times New Roman" w:hAnsi="Times New Roman" w:eastAsia="方正楷体_GBK" w:cs="Times New Roman"/>
          <w:bCs w:val="0"/>
          <w:sz w:val="32"/>
          <w:szCs w:val="32"/>
          <w:highlight w:val="none"/>
          <w:lang w:val="en-US" w:eastAsia="zh-CN"/>
        </w:rPr>
        <w:t>“</w:t>
      </w:r>
      <w:r>
        <w:rPr>
          <w:rFonts w:hint="default" w:ascii="Times New Roman" w:hAnsi="Times New Roman" w:eastAsia="方正楷体_GBK" w:cs="Times New Roman"/>
          <w:bCs w:val="0"/>
          <w:sz w:val="32"/>
          <w:szCs w:val="32"/>
          <w:highlight w:val="none"/>
          <w:lang w:val="en-US" w:eastAsia="zh-CN"/>
        </w:rPr>
        <w:t>十百千</w:t>
      </w:r>
      <w:r>
        <w:rPr>
          <w:rFonts w:hint="eastAsia" w:ascii="Times New Roman" w:hAnsi="Times New Roman" w:eastAsia="方正楷体_GBK" w:cs="Times New Roman"/>
          <w:bCs w:val="0"/>
          <w:sz w:val="32"/>
          <w:szCs w:val="32"/>
          <w:highlight w:val="none"/>
          <w:lang w:val="en-US" w:eastAsia="zh-CN"/>
        </w:rPr>
        <w:t>”</w:t>
      </w:r>
      <w:r>
        <w:rPr>
          <w:rFonts w:hint="default" w:ascii="Times New Roman" w:hAnsi="Times New Roman" w:eastAsia="方正楷体_GBK" w:cs="Times New Roman"/>
          <w:bCs w:val="0"/>
          <w:sz w:val="32"/>
          <w:szCs w:val="32"/>
          <w:highlight w:val="none"/>
          <w:lang w:val="en-US" w:eastAsia="zh-CN"/>
        </w:rPr>
        <w:t>企业培育计划</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_Toc13898 \h </w:instrText>
      </w:r>
      <w:r>
        <w:rPr>
          <w:rFonts w:ascii="Times New Roman" w:hAnsi="Times New Roman"/>
          <w:sz w:val="32"/>
        </w:rPr>
        <w:fldChar w:fldCharType="separate"/>
      </w:r>
      <w:r>
        <w:rPr>
          <w:rFonts w:ascii="Times New Roman" w:hAnsi="Times New Roman"/>
          <w:sz w:val="32"/>
        </w:rPr>
        <w:t>31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DBD61C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_Toc16216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bCs w:val="0"/>
          <w:sz w:val="32"/>
          <w:szCs w:val="32"/>
          <w:highlight w:val="none"/>
          <w:lang w:val="en-US" w:eastAsia="zh-CN"/>
        </w:rPr>
        <w:t>第</w:t>
      </w:r>
      <w:r>
        <w:rPr>
          <w:rFonts w:hint="eastAsia" w:ascii="Times New Roman" w:hAnsi="Times New Roman" w:eastAsia="方正楷体_GBK"/>
          <w:bCs w:val="0"/>
          <w:sz w:val="32"/>
          <w:szCs w:val="32"/>
          <w:highlight w:val="none"/>
          <w:lang w:val="en-US" w:eastAsia="zh-CN"/>
        </w:rPr>
        <w:t>二</w:t>
      </w:r>
      <w:r>
        <w:rPr>
          <w:rFonts w:hint="default" w:ascii="Times New Roman" w:hAnsi="Times New Roman" w:eastAsia="方正楷体_GBK"/>
          <w:bCs w:val="0"/>
          <w:sz w:val="32"/>
          <w:szCs w:val="32"/>
          <w:highlight w:val="none"/>
          <w:lang w:val="en-US" w:eastAsia="zh-CN"/>
        </w:rPr>
        <w:t>节 构建产业发展生态</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_Toc16216 \h </w:instrText>
      </w:r>
      <w:r>
        <w:rPr>
          <w:rFonts w:ascii="Times New Roman" w:hAnsi="Times New Roman"/>
          <w:sz w:val="32"/>
        </w:rPr>
        <w:fldChar w:fldCharType="separate"/>
      </w:r>
      <w:r>
        <w:rPr>
          <w:rFonts w:ascii="Times New Roman" w:hAnsi="Times New Roman"/>
          <w:sz w:val="32"/>
        </w:rPr>
        <w:t>32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F1F4BE4">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_Toc26038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 xml:space="preserve">第四篇 </w:t>
      </w:r>
      <w:r>
        <w:rPr>
          <w:rFonts w:hint="default" w:ascii="Times New Roman" w:hAnsi="Times New Roman" w:eastAsia="方正黑体_GBK" w:cs="Times New Roman"/>
          <w:bCs w:val="0"/>
          <w:w w:val="96"/>
          <w:sz w:val="32"/>
          <w:szCs w:val="32"/>
          <w:highlight w:val="none"/>
        </w:rPr>
        <w:t>实施科技创新和人才强区首位战略 加快发展新质生产力</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_Toc26038 \h </w:instrText>
      </w:r>
      <w:r>
        <w:rPr>
          <w:rFonts w:ascii="Times New Roman" w:hAnsi="Times New Roman"/>
          <w:sz w:val="32"/>
        </w:rPr>
        <w:fldChar w:fldCharType="separate"/>
      </w:r>
      <w:r>
        <w:rPr>
          <w:rFonts w:ascii="Times New Roman" w:hAnsi="Times New Roman"/>
          <w:sz w:val="32"/>
        </w:rPr>
        <w:t>32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378CBB6">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_Toc27319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w:t>
      </w:r>
      <w:r>
        <w:rPr>
          <w:rFonts w:hint="eastAsia" w:ascii="Times New Roman" w:hAnsi="Times New Roman" w:eastAsia="方正黑体_GBK" w:cs="Times New Roman"/>
          <w:bCs w:val="0"/>
          <w:sz w:val="32"/>
          <w:szCs w:val="32"/>
          <w:highlight w:val="none"/>
          <w:lang w:val="en-US" w:eastAsia="zh-CN"/>
        </w:rPr>
        <w:t>一</w:t>
      </w:r>
      <w:r>
        <w:rPr>
          <w:rFonts w:hint="default" w:ascii="Times New Roman" w:hAnsi="Times New Roman" w:eastAsia="方正黑体_GBK" w:cs="Times New Roman"/>
          <w:bCs w:val="0"/>
          <w:sz w:val="32"/>
          <w:szCs w:val="32"/>
          <w:highlight w:val="none"/>
        </w:rPr>
        <w:t xml:space="preserve">章 </w:t>
      </w:r>
      <w:r>
        <w:rPr>
          <w:rFonts w:hint="eastAsia" w:ascii="Times New Roman" w:hAnsi="Times New Roman" w:eastAsia="方正黑体_GBK" w:cs="Times New Roman"/>
          <w:bCs w:val="0"/>
          <w:w w:val="94"/>
          <w:sz w:val="32"/>
          <w:szCs w:val="32"/>
          <w:highlight w:val="none"/>
          <w:lang w:val="en-US" w:eastAsia="zh-CN"/>
        </w:rPr>
        <w:t>构建</w:t>
      </w:r>
      <w:r>
        <w:rPr>
          <w:rFonts w:hint="default" w:ascii="Times New Roman" w:hAnsi="Times New Roman" w:eastAsia="方正黑体_GBK" w:cs="Times New Roman"/>
          <w:bCs w:val="0"/>
          <w:w w:val="94"/>
          <w:sz w:val="32"/>
          <w:szCs w:val="32"/>
          <w:highlight w:val="none"/>
          <w:lang w:eastAsia="zh-CN"/>
        </w:rPr>
        <w:t>以铜梁高新区为核心引擎的创新驱动发展格局</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_Toc27319 \h </w:instrText>
      </w:r>
      <w:r>
        <w:rPr>
          <w:rFonts w:ascii="Times New Roman" w:hAnsi="Times New Roman"/>
          <w:sz w:val="32"/>
        </w:rPr>
        <w:fldChar w:fldCharType="separate"/>
      </w:r>
      <w:r>
        <w:rPr>
          <w:rFonts w:ascii="Times New Roman" w:hAnsi="Times New Roman"/>
          <w:sz w:val="32"/>
        </w:rPr>
        <w:t>33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8F450C6">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_Toc32086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 xml:space="preserve">第一节 </w:t>
      </w:r>
      <w:r>
        <w:rPr>
          <w:rFonts w:hint="eastAsia" w:ascii="Times New Roman" w:hAnsi="Times New Roman" w:eastAsia="方正楷体_GBK" w:cs="Times New Roman"/>
          <w:bCs w:val="0"/>
          <w:sz w:val="32"/>
          <w:szCs w:val="32"/>
          <w:highlight w:val="none"/>
          <w:lang w:val="en-US" w:eastAsia="zh-CN"/>
        </w:rPr>
        <w:t>加快打造国家高新区</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_Toc32086 \h </w:instrText>
      </w:r>
      <w:r>
        <w:rPr>
          <w:rFonts w:ascii="Times New Roman" w:hAnsi="Times New Roman"/>
          <w:sz w:val="32"/>
        </w:rPr>
        <w:fldChar w:fldCharType="separate"/>
      </w:r>
      <w:r>
        <w:rPr>
          <w:rFonts w:ascii="Times New Roman" w:hAnsi="Times New Roman"/>
          <w:sz w:val="32"/>
        </w:rPr>
        <w:t>33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78575A6">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_Toc707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val="en-US" w:eastAsia="zh-CN"/>
        </w:rPr>
        <w:t>第二节 加快布局高能级研发平台</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_Toc707 \h </w:instrText>
      </w:r>
      <w:r>
        <w:rPr>
          <w:rFonts w:ascii="Times New Roman" w:hAnsi="Times New Roman"/>
          <w:sz w:val="32"/>
        </w:rPr>
        <w:fldChar w:fldCharType="separate"/>
      </w:r>
      <w:r>
        <w:rPr>
          <w:rFonts w:ascii="Times New Roman" w:hAnsi="Times New Roman"/>
          <w:sz w:val="32"/>
        </w:rPr>
        <w:t>34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FD33EA2">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_Toc5140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第三节 建设铜梁环大学创新</w:t>
      </w:r>
      <w:r>
        <w:rPr>
          <w:rFonts w:hint="eastAsia" w:ascii="Times New Roman" w:hAnsi="Times New Roman" w:eastAsia="方正楷体_GBK" w:cs="Times New Roman"/>
          <w:bCs w:val="0"/>
          <w:sz w:val="32"/>
          <w:szCs w:val="32"/>
          <w:highlight w:val="none"/>
          <w:lang w:val="en-US" w:eastAsia="zh-CN"/>
        </w:rPr>
        <w:t>创业</w:t>
      </w:r>
      <w:r>
        <w:rPr>
          <w:rFonts w:hint="default" w:ascii="Times New Roman" w:hAnsi="Times New Roman" w:eastAsia="方正楷体_GBK" w:cs="Times New Roman"/>
          <w:bCs w:val="0"/>
          <w:sz w:val="32"/>
          <w:szCs w:val="32"/>
          <w:highlight w:val="none"/>
          <w:lang w:val="en-US" w:eastAsia="zh-CN"/>
        </w:rPr>
        <w:t>生态圈</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_Toc5140 \h </w:instrText>
      </w:r>
      <w:r>
        <w:rPr>
          <w:rFonts w:ascii="Times New Roman" w:hAnsi="Times New Roman"/>
          <w:sz w:val="32"/>
        </w:rPr>
        <w:fldChar w:fldCharType="separate"/>
      </w:r>
      <w:r>
        <w:rPr>
          <w:rFonts w:ascii="Times New Roman" w:hAnsi="Times New Roman"/>
          <w:sz w:val="32"/>
        </w:rPr>
        <w:t>34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532A848">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_Toc12037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w:t>
      </w:r>
      <w:r>
        <w:rPr>
          <w:rFonts w:hint="eastAsia" w:ascii="Times New Roman" w:hAnsi="Times New Roman" w:eastAsia="方正黑体_GBK" w:cs="Times New Roman"/>
          <w:bCs w:val="0"/>
          <w:sz w:val="32"/>
          <w:szCs w:val="32"/>
          <w:highlight w:val="none"/>
          <w:lang w:val="en-US" w:eastAsia="zh-CN"/>
        </w:rPr>
        <w:t>二</w:t>
      </w:r>
      <w:r>
        <w:rPr>
          <w:rFonts w:hint="default" w:ascii="Times New Roman" w:hAnsi="Times New Roman" w:eastAsia="方正黑体_GBK" w:cs="Times New Roman"/>
          <w:bCs w:val="0"/>
          <w:sz w:val="32"/>
          <w:szCs w:val="32"/>
          <w:highlight w:val="none"/>
        </w:rPr>
        <w:t xml:space="preserve">章 </w:t>
      </w:r>
      <w:r>
        <w:rPr>
          <w:rFonts w:hint="default" w:ascii="Times New Roman" w:hAnsi="Times New Roman" w:eastAsia="方正黑体_GBK" w:cs="Times New Roman"/>
          <w:bCs w:val="0"/>
          <w:sz w:val="32"/>
          <w:szCs w:val="32"/>
          <w:highlight w:val="none"/>
          <w:lang w:eastAsia="zh-CN"/>
        </w:rPr>
        <w:t>推动科技创新和产业创新深度融合</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_Toc12037 \h </w:instrText>
      </w:r>
      <w:r>
        <w:rPr>
          <w:rFonts w:ascii="Times New Roman" w:hAnsi="Times New Roman"/>
          <w:sz w:val="32"/>
        </w:rPr>
        <w:fldChar w:fldCharType="separate"/>
      </w:r>
      <w:r>
        <w:rPr>
          <w:rFonts w:ascii="Times New Roman" w:hAnsi="Times New Roman"/>
          <w:sz w:val="32"/>
        </w:rPr>
        <w:t>35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189E27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_Toc5748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第一节 提升产业技术攻关能力</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_Toc5748 \h </w:instrText>
      </w:r>
      <w:r>
        <w:rPr>
          <w:rFonts w:ascii="Times New Roman" w:hAnsi="Times New Roman"/>
          <w:sz w:val="32"/>
        </w:rPr>
        <w:fldChar w:fldCharType="separate"/>
      </w:r>
      <w:r>
        <w:rPr>
          <w:rFonts w:ascii="Times New Roman" w:hAnsi="Times New Roman"/>
          <w:sz w:val="32"/>
        </w:rPr>
        <w:t>35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6641815">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_Toc2192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 xml:space="preserve">第二节 </w:t>
      </w:r>
      <w:r>
        <w:rPr>
          <w:rFonts w:hint="eastAsia" w:ascii="Times New Roman" w:hAnsi="Times New Roman" w:eastAsia="方正楷体_GBK" w:cs="Times New Roman"/>
          <w:bCs w:val="0"/>
          <w:sz w:val="32"/>
          <w:szCs w:val="32"/>
          <w:highlight w:val="none"/>
          <w:lang w:val="en-US" w:eastAsia="zh-CN"/>
        </w:rPr>
        <w:t>强化企业科技创新主体地位</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_Toc2192 \h </w:instrText>
      </w:r>
      <w:r>
        <w:rPr>
          <w:rFonts w:ascii="Times New Roman" w:hAnsi="Times New Roman"/>
          <w:sz w:val="32"/>
        </w:rPr>
        <w:fldChar w:fldCharType="separate"/>
      </w:r>
      <w:r>
        <w:rPr>
          <w:rFonts w:ascii="Times New Roman" w:hAnsi="Times New Roman"/>
          <w:sz w:val="32"/>
        </w:rPr>
        <w:t>36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46CB941">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_Toc1396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default" w:ascii="Times New Roman" w:hAnsi="Times New Roman" w:eastAsia="方正楷体_GBK" w:cs="Times New Roman"/>
          <w:bCs w:val="0"/>
          <w:sz w:val="32"/>
          <w:szCs w:val="32"/>
          <w:highlight w:val="none"/>
          <w:lang w:eastAsia="zh-CN"/>
        </w:rPr>
        <w:t>三</w:t>
      </w:r>
      <w:r>
        <w:rPr>
          <w:rFonts w:hint="default" w:ascii="Times New Roman" w:hAnsi="Times New Roman" w:eastAsia="方正楷体_GBK" w:cs="Times New Roman"/>
          <w:bCs w:val="0"/>
          <w:sz w:val="32"/>
          <w:szCs w:val="32"/>
          <w:highlight w:val="none"/>
        </w:rPr>
        <w:t xml:space="preserve">节 </w:t>
      </w:r>
      <w:r>
        <w:rPr>
          <w:rFonts w:hint="eastAsia" w:ascii="Times New Roman" w:hAnsi="Times New Roman" w:eastAsia="方正楷体_GBK" w:cs="Times New Roman"/>
          <w:bCs w:val="0"/>
          <w:sz w:val="32"/>
          <w:szCs w:val="32"/>
          <w:highlight w:val="none"/>
          <w:lang w:val="en-US" w:eastAsia="zh-CN"/>
        </w:rPr>
        <w:t>加速科技成果转化应用</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_Toc1396 \h </w:instrText>
      </w:r>
      <w:r>
        <w:rPr>
          <w:rFonts w:ascii="Times New Roman" w:hAnsi="Times New Roman"/>
          <w:sz w:val="32"/>
        </w:rPr>
        <w:fldChar w:fldCharType="separate"/>
      </w:r>
      <w:r>
        <w:rPr>
          <w:rFonts w:ascii="Times New Roman" w:hAnsi="Times New Roman"/>
          <w:sz w:val="32"/>
        </w:rPr>
        <w:t>36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C65329B">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_Toc28627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w:t>
      </w:r>
      <w:r>
        <w:rPr>
          <w:rFonts w:hint="eastAsia" w:ascii="Times New Roman" w:hAnsi="Times New Roman" w:eastAsia="方正黑体_GBK" w:cs="Times New Roman"/>
          <w:bCs w:val="0"/>
          <w:sz w:val="32"/>
          <w:szCs w:val="32"/>
          <w:highlight w:val="none"/>
          <w:lang w:val="en-US" w:eastAsia="zh-CN"/>
        </w:rPr>
        <w:t>三</w:t>
      </w:r>
      <w:r>
        <w:rPr>
          <w:rFonts w:hint="default" w:ascii="Times New Roman" w:hAnsi="Times New Roman" w:eastAsia="方正黑体_GBK" w:cs="Times New Roman"/>
          <w:bCs w:val="0"/>
          <w:sz w:val="32"/>
          <w:szCs w:val="32"/>
          <w:highlight w:val="none"/>
        </w:rPr>
        <w:t>章 构建教育科技人才一体发展格局</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_Toc28627 \h </w:instrText>
      </w:r>
      <w:r>
        <w:rPr>
          <w:rFonts w:ascii="Times New Roman" w:hAnsi="Times New Roman"/>
          <w:sz w:val="32"/>
        </w:rPr>
        <w:fldChar w:fldCharType="separate"/>
      </w:r>
      <w:r>
        <w:rPr>
          <w:rFonts w:ascii="Times New Roman" w:hAnsi="Times New Roman"/>
          <w:sz w:val="32"/>
        </w:rPr>
        <w:t>37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16D2CFB">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_Toc15747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eastAsia" w:ascii="Times New Roman" w:hAnsi="Times New Roman" w:eastAsia="方正楷体_GBK" w:cs="Times New Roman"/>
          <w:bCs w:val="0"/>
          <w:sz w:val="32"/>
          <w:szCs w:val="32"/>
          <w:highlight w:val="none"/>
          <w:lang w:val="en-US" w:eastAsia="zh-CN"/>
        </w:rPr>
        <w:t>一</w:t>
      </w:r>
      <w:r>
        <w:rPr>
          <w:rFonts w:hint="default" w:ascii="Times New Roman" w:hAnsi="Times New Roman" w:eastAsia="方正楷体_GBK" w:cs="Times New Roman"/>
          <w:bCs w:val="0"/>
          <w:sz w:val="32"/>
          <w:szCs w:val="32"/>
          <w:highlight w:val="none"/>
        </w:rPr>
        <w:t xml:space="preserve">节 </w:t>
      </w:r>
      <w:r>
        <w:rPr>
          <w:rFonts w:hint="eastAsia" w:ascii="Times New Roman" w:hAnsi="Times New Roman" w:eastAsia="方正楷体_GBK" w:cs="Times New Roman"/>
          <w:bCs w:val="0"/>
          <w:sz w:val="32"/>
          <w:szCs w:val="32"/>
          <w:highlight w:val="none"/>
          <w:lang w:eastAsia="zh-CN"/>
        </w:rPr>
        <w:t>推动产教深度融合</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_Toc15747 \h </w:instrText>
      </w:r>
      <w:r>
        <w:rPr>
          <w:rFonts w:ascii="Times New Roman" w:hAnsi="Times New Roman"/>
          <w:sz w:val="32"/>
        </w:rPr>
        <w:fldChar w:fldCharType="separate"/>
      </w:r>
      <w:r>
        <w:rPr>
          <w:rFonts w:ascii="Times New Roman" w:hAnsi="Times New Roman"/>
          <w:sz w:val="32"/>
        </w:rPr>
        <w:t>38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5D9BFCA">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_Toc24120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eastAsia" w:ascii="Times New Roman" w:hAnsi="Times New Roman" w:eastAsia="方正楷体_GBK" w:cs="Times New Roman"/>
          <w:bCs w:val="0"/>
          <w:sz w:val="32"/>
          <w:szCs w:val="32"/>
          <w:highlight w:val="none"/>
          <w:lang w:val="en-US" w:eastAsia="zh-CN"/>
        </w:rPr>
        <w:t>二</w:t>
      </w:r>
      <w:r>
        <w:rPr>
          <w:rFonts w:hint="default" w:ascii="Times New Roman" w:hAnsi="Times New Roman" w:eastAsia="方正楷体_GBK" w:cs="Times New Roman"/>
          <w:bCs w:val="0"/>
          <w:sz w:val="32"/>
          <w:szCs w:val="32"/>
          <w:highlight w:val="none"/>
        </w:rPr>
        <w:t xml:space="preserve">节 </w:t>
      </w:r>
      <w:r>
        <w:rPr>
          <w:rFonts w:hint="default" w:ascii="Times New Roman" w:hAnsi="Times New Roman" w:eastAsia="方正楷体_GBK" w:cs="Times New Roman"/>
          <w:bCs w:val="0"/>
          <w:sz w:val="32"/>
          <w:szCs w:val="32"/>
          <w:highlight w:val="none"/>
          <w:lang w:eastAsia="zh-CN"/>
        </w:rPr>
        <w:t>完善人才引育体系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_Toc24120 \h </w:instrText>
      </w:r>
      <w:r>
        <w:rPr>
          <w:rFonts w:ascii="Times New Roman" w:hAnsi="Times New Roman"/>
          <w:sz w:val="32"/>
        </w:rPr>
        <w:fldChar w:fldCharType="separate"/>
      </w:r>
      <w:r>
        <w:rPr>
          <w:rFonts w:ascii="Times New Roman" w:hAnsi="Times New Roman"/>
          <w:sz w:val="32"/>
        </w:rPr>
        <w:t>38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B6898C4">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_Toc3642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第三节 打造一流创新生态</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_Toc3642 \h </w:instrText>
      </w:r>
      <w:r>
        <w:rPr>
          <w:rFonts w:ascii="Times New Roman" w:hAnsi="Times New Roman"/>
          <w:sz w:val="32"/>
        </w:rPr>
        <w:fldChar w:fldCharType="separate"/>
      </w:r>
      <w:r>
        <w:rPr>
          <w:rFonts w:ascii="Times New Roman" w:hAnsi="Times New Roman"/>
          <w:sz w:val="32"/>
        </w:rPr>
        <w:t>39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ABBC494">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_Toc31106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 xml:space="preserve">第五篇 </w:t>
      </w:r>
      <w:r>
        <w:rPr>
          <w:rFonts w:hint="eastAsia" w:ascii="Times New Roman" w:hAnsi="Times New Roman" w:eastAsia="方正黑体_GBK" w:cs="Times New Roman"/>
          <w:bCs w:val="0"/>
          <w:w w:val="100"/>
          <w:sz w:val="32"/>
          <w:szCs w:val="32"/>
          <w:highlight w:val="none"/>
          <w:lang w:val="en-US" w:eastAsia="zh-CN"/>
        </w:rPr>
        <w:t>多措并举</w:t>
      </w:r>
      <w:r>
        <w:rPr>
          <w:rFonts w:hint="default" w:ascii="Times New Roman" w:hAnsi="Times New Roman" w:eastAsia="方正黑体_GBK" w:cs="Times New Roman"/>
          <w:bCs w:val="0"/>
          <w:w w:val="100"/>
          <w:sz w:val="32"/>
          <w:szCs w:val="32"/>
          <w:highlight w:val="none"/>
        </w:rPr>
        <w:t>扩大内需战略</w:t>
      </w:r>
      <w:r>
        <w:rPr>
          <w:rFonts w:hint="default" w:ascii="Times New Roman" w:hAnsi="Times New Roman" w:eastAsia="方正黑体_GBK" w:cs="Times New Roman"/>
          <w:bCs w:val="0"/>
          <w:sz w:val="32"/>
          <w:szCs w:val="32"/>
          <w:highlight w:val="none"/>
        </w:rPr>
        <w:t xml:space="preserve"> </w:t>
      </w:r>
      <w:r>
        <w:rPr>
          <w:rFonts w:hint="default" w:ascii="Times New Roman" w:hAnsi="Times New Roman" w:eastAsia="方正黑体_GBK" w:cs="Times New Roman"/>
          <w:bCs w:val="0"/>
          <w:w w:val="100"/>
          <w:sz w:val="32"/>
          <w:szCs w:val="32"/>
          <w:highlight w:val="none"/>
        </w:rPr>
        <w:t>服务和融入新发展格局</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_Toc31106 \h </w:instrText>
      </w:r>
      <w:r>
        <w:rPr>
          <w:rFonts w:ascii="Times New Roman" w:hAnsi="Times New Roman"/>
          <w:sz w:val="32"/>
        </w:rPr>
        <w:fldChar w:fldCharType="separate"/>
      </w:r>
      <w:r>
        <w:rPr>
          <w:rFonts w:ascii="Times New Roman" w:hAnsi="Times New Roman"/>
          <w:sz w:val="32"/>
        </w:rPr>
        <w:t>39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1385DDE">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_Toc28849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w:t>
      </w:r>
      <w:r>
        <w:rPr>
          <w:rFonts w:hint="eastAsia" w:ascii="Times New Roman" w:hAnsi="Times New Roman" w:eastAsia="方正黑体_GBK" w:cs="Times New Roman"/>
          <w:bCs w:val="0"/>
          <w:sz w:val="32"/>
          <w:szCs w:val="32"/>
          <w:highlight w:val="none"/>
          <w:lang w:val="en-US" w:eastAsia="zh-CN"/>
        </w:rPr>
        <w:t>四</w:t>
      </w:r>
      <w:r>
        <w:rPr>
          <w:rFonts w:hint="default" w:ascii="Times New Roman" w:hAnsi="Times New Roman" w:eastAsia="方正黑体_GBK" w:cs="Times New Roman"/>
          <w:bCs w:val="0"/>
          <w:sz w:val="32"/>
          <w:szCs w:val="32"/>
          <w:highlight w:val="none"/>
        </w:rPr>
        <w:t>章 加快建设特色消费集聚区</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_Toc28849 \h </w:instrText>
      </w:r>
      <w:r>
        <w:rPr>
          <w:rFonts w:ascii="Times New Roman" w:hAnsi="Times New Roman"/>
          <w:sz w:val="32"/>
        </w:rPr>
        <w:fldChar w:fldCharType="separate"/>
      </w:r>
      <w:r>
        <w:rPr>
          <w:rFonts w:ascii="Times New Roman" w:hAnsi="Times New Roman"/>
          <w:sz w:val="32"/>
        </w:rPr>
        <w:t>40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70F95DE">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_Toc8001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第一节 扩大多层次消费供给</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_Toc8001 \h </w:instrText>
      </w:r>
      <w:r>
        <w:rPr>
          <w:rFonts w:ascii="Times New Roman" w:hAnsi="Times New Roman"/>
          <w:sz w:val="32"/>
        </w:rPr>
        <w:fldChar w:fldCharType="separate"/>
      </w:r>
      <w:r>
        <w:rPr>
          <w:rFonts w:ascii="Times New Roman" w:hAnsi="Times New Roman"/>
          <w:sz w:val="32"/>
        </w:rPr>
        <w:t>40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295DBB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_Toc22952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第二节 创新多元融合消费场景</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_Toc22952 \h </w:instrText>
      </w:r>
      <w:r>
        <w:rPr>
          <w:rFonts w:ascii="Times New Roman" w:hAnsi="Times New Roman"/>
          <w:sz w:val="32"/>
        </w:rPr>
        <w:fldChar w:fldCharType="separate"/>
      </w:r>
      <w:r>
        <w:rPr>
          <w:rFonts w:ascii="Times New Roman" w:hAnsi="Times New Roman"/>
          <w:sz w:val="32"/>
        </w:rPr>
        <w:t>41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5B8A954">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_Toc4320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 xml:space="preserve">第三节 </w:t>
      </w:r>
      <w:r>
        <w:rPr>
          <w:rFonts w:hint="eastAsia" w:ascii="Times New Roman" w:hAnsi="Times New Roman" w:eastAsia="方正楷体_GBK" w:cs="Times New Roman"/>
          <w:bCs w:val="0"/>
          <w:sz w:val="32"/>
          <w:szCs w:val="32"/>
          <w:highlight w:val="none"/>
          <w:lang w:val="en-US" w:eastAsia="zh-CN"/>
        </w:rPr>
        <w:t>激发重点群体消费活力</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_Toc4320 \h </w:instrText>
      </w:r>
      <w:r>
        <w:rPr>
          <w:rFonts w:ascii="Times New Roman" w:hAnsi="Times New Roman"/>
          <w:sz w:val="32"/>
        </w:rPr>
        <w:fldChar w:fldCharType="separate"/>
      </w:r>
      <w:r>
        <w:rPr>
          <w:rFonts w:ascii="Times New Roman" w:hAnsi="Times New Roman"/>
          <w:sz w:val="32"/>
        </w:rPr>
        <w:t>41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4A8895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_Toc19937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eastAsia" w:ascii="Times New Roman" w:hAnsi="Times New Roman" w:eastAsia="方正楷体_GBK" w:cs="Times New Roman"/>
          <w:bCs w:val="0"/>
          <w:sz w:val="32"/>
          <w:szCs w:val="32"/>
          <w:highlight w:val="none"/>
          <w:lang w:val="en-US" w:eastAsia="zh-CN"/>
        </w:rPr>
        <w:t>四</w:t>
      </w:r>
      <w:r>
        <w:rPr>
          <w:rFonts w:hint="default" w:ascii="Times New Roman" w:hAnsi="Times New Roman" w:eastAsia="方正楷体_GBK" w:cs="Times New Roman"/>
          <w:bCs w:val="0"/>
          <w:sz w:val="32"/>
          <w:szCs w:val="32"/>
          <w:highlight w:val="none"/>
        </w:rPr>
        <w:t>节 完善消费升级支撑体系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_Toc19937 \h </w:instrText>
      </w:r>
      <w:r>
        <w:rPr>
          <w:rFonts w:ascii="Times New Roman" w:hAnsi="Times New Roman"/>
          <w:sz w:val="32"/>
        </w:rPr>
        <w:fldChar w:fldCharType="separate"/>
      </w:r>
      <w:r>
        <w:rPr>
          <w:rFonts w:ascii="Times New Roman" w:hAnsi="Times New Roman"/>
          <w:sz w:val="32"/>
        </w:rPr>
        <w:t>42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B5AA06D">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_Toc27920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w:t>
      </w:r>
      <w:r>
        <w:rPr>
          <w:rFonts w:hint="eastAsia" w:ascii="Times New Roman" w:hAnsi="Times New Roman" w:eastAsia="方正黑体_GBK" w:cs="Times New Roman"/>
          <w:bCs w:val="0"/>
          <w:sz w:val="32"/>
          <w:szCs w:val="32"/>
          <w:highlight w:val="none"/>
          <w:lang w:val="en-US" w:eastAsia="zh-CN"/>
        </w:rPr>
        <w:t>五</w:t>
      </w:r>
      <w:r>
        <w:rPr>
          <w:rFonts w:hint="default" w:ascii="Times New Roman" w:hAnsi="Times New Roman" w:eastAsia="方正黑体_GBK" w:cs="Times New Roman"/>
          <w:bCs w:val="0"/>
          <w:sz w:val="32"/>
          <w:szCs w:val="32"/>
          <w:highlight w:val="none"/>
        </w:rPr>
        <w:t xml:space="preserve">章 </w:t>
      </w:r>
      <w:r>
        <w:rPr>
          <w:rFonts w:hint="eastAsia" w:ascii="Times New Roman" w:hAnsi="Times New Roman" w:eastAsia="方正黑体_GBK" w:cs="Times New Roman"/>
          <w:bCs w:val="0"/>
          <w:sz w:val="32"/>
          <w:szCs w:val="32"/>
          <w:highlight w:val="none"/>
          <w:lang w:eastAsia="zh-CN"/>
        </w:rPr>
        <w:t>扩大有效投资</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_Toc27920 \h </w:instrText>
      </w:r>
      <w:r>
        <w:rPr>
          <w:rFonts w:ascii="Times New Roman" w:hAnsi="Times New Roman"/>
          <w:sz w:val="32"/>
        </w:rPr>
        <w:fldChar w:fldCharType="separate"/>
      </w:r>
      <w:r>
        <w:rPr>
          <w:rFonts w:ascii="Times New Roman" w:hAnsi="Times New Roman"/>
          <w:sz w:val="32"/>
        </w:rPr>
        <w:t>42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EEA5CA5">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_Toc21084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eastAsia="zh-CN"/>
        </w:rPr>
        <w:t>第一节</w:t>
      </w:r>
      <w:r>
        <w:rPr>
          <w:rFonts w:hint="default" w:ascii="Times New Roman" w:hAnsi="Times New Roman" w:eastAsia="方正楷体_GBK" w:cs="Times New Roman"/>
          <w:bCs w:val="0"/>
          <w:sz w:val="32"/>
          <w:szCs w:val="32"/>
          <w:highlight w:val="none"/>
          <w:lang w:val="en-US" w:eastAsia="zh-CN"/>
        </w:rPr>
        <w:t xml:space="preserve"> </w:t>
      </w:r>
      <w:r>
        <w:rPr>
          <w:rFonts w:hint="default" w:ascii="Times New Roman" w:hAnsi="Times New Roman" w:eastAsia="方正楷体_GBK" w:cs="Times New Roman"/>
          <w:bCs w:val="0"/>
          <w:sz w:val="32"/>
          <w:szCs w:val="32"/>
          <w:highlight w:val="none"/>
        </w:rPr>
        <w:t>稳定重点领域投资基本盘</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_Toc21084 \h </w:instrText>
      </w:r>
      <w:r>
        <w:rPr>
          <w:rFonts w:ascii="Times New Roman" w:hAnsi="Times New Roman"/>
          <w:sz w:val="32"/>
        </w:rPr>
        <w:fldChar w:fldCharType="separate"/>
      </w:r>
      <w:r>
        <w:rPr>
          <w:rFonts w:ascii="Times New Roman" w:hAnsi="Times New Roman"/>
          <w:sz w:val="32"/>
        </w:rPr>
        <w:t>43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98B9EA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_Toc18847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default" w:ascii="Times New Roman" w:hAnsi="Times New Roman" w:eastAsia="方正楷体_GBK" w:cs="Times New Roman"/>
          <w:bCs w:val="0"/>
          <w:sz w:val="32"/>
          <w:szCs w:val="32"/>
          <w:highlight w:val="none"/>
          <w:lang w:eastAsia="zh-CN"/>
        </w:rPr>
        <w:t>二</w:t>
      </w:r>
      <w:r>
        <w:rPr>
          <w:rFonts w:hint="default" w:ascii="Times New Roman" w:hAnsi="Times New Roman" w:eastAsia="方正楷体_GBK" w:cs="Times New Roman"/>
          <w:bCs w:val="0"/>
          <w:sz w:val="32"/>
          <w:szCs w:val="32"/>
          <w:highlight w:val="none"/>
        </w:rPr>
        <w:t>节 加大力度投资于人</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_Toc18847 \h </w:instrText>
      </w:r>
      <w:r>
        <w:rPr>
          <w:rFonts w:ascii="Times New Roman" w:hAnsi="Times New Roman"/>
          <w:sz w:val="32"/>
        </w:rPr>
        <w:fldChar w:fldCharType="separate"/>
      </w:r>
      <w:r>
        <w:rPr>
          <w:rFonts w:ascii="Times New Roman" w:hAnsi="Times New Roman"/>
          <w:sz w:val="32"/>
        </w:rPr>
        <w:t>43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3650B73">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_Toc24401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default" w:ascii="Times New Roman" w:hAnsi="Times New Roman" w:eastAsia="方正楷体_GBK" w:cs="Times New Roman"/>
          <w:bCs w:val="0"/>
          <w:sz w:val="32"/>
          <w:szCs w:val="32"/>
          <w:highlight w:val="none"/>
          <w:lang w:eastAsia="zh-CN"/>
        </w:rPr>
        <w:t>三</w:t>
      </w:r>
      <w:r>
        <w:rPr>
          <w:rFonts w:hint="default" w:ascii="Times New Roman" w:hAnsi="Times New Roman" w:eastAsia="方正楷体_GBK" w:cs="Times New Roman"/>
          <w:bCs w:val="0"/>
          <w:sz w:val="32"/>
          <w:szCs w:val="32"/>
          <w:highlight w:val="none"/>
        </w:rPr>
        <w:t>节 建立扩大有效投资长效机制</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_Toc24401 \h </w:instrText>
      </w:r>
      <w:r>
        <w:rPr>
          <w:rFonts w:ascii="Times New Roman" w:hAnsi="Times New Roman"/>
          <w:sz w:val="32"/>
        </w:rPr>
        <w:fldChar w:fldCharType="separate"/>
      </w:r>
      <w:r>
        <w:rPr>
          <w:rFonts w:ascii="Times New Roman" w:hAnsi="Times New Roman"/>
          <w:sz w:val="32"/>
        </w:rPr>
        <w:t>43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6620943">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_Toc6399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w:t>
      </w:r>
      <w:r>
        <w:rPr>
          <w:rFonts w:hint="eastAsia" w:ascii="Times New Roman" w:hAnsi="Times New Roman" w:eastAsia="方正黑体_GBK" w:cs="Times New Roman"/>
          <w:bCs w:val="0"/>
          <w:sz w:val="32"/>
          <w:szCs w:val="32"/>
          <w:highlight w:val="none"/>
          <w:lang w:val="en-US" w:eastAsia="zh-CN"/>
        </w:rPr>
        <w:t>六</w:t>
      </w:r>
      <w:r>
        <w:rPr>
          <w:rFonts w:hint="default" w:ascii="Times New Roman" w:hAnsi="Times New Roman" w:eastAsia="方正黑体_GBK" w:cs="Times New Roman"/>
          <w:bCs w:val="0"/>
          <w:sz w:val="32"/>
          <w:szCs w:val="32"/>
          <w:highlight w:val="none"/>
        </w:rPr>
        <w:t xml:space="preserve">章 </w:t>
      </w:r>
      <w:r>
        <w:rPr>
          <w:rFonts w:hint="default" w:ascii="Times New Roman" w:hAnsi="Times New Roman" w:eastAsia="方正黑体_GBK" w:cs="Times New Roman"/>
          <w:bCs w:val="0"/>
          <w:sz w:val="32"/>
          <w:szCs w:val="32"/>
          <w:highlight w:val="none"/>
          <w:lang w:eastAsia="zh-CN"/>
        </w:rPr>
        <w:t>深度融入全国统一大市场建设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_Toc6399 \h </w:instrText>
      </w:r>
      <w:r>
        <w:rPr>
          <w:rFonts w:ascii="Times New Roman" w:hAnsi="Times New Roman"/>
          <w:sz w:val="32"/>
        </w:rPr>
        <w:fldChar w:fldCharType="separate"/>
      </w:r>
      <w:r>
        <w:rPr>
          <w:rFonts w:ascii="Times New Roman" w:hAnsi="Times New Roman"/>
          <w:sz w:val="32"/>
        </w:rPr>
        <w:t>44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4808C77">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_Toc29722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 xml:space="preserve">第六篇 </w:t>
      </w:r>
      <w:r>
        <w:rPr>
          <w:rFonts w:hint="default" w:ascii="Times New Roman" w:hAnsi="Times New Roman" w:eastAsia="方正黑体_GBK" w:cs="Times New Roman"/>
          <w:bCs w:val="0"/>
          <w:w w:val="93"/>
          <w:sz w:val="32"/>
          <w:szCs w:val="32"/>
          <w:highlight w:val="none"/>
        </w:rPr>
        <w:t>加快建设渝西地区枢纽新城 全面提升对外开放水平和能级</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_Toc29722 \h </w:instrText>
      </w:r>
      <w:r>
        <w:rPr>
          <w:rFonts w:ascii="Times New Roman" w:hAnsi="Times New Roman"/>
          <w:sz w:val="32"/>
        </w:rPr>
        <w:fldChar w:fldCharType="separate"/>
      </w:r>
      <w:r>
        <w:rPr>
          <w:rFonts w:ascii="Times New Roman" w:hAnsi="Times New Roman"/>
          <w:sz w:val="32"/>
        </w:rPr>
        <w:t>45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4BD540C">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_Toc8454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w:t>
      </w:r>
      <w:r>
        <w:rPr>
          <w:rFonts w:hint="eastAsia" w:ascii="Times New Roman" w:hAnsi="Times New Roman" w:eastAsia="方正黑体_GBK" w:cs="Times New Roman"/>
          <w:bCs w:val="0"/>
          <w:sz w:val="32"/>
          <w:szCs w:val="32"/>
          <w:highlight w:val="none"/>
          <w:lang w:val="en-US" w:eastAsia="zh-CN"/>
        </w:rPr>
        <w:t>七</w:t>
      </w:r>
      <w:r>
        <w:rPr>
          <w:rFonts w:hint="default" w:ascii="Times New Roman" w:hAnsi="Times New Roman" w:eastAsia="方正黑体_GBK" w:cs="Times New Roman"/>
          <w:bCs w:val="0"/>
          <w:sz w:val="32"/>
          <w:szCs w:val="32"/>
          <w:highlight w:val="none"/>
        </w:rPr>
        <w:t xml:space="preserve">章 </w:t>
      </w:r>
      <w:r>
        <w:rPr>
          <w:rFonts w:hint="eastAsia" w:ascii="Times New Roman" w:hAnsi="Times New Roman" w:eastAsia="方正黑体_GBK" w:cs="Times New Roman"/>
          <w:bCs w:val="0"/>
          <w:sz w:val="32"/>
          <w:szCs w:val="32"/>
          <w:highlight w:val="none"/>
          <w:lang w:val="en-US" w:eastAsia="zh-CN"/>
        </w:rPr>
        <w:t>打造渝西地区以铁公联运为主导的陆港枢纽</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_Toc8454 \h </w:instrText>
      </w:r>
      <w:r>
        <w:rPr>
          <w:rFonts w:ascii="Times New Roman" w:hAnsi="Times New Roman"/>
          <w:sz w:val="32"/>
        </w:rPr>
        <w:fldChar w:fldCharType="separate"/>
      </w:r>
      <w:r>
        <w:rPr>
          <w:rFonts w:ascii="Times New Roman" w:hAnsi="Times New Roman"/>
          <w:sz w:val="32"/>
        </w:rPr>
        <w:t>45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E6F7421">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_Toc7033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lang w:eastAsia="zh-CN"/>
        </w:rPr>
        <w:t xml:space="preserve">第一节 </w:t>
      </w:r>
      <w:r>
        <w:rPr>
          <w:rFonts w:hint="eastAsia" w:ascii="Times New Roman" w:hAnsi="Times New Roman" w:eastAsia="方正楷体_GBK" w:cs="Times New Roman"/>
          <w:bCs w:val="0"/>
          <w:sz w:val="32"/>
          <w:szCs w:val="32"/>
          <w:highlight w:val="none"/>
          <w:lang w:val="en-US" w:eastAsia="zh-CN"/>
        </w:rPr>
        <w:t>加快</w:t>
      </w:r>
      <w:r>
        <w:rPr>
          <w:rFonts w:hint="eastAsia" w:ascii="Times New Roman" w:hAnsi="Times New Roman" w:eastAsia="方正楷体_GBK" w:cs="Times New Roman"/>
          <w:bCs w:val="0"/>
          <w:sz w:val="32"/>
          <w:szCs w:val="32"/>
          <w:highlight w:val="none"/>
          <w:lang w:eastAsia="zh-CN"/>
        </w:rPr>
        <w:t>建设对外大通道</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_Toc7033 \h </w:instrText>
      </w:r>
      <w:r>
        <w:rPr>
          <w:rFonts w:ascii="Times New Roman" w:hAnsi="Times New Roman"/>
          <w:sz w:val="32"/>
        </w:rPr>
        <w:fldChar w:fldCharType="separate"/>
      </w:r>
      <w:r>
        <w:rPr>
          <w:rFonts w:ascii="Times New Roman" w:hAnsi="Times New Roman"/>
          <w:sz w:val="32"/>
        </w:rPr>
        <w:t>46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DF52C2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_Toc13487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eastAsia="zh-CN"/>
        </w:rPr>
        <w:t>第二节</w:t>
      </w:r>
      <w:r>
        <w:rPr>
          <w:rFonts w:hint="eastAsia" w:ascii="Times New Roman" w:hAnsi="Times New Roman" w:eastAsia="方正楷体_GBK" w:cs="Times New Roman"/>
          <w:bCs w:val="0"/>
          <w:sz w:val="32"/>
          <w:szCs w:val="32"/>
          <w:highlight w:val="none"/>
          <w:lang w:val="en-US" w:eastAsia="zh-CN"/>
        </w:rPr>
        <w:t xml:space="preserve"> 打造区域性铁公联运中心</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_Toc13487 \h </w:instrText>
      </w:r>
      <w:r>
        <w:rPr>
          <w:rFonts w:ascii="Times New Roman" w:hAnsi="Times New Roman"/>
          <w:sz w:val="32"/>
        </w:rPr>
        <w:fldChar w:fldCharType="separate"/>
      </w:r>
      <w:r>
        <w:rPr>
          <w:rFonts w:ascii="Times New Roman" w:hAnsi="Times New Roman"/>
          <w:sz w:val="32"/>
        </w:rPr>
        <w:t>46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F88DBEC">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_Toc27340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w:t>
      </w:r>
      <w:r>
        <w:rPr>
          <w:rFonts w:hint="eastAsia" w:ascii="Times New Roman" w:hAnsi="Times New Roman" w:eastAsia="方正黑体_GBK" w:cs="Times New Roman"/>
          <w:bCs w:val="0"/>
          <w:sz w:val="32"/>
          <w:szCs w:val="32"/>
          <w:highlight w:val="none"/>
          <w:lang w:val="en-US" w:eastAsia="zh-CN"/>
        </w:rPr>
        <w:t>八</w:t>
      </w:r>
      <w:r>
        <w:rPr>
          <w:rFonts w:hint="default" w:ascii="Times New Roman" w:hAnsi="Times New Roman" w:eastAsia="方正黑体_GBK" w:cs="Times New Roman"/>
          <w:bCs w:val="0"/>
          <w:sz w:val="32"/>
          <w:szCs w:val="32"/>
          <w:highlight w:val="none"/>
        </w:rPr>
        <w:t xml:space="preserve">章 </w:t>
      </w:r>
      <w:r>
        <w:rPr>
          <w:rFonts w:hint="default" w:ascii="Times New Roman" w:hAnsi="Times New Roman" w:eastAsia="方正黑体_GBK" w:cs="Times New Roman"/>
          <w:bCs w:val="0"/>
          <w:sz w:val="32"/>
          <w:szCs w:val="32"/>
          <w:highlight w:val="none"/>
          <w:lang w:eastAsia="zh-CN"/>
        </w:rPr>
        <w:t>发展高质量开放型经济</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_Toc27340 \h </w:instrText>
      </w:r>
      <w:r>
        <w:rPr>
          <w:rFonts w:ascii="Times New Roman" w:hAnsi="Times New Roman"/>
          <w:sz w:val="32"/>
        </w:rPr>
        <w:fldChar w:fldCharType="separate"/>
      </w:r>
      <w:r>
        <w:rPr>
          <w:rFonts w:ascii="Times New Roman" w:hAnsi="Times New Roman"/>
          <w:sz w:val="32"/>
        </w:rPr>
        <w:t>47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E572BF4">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_Toc12518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 xml:space="preserve">第一节 </w:t>
      </w:r>
      <w:r>
        <w:rPr>
          <w:rFonts w:hint="default" w:ascii="Times New Roman" w:hAnsi="Times New Roman" w:eastAsia="方正楷体_GBK" w:cs="Times New Roman"/>
          <w:bCs w:val="0"/>
          <w:sz w:val="32"/>
          <w:szCs w:val="32"/>
          <w:highlight w:val="none"/>
          <w:lang w:eastAsia="zh-CN"/>
        </w:rPr>
        <w:t>培育壮大开放型产业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_Toc12518 \h </w:instrText>
      </w:r>
      <w:r>
        <w:rPr>
          <w:rFonts w:ascii="Times New Roman" w:hAnsi="Times New Roman"/>
          <w:sz w:val="32"/>
        </w:rPr>
        <w:fldChar w:fldCharType="separate"/>
      </w:r>
      <w:r>
        <w:rPr>
          <w:rFonts w:ascii="Times New Roman" w:hAnsi="Times New Roman"/>
          <w:sz w:val="32"/>
        </w:rPr>
        <w:t>47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4A28CB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_Toc7222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第二节 大力发展服务贸易</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_Toc7222 \h </w:instrText>
      </w:r>
      <w:r>
        <w:rPr>
          <w:rFonts w:ascii="Times New Roman" w:hAnsi="Times New Roman"/>
          <w:sz w:val="32"/>
        </w:rPr>
        <w:fldChar w:fldCharType="separate"/>
      </w:r>
      <w:r>
        <w:rPr>
          <w:rFonts w:ascii="Times New Roman" w:hAnsi="Times New Roman"/>
          <w:sz w:val="32"/>
        </w:rPr>
        <w:t>48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92A9775">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_Toc31904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第三节 提升利用外资水平</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_Toc31904 \h </w:instrText>
      </w:r>
      <w:r>
        <w:rPr>
          <w:rFonts w:ascii="Times New Roman" w:hAnsi="Times New Roman"/>
          <w:sz w:val="32"/>
        </w:rPr>
        <w:fldChar w:fldCharType="separate"/>
      </w:r>
      <w:r>
        <w:rPr>
          <w:rFonts w:ascii="Times New Roman" w:hAnsi="Times New Roman"/>
          <w:sz w:val="32"/>
        </w:rPr>
        <w:t>49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5FC3900">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_Toc8903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w:t>
      </w:r>
      <w:r>
        <w:rPr>
          <w:rFonts w:hint="eastAsia" w:ascii="Times New Roman" w:hAnsi="Times New Roman" w:eastAsia="方正黑体_GBK" w:cs="Times New Roman"/>
          <w:bCs w:val="0"/>
          <w:sz w:val="32"/>
          <w:szCs w:val="32"/>
          <w:highlight w:val="none"/>
          <w:lang w:val="en-US" w:eastAsia="zh-CN"/>
        </w:rPr>
        <w:t>九</w:t>
      </w:r>
      <w:r>
        <w:rPr>
          <w:rFonts w:hint="default" w:ascii="Times New Roman" w:hAnsi="Times New Roman" w:eastAsia="方正黑体_GBK" w:cs="Times New Roman"/>
          <w:bCs w:val="0"/>
          <w:sz w:val="32"/>
          <w:szCs w:val="32"/>
          <w:highlight w:val="none"/>
        </w:rPr>
        <w:t xml:space="preserve">章 </w:t>
      </w:r>
      <w:r>
        <w:rPr>
          <w:rFonts w:hint="default" w:ascii="Times New Roman" w:hAnsi="Times New Roman" w:eastAsia="方正黑体_GBK" w:cs="Times New Roman"/>
          <w:bCs w:val="0"/>
          <w:sz w:val="32"/>
          <w:szCs w:val="32"/>
          <w:highlight w:val="none"/>
          <w:lang w:eastAsia="zh-CN"/>
        </w:rPr>
        <w:t>加</w:t>
      </w:r>
      <w:r>
        <w:rPr>
          <w:rFonts w:hint="eastAsia" w:ascii="Times New Roman" w:hAnsi="Times New Roman" w:eastAsia="方正黑体_GBK" w:cs="Times New Roman"/>
          <w:bCs w:val="0"/>
          <w:sz w:val="32"/>
          <w:szCs w:val="32"/>
          <w:highlight w:val="none"/>
          <w:lang w:val="en-US" w:eastAsia="zh-CN"/>
        </w:rPr>
        <w:t>大对外</w:t>
      </w:r>
      <w:r>
        <w:rPr>
          <w:rFonts w:hint="default" w:ascii="Times New Roman" w:hAnsi="Times New Roman" w:eastAsia="方正黑体_GBK" w:cs="Times New Roman"/>
          <w:bCs w:val="0"/>
          <w:sz w:val="32"/>
          <w:szCs w:val="32"/>
          <w:highlight w:val="none"/>
          <w:lang w:eastAsia="zh-CN"/>
        </w:rPr>
        <w:t>协同开放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_Toc8903 \h </w:instrText>
      </w:r>
      <w:r>
        <w:rPr>
          <w:rFonts w:ascii="Times New Roman" w:hAnsi="Times New Roman"/>
          <w:sz w:val="32"/>
        </w:rPr>
        <w:fldChar w:fldCharType="separate"/>
      </w:r>
      <w:r>
        <w:rPr>
          <w:rFonts w:ascii="Times New Roman" w:hAnsi="Times New Roman"/>
          <w:sz w:val="32"/>
        </w:rPr>
        <w:t>49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8BD2681">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_Toc3792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第一节</w:t>
      </w:r>
      <w:r>
        <w:rPr>
          <w:rFonts w:hint="default" w:ascii="Times New Roman" w:hAnsi="Times New Roman" w:eastAsia="方正楷体_GBK" w:cs="Times New Roman"/>
          <w:bCs w:val="0"/>
          <w:sz w:val="32"/>
          <w:szCs w:val="32"/>
          <w:highlight w:val="none"/>
          <w:lang w:eastAsia="zh-CN"/>
        </w:rPr>
        <w:t xml:space="preserve"> </w:t>
      </w:r>
      <w:r>
        <w:rPr>
          <w:rFonts w:hint="eastAsia" w:ascii="Times New Roman" w:hAnsi="Times New Roman" w:eastAsia="方正楷体_GBK" w:cs="Times New Roman"/>
          <w:bCs w:val="0"/>
          <w:sz w:val="32"/>
          <w:szCs w:val="32"/>
          <w:highlight w:val="none"/>
          <w:lang w:eastAsia="zh-CN"/>
        </w:rPr>
        <w:t>推动多层次区域协同开放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_Toc3792 \h </w:instrText>
      </w:r>
      <w:r>
        <w:rPr>
          <w:rFonts w:ascii="Times New Roman" w:hAnsi="Times New Roman"/>
          <w:sz w:val="32"/>
        </w:rPr>
        <w:fldChar w:fldCharType="separate"/>
      </w:r>
      <w:r>
        <w:rPr>
          <w:rFonts w:ascii="Times New Roman" w:hAnsi="Times New Roman"/>
          <w:sz w:val="32"/>
        </w:rPr>
        <w:t>49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F884DF3">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_Toc20775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第二节</w:t>
      </w:r>
      <w:r>
        <w:rPr>
          <w:rFonts w:hint="default" w:ascii="Times New Roman" w:hAnsi="Times New Roman" w:eastAsia="方正楷体_GBK" w:cs="Times New Roman"/>
          <w:bCs w:val="0"/>
          <w:sz w:val="32"/>
          <w:szCs w:val="32"/>
          <w:highlight w:val="none"/>
          <w:lang w:eastAsia="zh-CN"/>
        </w:rPr>
        <w:t xml:space="preserve"> </w:t>
      </w:r>
      <w:r>
        <w:rPr>
          <w:rFonts w:hint="default" w:ascii="Times New Roman" w:hAnsi="Times New Roman" w:eastAsia="方正楷体_GBK" w:cs="Times New Roman"/>
          <w:bCs w:val="0"/>
          <w:sz w:val="32"/>
          <w:szCs w:val="32"/>
          <w:highlight w:val="none"/>
        </w:rPr>
        <w:t>加强国际</w:t>
      </w:r>
      <w:r>
        <w:rPr>
          <w:rFonts w:hint="eastAsia" w:ascii="Times New Roman" w:hAnsi="Times New Roman" w:eastAsia="方正楷体_GBK" w:cs="Times New Roman"/>
          <w:bCs w:val="0"/>
          <w:sz w:val="32"/>
          <w:szCs w:val="32"/>
          <w:highlight w:val="none"/>
          <w:lang w:val="en-US" w:eastAsia="zh-CN"/>
        </w:rPr>
        <w:t>交流</w:t>
      </w:r>
      <w:r>
        <w:rPr>
          <w:rFonts w:hint="default" w:ascii="Times New Roman" w:hAnsi="Times New Roman" w:eastAsia="方正楷体_GBK" w:cs="Times New Roman"/>
          <w:bCs w:val="0"/>
          <w:sz w:val="32"/>
          <w:szCs w:val="32"/>
          <w:highlight w:val="none"/>
        </w:rPr>
        <w:t>合作</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_Toc20775 \h </w:instrText>
      </w:r>
      <w:r>
        <w:rPr>
          <w:rFonts w:ascii="Times New Roman" w:hAnsi="Times New Roman"/>
          <w:sz w:val="32"/>
        </w:rPr>
        <w:fldChar w:fldCharType="separate"/>
      </w:r>
      <w:r>
        <w:rPr>
          <w:rFonts w:ascii="Times New Roman" w:hAnsi="Times New Roman"/>
          <w:sz w:val="32"/>
        </w:rPr>
        <w:t>50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1DD0C03">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_Toc20734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 xml:space="preserve">第七篇 推进全方位深层次改革 </w:t>
      </w:r>
      <w:r>
        <w:rPr>
          <w:rFonts w:hint="eastAsia" w:ascii="Times New Roman" w:hAnsi="Times New Roman" w:eastAsia="方正黑体_GBK" w:cs="Times New Roman"/>
          <w:bCs w:val="0"/>
          <w:sz w:val="32"/>
          <w:szCs w:val="32"/>
          <w:highlight w:val="none"/>
          <w:lang w:val="en-US" w:eastAsia="zh-CN"/>
        </w:rPr>
        <w:t>持续增强发展动力和社会活力</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_Toc20734 \h </w:instrText>
      </w:r>
      <w:r>
        <w:rPr>
          <w:rFonts w:ascii="Times New Roman" w:hAnsi="Times New Roman"/>
          <w:sz w:val="32"/>
        </w:rPr>
        <w:fldChar w:fldCharType="separate"/>
      </w:r>
      <w:r>
        <w:rPr>
          <w:rFonts w:ascii="Times New Roman" w:hAnsi="Times New Roman"/>
          <w:sz w:val="32"/>
        </w:rPr>
        <w:t>50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7CCF124">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_Toc11856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w:t>
      </w:r>
      <w:r>
        <w:rPr>
          <w:rFonts w:hint="eastAsia" w:ascii="Times New Roman" w:hAnsi="Times New Roman" w:eastAsia="方正黑体_GBK"/>
          <w:bCs w:val="0"/>
          <w:sz w:val="32"/>
          <w:szCs w:val="32"/>
          <w:highlight w:val="none"/>
          <w:lang w:val="en-US" w:eastAsia="zh-CN"/>
        </w:rPr>
        <w:t>二十</w:t>
      </w:r>
      <w:r>
        <w:rPr>
          <w:rFonts w:ascii="Times New Roman" w:hAnsi="Times New Roman" w:eastAsia="方正黑体_GBK"/>
          <w:bCs w:val="0"/>
          <w:sz w:val="32"/>
          <w:szCs w:val="32"/>
          <w:highlight w:val="none"/>
        </w:rPr>
        <w:t>章 深入推进数字重庆建设赋能城市治理现代化</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_Toc11856 \h </w:instrText>
      </w:r>
      <w:r>
        <w:rPr>
          <w:rFonts w:ascii="Times New Roman" w:hAnsi="Times New Roman"/>
          <w:sz w:val="32"/>
        </w:rPr>
        <w:fldChar w:fldCharType="separate"/>
      </w:r>
      <w:r>
        <w:rPr>
          <w:rFonts w:ascii="Times New Roman" w:hAnsi="Times New Roman"/>
          <w:sz w:val="32"/>
        </w:rPr>
        <w:t>51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916ABB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_Toc11141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第一节 全面提升数智底座能力</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_Toc11141 \h </w:instrText>
      </w:r>
      <w:r>
        <w:rPr>
          <w:rFonts w:ascii="Times New Roman" w:hAnsi="Times New Roman"/>
          <w:sz w:val="32"/>
        </w:rPr>
        <w:fldChar w:fldCharType="separate"/>
      </w:r>
      <w:r>
        <w:rPr>
          <w:rFonts w:ascii="Times New Roman" w:hAnsi="Times New Roman"/>
          <w:sz w:val="32"/>
        </w:rPr>
        <w:t>51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850E0BA">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_Toc12631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 xml:space="preserve">第二节 </w:t>
      </w:r>
      <w:r>
        <w:rPr>
          <w:rFonts w:hint="eastAsia" w:ascii="Times New Roman" w:hAnsi="Times New Roman" w:eastAsia="方正楷体_GBK"/>
          <w:bCs w:val="0"/>
          <w:sz w:val="32"/>
          <w:szCs w:val="32"/>
          <w:highlight w:val="none"/>
        </w:rPr>
        <w:t>强化高能级城市运行和治理中心主轴功能</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_Toc12631 \h </w:instrText>
      </w:r>
      <w:r>
        <w:rPr>
          <w:rFonts w:ascii="Times New Roman" w:hAnsi="Times New Roman"/>
          <w:sz w:val="32"/>
        </w:rPr>
        <w:fldChar w:fldCharType="separate"/>
      </w:r>
      <w:r>
        <w:rPr>
          <w:rFonts w:ascii="Times New Roman" w:hAnsi="Times New Roman"/>
          <w:sz w:val="32"/>
        </w:rPr>
        <w:t>51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942B67B">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_Toc9311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第三节 加快推进人工智能场景应用</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_Toc9311 \h </w:instrText>
      </w:r>
      <w:r>
        <w:rPr>
          <w:rFonts w:ascii="Times New Roman" w:hAnsi="Times New Roman"/>
          <w:sz w:val="32"/>
        </w:rPr>
        <w:fldChar w:fldCharType="separate"/>
      </w:r>
      <w:r>
        <w:rPr>
          <w:rFonts w:ascii="Times New Roman" w:hAnsi="Times New Roman"/>
          <w:sz w:val="32"/>
        </w:rPr>
        <w:t>52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D2A90E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_Toc18094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第四节 创新</w:t>
      </w:r>
      <w:r>
        <w:rPr>
          <w:rFonts w:hint="eastAsia" w:ascii="Times New Roman" w:hAnsi="Times New Roman" w:eastAsia="方正楷体_GBK"/>
          <w:bCs w:val="0"/>
          <w:sz w:val="32"/>
          <w:szCs w:val="32"/>
          <w:highlight w:val="none"/>
          <w:lang w:eastAsia="zh-CN"/>
        </w:rPr>
        <w:t>“</w:t>
      </w:r>
      <w:r>
        <w:rPr>
          <w:rFonts w:ascii="Times New Roman" w:hAnsi="Times New Roman" w:eastAsia="方正楷体_GBK"/>
          <w:bCs w:val="0"/>
          <w:sz w:val="32"/>
          <w:szCs w:val="32"/>
          <w:highlight w:val="none"/>
        </w:rPr>
        <w:t>大综合一体化</w:t>
      </w:r>
      <w:r>
        <w:rPr>
          <w:rFonts w:hint="eastAsia" w:ascii="Times New Roman" w:hAnsi="Times New Roman" w:eastAsia="方正楷体_GBK"/>
          <w:bCs w:val="0"/>
          <w:sz w:val="32"/>
          <w:szCs w:val="32"/>
          <w:highlight w:val="none"/>
          <w:lang w:eastAsia="zh-CN"/>
        </w:rPr>
        <w:t>”</w:t>
      </w:r>
      <w:r>
        <w:rPr>
          <w:rFonts w:ascii="Times New Roman" w:hAnsi="Times New Roman" w:eastAsia="方正楷体_GBK"/>
          <w:bCs w:val="0"/>
          <w:sz w:val="32"/>
          <w:szCs w:val="32"/>
          <w:highlight w:val="none"/>
        </w:rPr>
        <w:t>城市治理体制机制</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_Toc18094 \h </w:instrText>
      </w:r>
      <w:r>
        <w:rPr>
          <w:rFonts w:ascii="Times New Roman" w:hAnsi="Times New Roman"/>
          <w:sz w:val="32"/>
        </w:rPr>
        <w:fldChar w:fldCharType="separate"/>
      </w:r>
      <w:r>
        <w:rPr>
          <w:rFonts w:ascii="Times New Roman" w:hAnsi="Times New Roman"/>
          <w:sz w:val="32"/>
        </w:rPr>
        <w:t>53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B214E51">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_Toc12317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第二十</w:t>
      </w:r>
      <w:r>
        <w:rPr>
          <w:rFonts w:hint="eastAsia" w:ascii="Times New Roman" w:hAnsi="Times New Roman" w:eastAsia="方正黑体_GBK"/>
          <w:bCs w:val="0"/>
          <w:sz w:val="32"/>
          <w:szCs w:val="32"/>
          <w:highlight w:val="none"/>
          <w:lang w:val="en-US" w:eastAsia="zh-CN"/>
        </w:rPr>
        <w:t>一</w:t>
      </w:r>
      <w:r>
        <w:rPr>
          <w:rFonts w:ascii="Times New Roman" w:hAnsi="Times New Roman" w:eastAsia="方正黑体_GBK"/>
          <w:bCs w:val="0"/>
          <w:sz w:val="32"/>
          <w:szCs w:val="32"/>
          <w:highlight w:val="none"/>
        </w:rPr>
        <w:t>章 充分激发各类经营主体活力</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_Toc12317 \h </w:instrText>
      </w:r>
      <w:r>
        <w:rPr>
          <w:rFonts w:ascii="Times New Roman" w:hAnsi="Times New Roman"/>
          <w:sz w:val="32"/>
        </w:rPr>
        <w:fldChar w:fldCharType="separate"/>
      </w:r>
      <w:r>
        <w:rPr>
          <w:rFonts w:ascii="Times New Roman" w:hAnsi="Times New Roman"/>
          <w:sz w:val="32"/>
        </w:rPr>
        <w:t>55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61889E2">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_Toc27370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 xml:space="preserve">第一节 </w:t>
      </w:r>
      <w:r>
        <w:rPr>
          <w:rFonts w:hint="eastAsia" w:ascii="Times New Roman" w:hAnsi="Times New Roman" w:eastAsia="方正楷体_GBK"/>
          <w:bCs w:val="0"/>
          <w:sz w:val="32"/>
          <w:szCs w:val="32"/>
          <w:highlight w:val="none"/>
          <w:lang w:val="en-US" w:eastAsia="zh-CN"/>
        </w:rPr>
        <w:t>推动国资国企改革纵深发展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_Toc27370 \h </w:instrText>
      </w:r>
      <w:r>
        <w:rPr>
          <w:rFonts w:ascii="Times New Roman" w:hAnsi="Times New Roman"/>
          <w:sz w:val="32"/>
        </w:rPr>
        <w:fldChar w:fldCharType="separate"/>
      </w:r>
      <w:r>
        <w:rPr>
          <w:rFonts w:ascii="Times New Roman" w:hAnsi="Times New Roman"/>
          <w:sz w:val="32"/>
        </w:rPr>
        <w:t>55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FA97843">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_Toc23715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第二节 支持民营企业向</w:t>
      </w:r>
      <w:r>
        <w:rPr>
          <w:rFonts w:hint="eastAsia" w:ascii="Times New Roman" w:hAnsi="Times New Roman" w:eastAsia="方正楷体_GBK"/>
          <w:bCs w:val="0"/>
          <w:sz w:val="32"/>
          <w:szCs w:val="32"/>
          <w:highlight w:val="none"/>
          <w:lang w:eastAsia="zh-CN"/>
        </w:rPr>
        <w:t>“</w:t>
      </w:r>
      <w:r>
        <w:rPr>
          <w:rFonts w:ascii="Times New Roman" w:hAnsi="Times New Roman" w:eastAsia="方正楷体_GBK"/>
          <w:bCs w:val="0"/>
          <w:sz w:val="32"/>
          <w:szCs w:val="32"/>
          <w:highlight w:val="none"/>
        </w:rPr>
        <w:t>新</w:t>
      </w:r>
      <w:r>
        <w:rPr>
          <w:rFonts w:hint="eastAsia" w:ascii="Times New Roman" w:hAnsi="Times New Roman" w:eastAsia="方正楷体_GBK"/>
          <w:bCs w:val="0"/>
          <w:sz w:val="32"/>
          <w:szCs w:val="32"/>
          <w:highlight w:val="none"/>
          <w:lang w:eastAsia="zh-CN"/>
        </w:rPr>
        <w:t>”</w:t>
      </w:r>
      <w:r>
        <w:rPr>
          <w:rFonts w:ascii="Times New Roman" w:hAnsi="Times New Roman" w:eastAsia="方正楷体_GBK"/>
          <w:bCs w:val="0"/>
          <w:sz w:val="32"/>
          <w:szCs w:val="32"/>
          <w:highlight w:val="none"/>
        </w:rPr>
        <w:t>攀</w:t>
      </w:r>
      <w:r>
        <w:rPr>
          <w:rFonts w:hint="eastAsia" w:ascii="Times New Roman" w:hAnsi="Times New Roman" w:eastAsia="方正楷体_GBK"/>
          <w:bCs w:val="0"/>
          <w:sz w:val="32"/>
          <w:szCs w:val="32"/>
          <w:highlight w:val="none"/>
          <w:lang w:eastAsia="zh-CN"/>
        </w:rPr>
        <w:t>“</w:t>
      </w:r>
      <w:r>
        <w:rPr>
          <w:rFonts w:ascii="Times New Roman" w:hAnsi="Times New Roman" w:eastAsia="方正楷体_GBK"/>
          <w:bCs w:val="0"/>
          <w:sz w:val="32"/>
          <w:szCs w:val="32"/>
          <w:highlight w:val="none"/>
        </w:rPr>
        <w:t>高</w:t>
      </w:r>
      <w:r>
        <w:rPr>
          <w:rFonts w:hint="eastAsia" w:ascii="Times New Roman" w:hAnsi="Times New Roman" w:eastAsia="方正楷体_GBK"/>
          <w:bCs w:val="0"/>
          <w:sz w:val="32"/>
          <w:szCs w:val="32"/>
          <w:highlight w:val="none"/>
          <w:lang w:eastAsia="zh-CN"/>
        </w:rPr>
        <w:t>”</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_Toc23715 \h </w:instrText>
      </w:r>
      <w:r>
        <w:rPr>
          <w:rFonts w:ascii="Times New Roman" w:hAnsi="Times New Roman"/>
          <w:sz w:val="32"/>
        </w:rPr>
        <w:fldChar w:fldCharType="separate"/>
      </w:r>
      <w:r>
        <w:rPr>
          <w:rFonts w:ascii="Times New Roman" w:hAnsi="Times New Roman"/>
          <w:sz w:val="32"/>
        </w:rPr>
        <w:t>56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AC242C5">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_Toc19149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w:t>
      </w:r>
      <w:r>
        <w:rPr>
          <w:rFonts w:hint="default" w:ascii="Times New Roman" w:hAnsi="Times New Roman" w:eastAsia="方正黑体_GBK"/>
          <w:bCs w:val="0"/>
          <w:sz w:val="32"/>
          <w:szCs w:val="32"/>
          <w:highlight w:val="none"/>
          <w:lang w:val="en-US"/>
        </w:rPr>
        <w:t>二十</w:t>
      </w:r>
      <w:r>
        <w:rPr>
          <w:rFonts w:hint="default" w:ascii="Times New Roman" w:hAnsi="Times New Roman" w:eastAsia="方正黑体_GBK"/>
          <w:bCs w:val="0"/>
          <w:sz w:val="32"/>
          <w:szCs w:val="32"/>
          <w:highlight w:val="none"/>
          <w:lang w:val="en-US" w:eastAsia="zh-CN"/>
        </w:rPr>
        <w:t>二</w:t>
      </w:r>
      <w:r>
        <w:rPr>
          <w:rFonts w:hint="default" w:ascii="Times New Roman" w:hAnsi="Times New Roman" w:eastAsia="方正黑体_GBK"/>
          <w:bCs w:val="0"/>
          <w:sz w:val="32"/>
          <w:szCs w:val="32"/>
          <w:highlight w:val="none"/>
          <w:lang w:val="en-US"/>
        </w:rPr>
        <w:t>章</w:t>
      </w:r>
      <w:r>
        <w:rPr>
          <w:rFonts w:ascii="Times New Roman" w:hAnsi="Times New Roman" w:eastAsia="方正黑体_GBK"/>
          <w:bCs w:val="0"/>
          <w:sz w:val="32"/>
          <w:szCs w:val="32"/>
          <w:highlight w:val="none"/>
        </w:rPr>
        <w:t xml:space="preserve"> 打造</w:t>
      </w:r>
      <w:r>
        <w:rPr>
          <w:rFonts w:hint="eastAsia" w:ascii="Times New Roman" w:hAnsi="Times New Roman" w:eastAsia="方正黑体_GBK"/>
          <w:bCs w:val="0"/>
          <w:sz w:val="32"/>
          <w:szCs w:val="32"/>
          <w:highlight w:val="none"/>
          <w:lang w:eastAsia="zh-CN"/>
        </w:rPr>
        <w:t>“</w:t>
      </w:r>
      <w:r>
        <w:rPr>
          <w:rFonts w:ascii="Times New Roman" w:hAnsi="Times New Roman" w:eastAsia="方正黑体_GBK"/>
          <w:bCs w:val="0"/>
          <w:sz w:val="32"/>
          <w:szCs w:val="32"/>
          <w:highlight w:val="none"/>
        </w:rPr>
        <w:t>有求必应、无事不扰</w:t>
      </w:r>
      <w:r>
        <w:rPr>
          <w:rFonts w:hint="eastAsia" w:ascii="Times New Roman" w:hAnsi="Times New Roman" w:eastAsia="方正黑体_GBK"/>
          <w:bCs w:val="0"/>
          <w:sz w:val="32"/>
          <w:szCs w:val="32"/>
          <w:highlight w:val="none"/>
          <w:lang w:eastAsia="zh-CN"/>
        </w:rPr>
        <w:t>”</w:t>
      </w:r>
      <w:r>
        <w:rPr>
          <w:rFonts w:ascii="Times New Roman" w:hAnsi="Times New Roman" w:eastAsia="方正黑体_GBK"/>
          <w:bCs w:val="0"/>
          <w:sz w:val="32"/>
          <w:szCs w:val="32"/>
          <w:highlight w:val="none"/>
        </w:rPr>
        <w:t>营商环境</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_Toc19149 \h </w:instrText>
      </w:r>
      <w:r>
        <w:rPr>
          <w:rFonts w:ascii="Times New Roman" w:hAnsi="Times New Roman"/>
          <w:sz w:val="32"/>
        </w:rPr>
        <w:fldChar w:fldCharType="separate"/>
      </w:r>
      <w:r>
        <w:rPr>
          <w:rFonts w:ascii="Times New Roman" w:hAnsi="Times New Roman"/>
          <w:sz w:val="32"/>
        </w:rPr>
        <w:t>56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FC2F87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_Toc31041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第一节 推动政务服务提档升级</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_Toc31041 \h </w:instrText>
      </w:r>
      <w:r>
        <w:rPr>
          <w:rFonts w:ascii="Times New Roman" w:hAnsi="Times New Roman"/>
          <w:sz w:val="32"/>
        </w:rPr>
        <w:fldChar w:fldCharType="separate"/>
      </w:r>
      <w:r>
        <w:rPr>
          <w:rFonts w:ascii="Times New Roman" w:hAnsi="Times New Roman"/>
          <w:sz w:val="32"/>
        </w:rPr>
        <w:t>57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4A062E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_Toc31289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第二节 创新</w:t>
      </w:r>
      <w:r>
        <w:rPr>
          <w:rFonts w:hint="eastAsia" w:ascii="Times New Roman" w:hAnsi="Times New Roman" w:eastAsia="方正楷体_GBK"/>
          <w:bCs w:val="0"/>
          <w:sz w:val="32"/>
          <w:szCs w:val="32"/>
          <w:highlight w:val="none"/>
          <w:lang w:val="en-US" w:eastAsia="zh-CN"/>
        </w:rPr>
        <w:t>服务经营</w:t>
      </w:r>
      <w:r>
        <w:rPr>
          <w:rFonts w:ascii="Times New Roman" w:hAnsi="Times New Roman" w:eastAsia="方正楷体_GBK"/>
          <w:bCs w:val="0"/>
          <w:sz w:val="32"/>
          <w:szCs w:val="32"/>
          <w:highlight w:val="none"/>
        </w:rPr>
        <w:t>主体和市场监管</w:t>
      </w:r>
      <w:r>
        <w:rPr>
          <w:rFonts w:hint="eastAsia" w:ascii="Times New Roman" w:hAnsi="Times New Roman" w:eastAsia="方正楷体_GBK"/>
          <w:bCs w:val="0"/>
          <w:sz w:val="32"/>
          <w:szCs w:val="32"/>
          <w:highlight w:val="none"/>
          <w:lang w:val="en-US" w:eastAsia="zh-CN"/>
        </w:rPr>
        <w:t>模式</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_Toc31289 \h </w:instrText>
      </w:r>
      <w:r>
        <w:rPr>
          <w:rFonts w:ascii="Times New Roman" w:hAnsi="Times New Roman"/>
          <w:sz w:val="32"/>
        </w:rPr>
        <w:fldChar w:fldCharType="separate"/>
      </w:r>
      <w:r>
        <w:rPr>
          <w:rFonts w:ascii="Times New Roman" w:hAnsi="Times New Roman"/>
          <w:sz w:val="32"/>
        </w:rPr>
        <w:t>57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8AE270A">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_Toc11461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第二十</w:t>
      </w:r>
      <w:r>
        <w:rPr>
          <w:rFonts w:hint="eastAsia" w:ascii="Times New Roman" w:hAnsi="Times New Roman" w:eastAsia="方正黑体_GBK"/>
          <w:bCs w:val="0"/>
          <w:sz w:val="32"/>
          <w:szCs w:val="32"/>
          <w:highlight w:val="none"/>
          <w:lang w:val="en-US" w:eastAsia="zh-CN"/>
        </w:rPr>
        <w:t>三</w:t>
      </w:r>
      <w:r>
        <w:rPr>
          <w:rFonts w:ascii="Times New Roman" w:hAnsi="Times New Roman" w:eastAsia="方正黑体_GBK"/>
          <w:bCs w:val="0"/>
          <w:sz w:val="32"/>
          <w:szCs w:val="32"/>
          <w:highlight w:val="none"/>
        </w:rPr>
        <w:t>章 推进要素市场化改革</w:t>
      </w:r>
      <w:r>
        <w:rPr>
          <w:rFonts w:hint="eastAsia" w:ascii="Times New Roman" w:hAnsi="Times New Roman" w:eastAsia="方正黑体_GBK"/>
          <w:bCs w:val="0"/>
          <w:sz w:val="32"/>
          <w:szCs w:val="32"/>
          <w:highlight w:val="none"/>
          <w:lang w:val="en-US" w:eastAsia="zh-CN"/>
        </w:rPr>
        <w:t>试点</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_Toc11461 \h </w:instrText>
      </w:r>
      <w:r>
        <w:rPr>
          <w:rFonts w:ascii="Times New Roman" w:hAnsi="Times New Roman"/>
          <w:sz w:val="32"/>
        </w:rPr>
        <w:fldChar w:fldCharType="separate"/>
      </w:r>
      <w:r>
        <w:rPr>
          <w:rFonts w:ascii="Times New Roman" w:hAnsi="Times New Roman"/>
          <w:sz w:val="32"/>
        </w:rPr>
        <w:t>58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E739489">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_Toc9588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 xml:space="preserve">第一节 </w:t>
      </w:r>
      <w:r>
        <w:rPr>
          <w:rFonts w:hint="eastAsia" w:ascii="Times New Roman" w:hAnsi="Times New Roman" w:eastAsia="方正楷体_GBK"/>
          <w:bCs w:val="0"/>
          <w:sz w:val="32"/>
          <w:szCs w:val="32"/>
          <w:highlight w:val="none"/>
          <w:lang w:val="en-US" w:eastAsia="zh-CN"/>
        </w:rPr>
        <w:t>推动</w:t>
      </w:r>
      <w:r>
        <w:rPr>
          <w:rFonts w:ascii="Times New Roman" w:hAnsi="Times New Roman" w:eastAsia="方正楷体_GBK"/>
          <w:bCs w:val="0"/>
          <w:sz w:val="32"/>
          <w:szCs w:val="32"/>
          <w:highlight w:val="none"/>
        </w:rPr>
        <w:t>传统要素市场化配置改革</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_Toc9588 \h </w:instrText>
      </w:r>
      <w:r>
        <w:rPr>
          <w:rFonts w:ascii="Times New Roman" w:hAnsi="Times New Roman"/>
          <w:sz w:val="32"/>
        </w:rPr>
        <w:fldChar w:fldCharType="separate"/>
      </w:r>
      <w:r>
        <w:rPr>
          <w:rFonts w:ascii="Times New Roman" w:hAnsi="Times New Roman"/>
          <w:sz w:val="32"/>
        </w:rPr>
        <w:t>58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CA20810">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_Toc14432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第二节 协同构建新型要素市场体系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_Toc14432 \h </w:instrText>
      </w:r>
      <w:r>
        <w:rPr>
          <w:rFonts w:ascii="Times New Roman" w:hAnsi="Times New Roman"/>
          <w:sz w:val="32"/>
        </w:rPr>
        <w:fldChar w:fldCharType="separate"/>
      </w:r>
      <w:r>
        <w:rPr>
          <w:rFonts w:ascii="Times New Roman" w:hAnsi="Times New Roman"/>
          <w:sz w:val="32"/>
        </w:rPr>
        <w:t>58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912383D">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_Toc16099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第三节 提升要素协同配置效率</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_Toc16099 \h </w:instrText>
      </w:r>
      <w:r>
        <w:rPr>
          <w:rFonts w:ascii="Times New Roman" w:hAnsi="Times New Roman"/>
          <w:sz w:val="32"/>
        </w:rPr>
        <w:fldChar w:fldCharType="separate"/>
      </w:r>
      <w:r>
        <w:rPr>
          <w:rFonts w:ascii="Times New Roman" w:hAnsi="Times New Roman"/>
          <w:sz w:val="32"/>
        </w:rPr>
        <w:t>59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4943CBC">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_Toc2801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第二十</w:t>
      </w:r>
      <w:r>
        <w:rPr>
          <w:rFonts w:hint="eastAsia" w:ascii="Times New Roman" w:hAnsi="Times New Roman" w:eastAsia="方正黑体_GBK"/>
          <w:bCs w:val="0"/>
          <w:sz w:val="32"/>
          <w:szCs w:val="32"/>
          <w:highlight w:val="none"/>
          <w:lang w:val="en-US" w:eastAsia="zh-CN"/>
        </w:rPr>
        <w:t>四</w:t>
      </w:r>
      <w:r>
        <w:rPr>
          <w:rFonts w:ascii="Times New Roman" w:hAnsi="Times New Roman" w:eastAsia="方正黑体_GBK"/>
          <w:bCs w:val="0"/>
          <w:sz w:val="32"/>
          <w:szCs w:val="32"/>
          <w:highlight w:val="none"/>
        </w:rPr>
        <w:t xml:space="preserve">章 </w:t>
      </w:r>
      <w:r>
        <w:rPr>
          <w:rFonts w:hint="eastAsia" w:ascii="Times New Roman" w:hAnsi="Times New Roman" w:eastAsia="方正黑体_GBK"/>
          <w:bCs w:val="0"/>
          <w:sz w:val="32"/>
          <w:szCs w:val="32"/>
          <w:highlight w:val="none"/>
          <w:lang w:val="en-US" w:eastAsia="zh-CN"/>
        </w:rPr>
        <w:t>健全现代财税治理体系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_Toc2801 \h </w:instrText>
      </w:r>
      <w:r>
        <w:rPr>
          <w:rFonts w:ascii="Times New Roman" w:hAnsi="Times New Roman"/>
          <w:sz w:val="32"/>
        </w:rPr>
        <w:fldChar w:fldCharType="separate"/>
      </w:r>
      <w:r>
        <w:rPr>
          <w:rFonts w:ascii="Times New Roman" w:hAnsi="Times New Roman"/>
          <w:sz w:val="32"/>
        </w:rPr>
        <w:t>59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B180084">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_Toc28597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w:t>
      </w:r>
      <w:r>
        <w:rPr>
          <w:rFonts w:hint="eastAsia" w:ascii="Times New Roman" w:hAnsi="Times New Roman" w:eastAsia="方正黑体_GBK"/>
          <w:bCs w:val="0"/>
          <w:sz w:val="32"/>
          <w:szCs w:val="32"/>
          <w:highlight w:val="none"/>
        </w:rPr>
        <w:t>二十</w:t>
      </w:r>
      <w:r>
        <w:rPr>
          <w:rFonts w:hint="eastAsia" w:ascii="Times New Roman" w:hAnsi="Times New Roman" w:eastAsia="方正黑体_GBK"/>
          <w:bCs w:val="0"/>
          <w:sz w:val="32"/>
          <w:szCs w:val="32"/>
          <w:highlight w:val="none"/>
          <w:lang w:val="en-US" w:eastAsia="zh-CN"/>
        </w:rPr>
        <w:t>五</w:t>
      </w:r>
      <w:r>
        <w:rPr>
          <w:rFonts w:hint="eastAsia" w:ascii="Times New Roman" w:hAnsi="Times New Roman" w:eastAsia="方正黑体_GBK"/>
          <w:bCs w:val="0"/>
          <w:sz w:val="32"/>
          <w:szCs w:val="32"/>
          <w:highlight w:val="none"/>
        </w:rPr>
        <w:t>章</w:t>
      </w:r>
      <w:r>
        <w:rPr>
          <w:rFonts w:ascii="Times New Roman" w:hAnsi="Times New Roman" w:eastAsia="方正黑体_GBK"/>
          <w:bCs w:val="0"/>
          <w:sz w:val="32"/>
          <w:szCs w:val="32"/>
          <w:highlight w:val="none"/>
        </w:rPr>
        <w:t xml:space="preserve"> 打造一批具有铜梁辨识度的标志性改革成果</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_Toc28597 \h </w:instrText>
      </w:r>
      <w:r>
        <w:rPr>
          <w:rFonts w:ascii="Times New Roman" w:hAnsi="Times New Roman"/>
          <w:sz w:val="32"/>
        </w:rPr>
        <w:fldChar w:fldCharType="separate"/>
      </w:r>
      <w:r>
        <w:rPr>
          <w:rFonts w:ascii="Times New Roman" w:hAnsi="Times New Roman"/>
          <w:sz w:val="32"/>
        </w:rPr>
        <w:t>60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E238534">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_Toc28562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第八篇 加快建设龙文化旅游名城</w:t>
      </w:r>
      <w:r>
        <w:rPr>
          <w:rFonts w:hint="eastAsia" w:ascii="Times New Roman" w:hAnsi="Times New Roman" w:eastAsia="方正黑体_GBK" w:cs="Times New Roman"/>
          <w:bCs w:val="0"/>
          <w:sz w:val="32"/>
          <w:szCs w:val="32"/>
          <w:highlight w:val="none"/>
          <w:lang w:val="en-US" w:eastAsia="zh-CN"/>
        </w:rPr>
        <w:t xml:space="preserve"> </w:t>
      </w:r>
      <w:r>
        <w:rPr>
          <w:rFonts w:hint="default" w:ascii="Times New Roman" w:hAnsi="Times New Roman" w:eastAsia="方正黑体_GBK" w:cs="Times New Roman"/>
          <w:bCs w:val="0"/>
          <w:sz w:val="32"/>
          <w:szCs w:val="32"/>
          <w:highlight w:val="none"/>
        </w:rPr>
        <w:t>激发文化创新创造活力</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_Toc28562 \h </w:instrText>
      </w:r>
      <w:r>
        <w:rPr>
          <w:rFonts w:ascii="Times New Roman" w:hAnsi="Times New Roman"/>
          <w:sz w:val="32"/>
        </w:rPr>
        <w:fldChar w:fldCharType="separate"/>
      </w:r>
      <w:r>
        <w:rPr>
          <w:rFonts w:ascii="Times New Roman" w:hAnsi="Times New Roman"/>
          <w:sz w:val="32"/>
        </w:rPr>
        <w:t>61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2D0A051">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_Toc2739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第二十</w:t>
      </w:r>
      <w:r>
        <w:rPr>
          <w:rFonts w:hint="eastAsia" w:ascii="Times New Roman" w:hAnsi="Times New Roman" w:eastAsia="方正黑体_GBK"/>
          <w:bCs w:val="0"/>
          <w:sz w:val="32"/>
          <w:szCs w:val="32"/>
          <w:highlight w:val="none"/>
          <w:lang w:val="en-US" w:eastAsia="zh-CN"/>
        </w:rPr>
        <w:t>六</w:t>
      </w:r>
      <w:r>
        <w:rPr>
          <w:rFonts w:ascii="Times New Roman" w:hAnsi="Times New Roman" w:eastAsia="方正黑体_GBK"/>
          <w:bCs w:val="0"/>
          <w:sz w:val="32"/>
          <w:szCs w:val="32"/>
          <w:highlight w:val="none"/>
        </w:rPr>
        <w:t xml:space="preserve">章 </w:t>
      </w:r>
      <w:r>
        <w:rPr>
          <w:rFonts w:hint="eastAsia" w:ascii="Times New Roman" w:hAnsi="Times New Roman" w:eastAsia="方正黑体_GBK"/>
          <w:bCs w:val="0"/>
          <w:sz w:val="32"/>
          <w:szCs w:val="32"/>
          <w:highlight w:val="none"/>
        </w:rPr>
        <w:t>全面践行社会主义核心价值观</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_Toc2739 \h </w:instrText>
      </w:r>
      <w:r>
        <w:rPr>
          <w:rFonts w:ascii="Times New Roman" w:hAnsi="Times New Roman"/>
          <w:sz w:val="32"/>
        </w:rPr>
        <w:fldChar w:fldCharType="separate"/>
      </w:r>
      <w:r>
        <w:rPr>
          <w:rFonts w:ascii="Times New Roman" w:hAnsi="Times New Roman"/>
          <w:sz w:val="32"/>
        </w:rPr>
        <w:t>61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B352769">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_Toc14739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 xml:space="preserve">第一节 </w:t>
      </w:r>
      <w:r>
        <w:rPr>
          <w:rFonts w:hint="eastAsia" w:ascii="Times New Roman" w:hAnsi="Times New Roman" w:eastAsia="方正楷体_GBK"/>
          <w:bCs w:val="0"/>
          <w:sz w:val="32"/>
          <w:szCs w:val="32"/>
          <w:highlight w:val="none"/>
          <w:lang w:eastAsia="zh-CN"/>
        </w:rPr>
        <w:t>推动理想信念教育常态化制度化</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_Toc14739 \h </w:instrText>
      </w:r>
      <w:r>
        <w:rPr>
          <w:rFonts w:ascii="Times New Roman" w:hAnsi="Times New Roman"/>
          <w:sz w:val="32"/>
        </w:rPr>
        <w:fldChar w:fldCharType="separate"/>
      </w:r>
      <w:r>
        <w:rPr>
          <w:rFonts w:ascii="Times New Roman" w:hAnsi="Times New Roman"/>
          <w:sz w:val="32"/>
        </w:rPr>
        <w:t>61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38AA2C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_Toc31449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w:t>
      </w:r>
      <w:r>
        <w:rPr>
          <w:rFonts w:hint="default" w:ascii="Times New Roman" w:hAnsi="Times New Roman" w:eastAsia="方正楷体_GBK"/>
          <w:bCs w:val="0"/>
          <w:sz w:val="32"/>
          <w:szCs w:val="32"/>
          <w:highlight w:val="none"/>
          <w:lang w:val="en-US" w:eastAsia="zh-CN"/>
        </w:rPr>
        <w:t>二</w:t>
      </w:r>
      <w:r>
        <w:rPr>
          <w:rFonts w:ascii="Times New Roman" w:hAnsi="Times New Roman" w:eastAsia="方正楷体_GBK"/>
          <w:bCs w:val="0"/>
          <w:sz w:val="32"/>
          <w:szCs w:val="32"/>
          <w:highlight w:val="none"/>
        </w:rPr>
        <w:t>节 巩固壮大主流思想舆论</w:t>
      </w:r>
      <w:r>
        <w:rPr>
          <w:rFonts w:hint="eastAsia" w:ascii="Times New Roman" w:hAnsi="Times New Roman" w:eastAsia="方正楷体_GBK"/>
          <w:bCs w:val="0"/>
          <w:sz w:val="32"/>
          <w:szCs w:val="32"/>
          <w:highlight w:val="none"/>
          <w:lang w:val="en-US" w:eastAsia="zh-CN"/>
        </w:rPr>
        <w:t>阵地</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_Toc31449 \h </w:instrText>
      </w:r>
      <w:r>
        <w:rPr>
          <w:rFonts w:ascii="Times New Roman" w:hAnsi="Times New Roman"/>
          <w:sz w:val="32"/>
        </w:rPr>
        <w:fldChar w:fldCharType="separate"/>
      </w:r>
      <w:r>
        <w:rPr>
          <w:rFonts w:ascii="Times New Roman" w:hAnsi="Times New Roman"/>
          <w:sz w:val="32"/>
        </w:rPr>
        <w:t>62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385E57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_Toc8521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w:t>
      </w:r>
      <w:r>
        <w:rPr>
          <w:rFonts w:hint="eastAsia" w:ascii="Times New Roman" w:hAnsi="Times New Roman" w:eastAsia="方正楷体_GBK"/>
          <w:bCs w:val="0"/>
          <w:sz w:val="32"/>
          <w:szCs w:val="32"/>
          <w:highlight w:val="none"/>
          <w:lang w:val="en-US" w:eastAsia="zh-CN"/>
        </w:rPr>
        <w:t>三</w:t>
      </w:r>
      <w:r>
        <w:rPr>
          <w:rFonts w:ascii="Times New Roman" w:hAnsi="Times New Roman" w:eastAsia="方正楷体_GBK"/>
          <w:bCs w:val="0"/>
          <w:sz w:val="32"/>
          <w:szCs w:val="32"/>
          <w:highlight w:val="none"/>
        </w:rPr>
        <w:t xml:space="preserve">节 </w:t>
      </w:r>
      <w:r>
        <w:rPr>
          <w:rFonts w:hint="eastAsia" w:ascii="Times New Roman" w:hAnsi="Times New Roman" w:eastAsia="方正楷体_GBK"/>
          <w:bCs w:val="0"/>
          <w:sz w:val="32"/>
          <w:szCs w:val="32"/>
          <w:highlight w:val="none"/>
        </w:rPr>
        <w:t>推进新时代精神文明建设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_Toc8521 \h </w:instrText>
      </w:r>
      <w:r>
        <w:rPr>
          <w:rFonts w:ascii="Times New Roman" w:hAnsi="Times New Roman"/>
          <w:sz w:val="32"/>
        </w:rPr>
        <w:fldChar w:fldCharType="separate"/>
      </w:r>
      <w:r>
        <w:rPr>
          <w:rFonts w:ascii="Times New Roman" w:hAnsi="Times New Roman"/>
          <w:sz w:val="32"/>
        </w:rPr>
        <w:t>62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1B254D6">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_Toc13150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黑体_GBK"/>
          <w:bCs w:val="0"/>
          <w:sz w:val="32"/>
          <w:szCs w:val="32"/>
          <w:highlight w:val="none"/>
        </w:rPr>
        <w:t>第二十</w:t>
      </w:r>
      <w:r>
        <w:rPr>
          <w:rFonts w:hint="eastAsia" w:ascii="Times New Roman" w:hAnsi="Times New Roman" w:eastAsia="方正黑体_GBK"/>
          <w:bCs w:val="0"/>
          <w:sz w:val="32"/>
          <w:szCs w:val="32"/>
          <w:highlight w:val="none"/>
          <w:lang w:val="en-US" w:eastAsia="zh-CN"/>
        </w:rPr>
        <w:t>七</w:t>
      </w:r>
      <w:r>
        <w:rPr>
          <w:rFonts w:hint="eastAsia" w:ascii="Times New Roman" w:hAnsi="Times New Roman" w:eastAsia="方正黑体_GBK"/>
          <w:bCs w:val="0"/>
          <w:sz w:val="32"/>
          <w:szCs w:val="32"/>
          <w:highlight w:val="none"/>
        </w:rPr>
        <w:t>章 大力繁荣发展文化事业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_Toc13150 \h </w:instrText>
      </w:r>
      <w:r>
        <w:rPr>
          <w:rFonts w:ascii="Times New Roman" w:hAnsi="Times New Roman"/>
          <w:sz w:val="32"/>
        </w:rPr>
        <w:fldChar w:fldCharType="separate"/>
      </w:r>
      <w:r>
        <w:rPr>
          <w:rFonts w:ascii="Times New Roman" w:hAnsi="Times New Roman"/>
          <w:sz w:val="32"/>
        </w:rPr>
        <w:t>63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5521C69">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_Toc24670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val="en-US" w:eastAsia="zh-CN"/>
        </w:rPr>
        <w:t>第一节 深入推进文化惠民</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_Toc24670 \h </w:instrText>
      </w:r>
      <w:r>
        <w:rPr>
          <w:rFonts w:ascii="Times New Roman" w:hAnsi="Times New Roman"/>
          <w:sz w:val="32"/>
        </w:rPr>
        <w:fldChar w:fldCharType="separate"/>
      </w:r>
      <w:r>
        <w:rPr>
          <w:rFonts w:ascii="Times New Roman" w:hAnsi="Times New Roman"/>
          <w:sz w:val="32"/>
        </w:rPr>
        <w:t>63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37CB393">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_Toc5460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val="en-US" w:eastAsia="zh-CN"/>
        </w:rPr>
        <w:t>第二节 传承弘扬优秀传统文化</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_Toc5460 \h </w:instrText>
      </w:r>
      <w:r>
        <w:rPr>
          <w:rFonts w:ascii="Times New Roman" w:hAnsi="Times New Roman"/>
          <w:sz w:val="32"/>
        </w:rPr>
        <w:fldChar w:fldCharType="separate"/>
      </w:r>
      <w:r>
        <w:rPr>
          <w:rFonts w:ascii="Times New Roman" w:hAnsi="Times New Roman"/>
          <w:sz w:val="32"/>
        </w:rPr>
        <w:t>64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0D15400">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_Toc20861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第二十</w:t>
      </w:r>
      <w:r>
        <w:rPr>
          <w:rFonts w:hint="eastAsia" w:ascii="Times New Roman" w:hAnsi="Times New Roman" w:eastAsia="方正黑体_GBK"/>
          <w:bCs w:val="0"/>
          <w:sz w:val="32"/>
          <w:szCs w:val="32"/>
          <w:highlight w:val="none"/>
          <w:lang w:val="en-US" w:eastAsia="zh-CN"/>
        </w:rPr>
        <w:t>八</w:t>
      </w:r>
      <w:r>
        <w:rPr>
          <w:rFonts w:ascii="Times New Roman" w:hAnsi="Times New Roman" w:eastAsia="方正黑体_GBK"/>
          <w:bCs w:val="0"/>
          <w:sz w:val="32"/>
          <w:szCs w:val="32"/>
          <w:highlight w:val="none"/>
        </w:rPr>
        <w:t>章 构建现代化文化产业体系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_Toc20861 \h </w:instrText>
      </w:r>
      <w:r>
        <w:rPr>
          <w:rFonts w:ascii="Times New Roman" w:hAnsi="Times New Roman"/>
          <w:sz w:val="32"/>
        </w:rPr>
        <w:fldChar w:fldCharType="separate"/>
      </w:r>
      <w:r>
        <w:rPr>
          <w:rFonts w:ascii="Times New Roman" w:hAnsi="Times New Roman"/>
          <w:sz w:val="32"/>
        </w:rPr>
        <w:t>64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469F4B9">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_Toc7955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第一节 打造龙文化特色全链条文化产业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_Toc7955 \h </w:instrText>
      </w:r>
      <w:r>
        <w:rPr>
          <w:rFonts w:ascii="Times New Roman" w:hAnsi="Times New Roman"/>
          <w:sz w:val="32"/>
        </w:rPr>
        <w:fldChar w:fldCharType="separate"/>
      </w:r>
      <w:r>
        <w:rPr>
          <w:rFonts w:ascii="Times New Roman" w:hAnsi="Times New Roman"/>
          <w:sz w:val="32"/>
        </w:rPr>
        <w:t>64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33AB2C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_Toc13971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 xml:space="preserve">第二节 </w:t>
      </w:r>
      <w:r>
        <w:rPr>
          <w:rFonts w:hint="eastAsia" w:ascii="Times New Roman" w:hAnsi="Times New Roman" w:eastAsia="方正楷体_GBK" w:cs="Times New Roman"/>
          <w:bCs w:val="0"/>
          <w:sz w:val="32"/>
          <w:szCs w:val="32"/>
          <w:highlight w:val="none"/>
          <w:lang w:val="en-US" w:eastAsia="zh-CN"/>
        </w:rPr>
        <w:t>壮大文化产业发展能级</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_Toc13971 \h </w:instrText>
      </w:r>
      <w:r>
        <w:rPr>
          <w:rFonts w:ascii="Times New Roman" w:hAnsi="Times New Roman"/>
          <w:sz w:val="32"/>
        </w:rPr>
        <w:fldChar w:fldCharType="separate"/>
      </w:r>
      <w:r>
        <w:rPr>
          <w:rFonts w:ascii="Times New Roman" w:hAnsi="Times New Roman"/>
          <w:sz w:val="32"/>
        </w:rPr>
        <w:t>65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1AF6087">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_Toc7161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第二十</w:t>
      </w:r>
      <w:r>
        <w:rPr>
          <w:rFonts w:hint="eastAsia" w:ascii="Times New Roman" w:hAnsi="Times New Roman" w:eastAsia="方正黑体_GBK"/>
          <w:bCs w:val="0"/>
          <w:sz w:val="32"/>
          <w:szCs w:val="32"/>
          <w:highlight w:val="none"/>
          <w:lang w:val="en-US" w:eastAsia="zh-CN"/>
        </w:rPr>
        <w:t>九</w:t>
      </w:r>
      <w:r>
        <w:rPr>
          <w:rFonts w:ascii="Times New Roman" w:hAnsi="Times New Roman" w:eastAsia="方正黑体_GBK"/>
          <w:bCs w:val="0"/>
          <w:sz w:val="32"/>
          <w:szCs w:val="32"/>
          <w:highlight w:val="none"/>
        </w:rPr>
        <w:t xml:space="preserve">章 </w:t>
      </w:r>
      <w:r>
        <w:rPr>
          <w:rFonts w:hint="eastAsia" w:ascii="Times New Roman" w:hAnsi="Times New Roman" w:eastAsia="方正黑体_GBK"/>
          <w:bCs w:val="0"/>
          <w:sz w:val="32"/>
          <w:szCs w:val="32"/>
          <w:highlight w:val="none"/>
        </w:rPr>
        <w:t>推动足球</w:t>
      </w:r>
      <w:r>
        <w:rPr>
          <w:rFonts w:hint="eastAsia" w:ascii="Times New Roman" w:hAnsi="Times New Roman" w:eastAsia="方正黑体_GBK"/>
          <w:bCs w:val="0"/>
          <w:sz w:val="32"/>
          <w:szCs w:val="32"/>
          <w:highlight w:val="none"/>
          <w:lang w:val="en-US" w:eastAsia="zh-CN"/>
        </w:rPr>
        <w:t>产业</w:t>
      </w:r>
      <w:r>
        <w:rPr>
          <w:rFonts w:hint="eastAsia" w:ascii="Times New Roman" w:hAnsi="Times New Roman" w:eastAsia="方正黑体_GBK"/>
          <w:bCs w:val="0"/>
          <w:sz w:val="32"/>
          <w:szCs w:val="32"/>
          <w:highlight w:val="none"/>
        </w:rPr>
        <w:t>蓬勃发展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_Toc7161 \h </w:instrText>
      </w:r>
      <w:r>
        <w:rPr>
          <w:rFonts w:ascii="Times New Roman" w:hAnsi="Times New Roman"/>
          <w:sz w:val="32"/>
        </w:rPr>
        <w:fldChar w:fldCharType="separate"/>
      </w:r>
      <w:r>
        <w:rPr>
          <w:rFonts w:ascii="Times New Roman" w:hAnsi="Times New Roman"/>
          <w:sz w:val="32"/>
        </w:rPr>
        <w:t>66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13C4F5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_Toc8710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第一节 加快构建足球产业生态</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_Toc8710 \h </w:instrText>
      </w:r>
      <w:r>
        <w:rPr>
          <w:rFonts w:ascii="Times New Roman" w:hAnsi="Times New Roman"/>
          <w:sz w:val="32"/>
        </w:rPr>
        <w:fldChar w:fldCharType="separate"/>
      </w:r>
      <w:r>
        <w:rPr>
          <w:rFonts w:ascii="Times New Roman" w:hAnsi="Times New Roman"/>
          <w:sz w:val="32"/>
        </w:rPr>
        <w:t>66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8045BBE">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_Toc32595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第二节 完善足球人才培养体系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_Toc32595 \h </w:instrText>
      </w:r>
      <w:r>
        <w:rPr>
          <w:rFonts w:ascii="Times New Roman" w:hAnsi="Times New Roman"/>
          <w:sz w:val="32"/>
        </w:rPr>
        <w:fldChar w:fldCharType="separate"/>
      </w:r>
      <w:r>
        <w:rPr>
          <w:rFonts w:ascii="Times New Roman" w:hAnsi="Times New Roman"/>
          <w:sz w:val="32"/>
        </w:rPr>
        <w:t>67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0D9F03D">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_Toc8832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第三节 推动足球赛事经济发展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_Toc8832 \h </w:instrText>
      </w:r>
      <w:r>
        <w:rPr>
          <w:rFonts w:ascii="Times New Roman" w:hAnsi="Times New Roman"/>
          <w:sz w:val="32"/>
        </w:rPr>
        <w:fldChar w:fldCharType="separate"/>
      </w:r>
      <w:r>
        <w:rPr>
          <w:rFonts w:ascii="Times New Roman" w:hAnsi="Times New Roman"/>
          <w:sz w:val="32"/>
        </w:rPr>
        <w:t>67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E15011E">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_Toc11115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w:t>
      </w:r>
      <w:r>
        <w:rPr>
          <w:rFonts w:hint="eastAsia" w:ascii="Times New Roman" w:hAnsi="Times New Roman" w:eastAsia="方正黑体_GBK"/>
          <w:bCs w:val="0"/>
          <w:sz w:val="32"/>
          <w:szCs w:val="32"/>
          <w:highlight w:val="none"/>
          <w:lang w:val="en-US" w:eastAsia="zh-CN"/>
        </w:rPr>
        <w:t>三十</w:t>
      </w:r>
      <w:r>
        <w:rPr>
          <w:rFonts w:ascii="Times New Roman" w:hAnsi="Times New Roman" w:eastAsia="方正黑体_GBK"/>
          <w:bCs w:val="0"/>
          <w:sz w:val="32"/>
          <w:szCs w:val="32"/>
          <w:highlight w:val="none"/>
        </w:rPr>
        <w:t>章 以铜梁龙IP促进</w:t>
      </w:r>
      <w:r>
        <w:rPr>
          <w:rFonts w:hint="eastAsia" w:ascii="Times New Roman" w:hAnsi="Times New Roman" w:eastAsia="方正黑体_GBK"/>
          <w:bCs w:val="0"/>
          <w:sz w:val="32"/>
          <w:szCs w:val="32"/>
          <w:highlight w:val="none"/>
          <w:lang w:val="en-US" w:eastAsia="zh-CN"/>
        </w:rPr>
        <w:t>旅游经济高质量发展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_Toc11115 \h </w:instrText>
      </w:r>
      <w:r>
        <w:rPr>
          <w:rFonts w:ascii="Times New Roman" w:hAnsi="Times New Roman"/>
          <w:sz w:val="32"/>
        </w:rPr>
        <w:fldChar w:fldCharType="separate"/>
      </w:r>
      <w:r>
        <w:rPr>
          <w:rFonts w:ascii="Times New Roman" w:hAnsi="Times New Roman"/>
          <w:sz w:val="32"/>
        </w:rPr>
        <w:t>68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FAF9A4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_Toc3657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第一节 提档升级文体旅发展载体</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_Toc3657 \h </w:instrText>
      </w:r>
      <w:r>
        <w:rPr>
          <w:rFonts w:ascii="Times New Roman" w:hAnsi="Times New Roman"/>
          <w:sz w:val="32"/>
        </w:rPr>
        <w:fldChar w:fldCharType="separate"/>
      </w:r>
      <w:r>
        <w:rPr>
          <w:rFonts w:ascii="Times New Roman" w:hAnsi="Times New Roman"/>
          <w:sz w:val="32"/>
        </w:rPr>
        <w:t>68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CB66B6B">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_Toc11779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第二节 全面推进</w:t>
      </w:r>
      <w:r>
        <w:rPr>
          <w:rFonts w:hint="eastAsia" w:ascii="Times New Roman" w:hAnsi="Times New Roman" w:eastAsia="方正楷体_GBK"/>
          <w:bCs w:val="0"/>
          <w:sz w:val="32"/>
          <w:szCs w:val="32"/>
          <w:highlight w:val="none"/>
          <w:lang w:eastAsia="zh-CN"/>
        </w:rPr>
        <w:t>“</w:t>
      </w:r>
      <w:r>
        <w:rPr>
          <w:rFonts w:ascii="Times New Roman" w:hAnsi="Times New Roman" w:eastAsia="方正楷体_GBK"/>
          <w:bCs w:val="0"/>
          <w:sz w:val="32"/>
          <w:szCs w:val="32"/>
          <w:highlight w:val="none"/>
        </w:rPr>
        <w:t>文体旅+百业</w:t>
      </w:r>
      <w:r>
        <w:rPr>
          <w:rFonts w:hint="eastAsia" w:ascii="Times New Roman" w:hAnsi="Times New Roman" w:eastAsia="方正楷体_GBK"/>
          <w:bCs w:val="0"/>
          <w:sz w:val="32"/>
          <w:szCs w:val="32"/>
          <w:highlight w:val="none"/>
          <w:lang w:eastAsia="zh-CN"/>
        </w:rPr>
        <w:t>”</w:t>
      </w:r>
      <w:r>
        <w:rPr>
          <w:rFonts w:ascii="Times New Roman" w:hAnsi="Times New Roman" w:eastAsia="方正楷体_GBK"/>
          <w:bCs w:val="0"/>
          <w:sz w:val="32"/>
          <w:szCs w:val="32"/>
          <w:highlight w:val="none"/>
        </w:rPr>
        <w:t>跨界融合</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_Toc11779 \h </w:instrText>
      </w:r>
      <w:r>
        <w:rPr>
          <w:rFonts w:ascii="Times New Roman" w:hAnsi="Times New Roman"/>
          <w:sz w:val="32"/>
        </w:rPr>
        <w:fldChar w:fldCharType="separate"/>
      </w:r>
      <w:r>
        <w:rPr>
          <w:rFonts w:ascii="Times New Roman" w:hAnsi="Times New Roman"/>
          <w:sz w:val="32"/>
        </w:rPr>
        <w:t>69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1985BFA">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_Toc29255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 xml:space="preserve">第九篇 </w:t>
      </w:r>
      <w:r>
        <w:rPr>
          <w:rFonts w:hint="default" w:ascii="Times New Roman" w:hAnsi="Times New Roman" w:eastAsia="方正黑体_GBK" w:cs="Times New Roman"/>
          <w:bCs w:val="0"/>
          <w:sz w:val="32"/>
          <w:szCs w:val="32"/>
          <w:highlight w:val="none"/>
          <w:lang w:eastAsia="zh-CN"/>
        </w:rPr>
        <w:t xml:space="preserve">坚持城市内涵式发展 </w:t>
      </w:r>
      <w:r>
        <w:rPr>
          <w:rFonts w:hint="default" w:ascii="Times New Roman" w:hAnsi="Times New Roman" w:eastAsia="方正黑体_GBK" w:cs="Times New Roman"/>
          <w:bCs w:val="0"/>
          <w:sz w:val="32"/>
          <w:szCs w:val="32"/>
          <w:highlight w:val="none"/>
        </w:rPr>
        <w:t>高质量推进以城区为</w:t>
      </w:r>
      <w:r>
        <w:rPr>
          <w:rFonts w:hint="default" w:ascii="Times New Roman" w:hAnsi="Times New Roman" w:eastAsia="方正黑体_GBK" w:cs="Times New Roman"/>
          <w:bCs w:val="0"/>
          <w:sz w:val="32"/>
          <w:szCs w:val="32"/>
          <w:highlight w:val="none"/>
          <w:lang w:eastAsia="zh-CN"/>
        </w:rPr>
        <w:t>重要</w:t>
      </w:r>
      <w:r>
        <w:rPr>
          <w:rFonts w:hint="default" w:ascii="Times New Roman" w:hAnsi="Times New Roman" w:eastAsia="方正黑体_GBK" w:cs="Times New Roman"/>
          <w:bCs w:val="0"/>
          <w:sz w:val="32"/>
          <w:szCs w:val="32"/>
          <w:highlight w:val="none"/>
        </w:rPr>
        <w:t>载体的新型城镇化建设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_Toc29255 \h </w:instrText>
      </w:r>
      <w:r>
        <w:rPr>
          <w:rFonts w:ascii="Times New Roman" w:hAnsi="Times New Roman"/>
          <w:sz w:val="32"/>
        </w:rPr>
        <w:fldChar w:fldCharType="separate"/>
      </w:r>
      <w:r>
        <w:rPr>
          <w:rFonts w:ascii="Times New Roman" w:hAnsi="Times New Roman"/>
          <w:sz w:val="32"/>
        </w:rPr>
        <w:t>70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831264B">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_Toc1492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eastAsia" w:ascii="Times New Roman" w:hAnsi="Times New Roman" w:eastAsia="方正黑体_GBK" w:cs="Times New Roman"/>
          <w:bCs w:val="0"/>
          <w:sz w:val="32"/>
          <w:szCs w:val="32"/>
          <w:highlight w:val="none"/>
          <w:lang w:val="en-US" w:eastAsia="zh-CN"/>
        </w:rPr>
        <w:t>三十一</w:t>
      </w:r>
      <w:r>
        <w:rPr>
          <w:rFonts w:hint="default" w:ascii="Times New Roman" w:hAnsi="Times New Roman" w:eastAsia="方正黑体_GBK" w:cs="Times New Roman"/>
          <w:bCs w:val="0"/>
          <w:sz w:val="32"/>
          <w:szCs w:val="32"/>
          <w:highlight w:val="none"/>
        </w:rPr>
        <w:t xml:space="preserve">章 </w:t>
      </w:r>
      <w:r>
        <w:rPr>
          <w:rFonts w:hint="eastAsia" w:ascii="Times New Roman" w:hAnsi="Times New Roman" w:eastAsia="方正黑体_GBK" w:cs="Times New Roman"/>
          <w:bCs w:val="0"/>
          <w:sz w:val="32"/>
          <w:szCs w:val="32"/>
          <w:highlight w:val="none"/>
          <w:lang w:val="en-US" w:eastAsia="zh-CN"/>
        </w:rPr>
        <w:t>完善城市功能布局</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_Toc1492 \h </w:instrText>
      </w:r>
      <w:r>
        <w:rPr>
          <w:rFonts w:ascii="Times New Roman" w:hAnsi="Times New Roman"/>
          <w:sz w:val="32"/>
        </w:rPr>
        <w:fldChar w:fldCharType="separate"/>
      </w:r>
      <w:r>
        <w:rPr>
          <w:rFonts w:ascii="Times New Roman" w:hAnsi="Times New Roman"/>
          <w:sz w:val="32"/>
        </w:rPr>
        <w:t>70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FEEFDE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_Toc2582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统筹构建城镇空间格局</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_Toc2582 \h </w:instrText>
      </w:r>
      <w:r>
        <w:rPr>
          <w:rFonts w:ascii="Times New Roman" w:hAnsi="Times New Roman"/>
          <w:sz w:val="32"/>
        </w:rPr>
        <w:fldChar w:fldCharType="separate"/>
      </w:r>
      <w:r>
        <w:rPr>
          <w:rFonts w:ascii="Times New Roman" w:hAnsi="Times New Roman"/>
          <w:sz w:val="32"/>
        </w:rPr>
        <w:t>70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6469CA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_Toc24768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全面提升城市功能布局</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_Toc24768 \h </w:instrText>
      </w:r>
      <w:r>
        <w:rPr>
          <w:rFonts w:ascii="Times New Roman" w:hAnsi="Times New Roman"/>
          <w:sz w:val="32"/>
        </w:rPr>
        <w:fldChar w:fldCharType="separate"/>
      </w:r>
      <w:r>
        <w:rPr>
          <w:rFonts w:ascii="Times New Roman" w:hAnsi="Times New Roman"/>
          <w:sz w:val="32"/>
        </w:rPr>
        <w:t>71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AFB52B4">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_Toc4576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eastAsia" w:ascii="Times New Roman" w:hAnsi="Times New Roman" w:eastAsia="方正黑体_GBK" w:cs="Times New Roman"/>
          <w:bCs w:val="0"/>
          <w:sz w:val="32"/>
          <w:szCs w:val="32"/>
          <w:highlight w:val="none"/>
          <w:lang w:val="en-US" w:eastAsia="zh-CN"/>
        </w:rPr>
        <w:t>三十二</w:t>
      </w:r>
      <w:r>
        <w:rPr>
          <w:rFonts w:hint="default" w:ascii="Times New Roman" w:hAnsi="Times New Roman" w:eastAsia="方正黑体_GBK" w:cs="Times New Roman"/>
          <w:bCs w:val="0"/>
          <w:sz w:val="32"/>
          <w:szCs w:val="32"/>
          <w:highlight w:val="none"/>
        </w:rPr>
        <w:t>章 提升城市品质</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_Toc4576 \h </w:instrText>
      </w:r>
      <w:r>
        <w:rPr>
          <w:rFonts w:ascii="Times New Roman" w:hAnsi="Times New Roman"/>
          <w:sz w:val="32"/>
        </w:rPr>
        <w:fldChar w:fldCharType="separate"/>
      </w:r>
      <w:r>
        <w:rPr>
          <w:rFonts w:ascii="Times New Roman" w:hAnsi="Times New Roman"/>
          <w:sz w:val="32"/>
        </w:rPr>
        <w:t>72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D19ACB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_Toc217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高质量开展城市更新</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_Toc217 \h </w:instrText>
      </w:r>
      <w:r>
        <w:rPr>
          <w:rFonts w:ascii="Times New Roman" w:hAnsi="Times New Roman"/>
          <w:sz w:val="32"/>
        </w:rPr>
        <w:fldChar w:fldCharType="separate"/>
      </w:r>
      <w:r>
        <w:rPr>
          <w:rFonts w:ascii="Times New Roman" w:hAnsi="Times New Roman"/>
          <w:sz w:val="32"/>
        </w:rPr>
        <w:t>72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7383D8E">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_Toc2001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持续提升城市风貌</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_Toc2001 \h </w:instrText>
      </w:r>
      <w:r>
        <w:rPr>
          <w:rFonts w:ascii="Times New Roman" w:hAnsi="Times New Roman"/>
          <w:sz w:val="32"/>
        </w:rPr>
        <w:fldChar w:fldCharType="separate"/>
      </w:r>
      <w:r>
        <w:rPr>
          <w:rFonts w:ascii="Times New Roman" w:hAnsi="Times New Roman"/>
          <w:sz w:val="32"/>
        </w:rPr>
        <w:t>73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127E446">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_Toc9842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第三节 提升城市管理水平</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_Toc9842 \h </w:instrText>
      </w:r>
      <w:r>
        <w:rPr>
          <w:rFonts w:ascii="Times New Roman" w:hAnsi="Times New Roman"/>
          <w:sz w:val="32"/>
        </w:rPr>
        <w:fldChar w:fldCharType="separate"/>
      </w:r>
      <w:r>
        <w:rPr>
          <w:rFonts w:ascii="Times New Roman" w:hAnsi="Times New Roman"/>
          <w:sz w:val="32"/>
        </w:rPr>
        <w:t>73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3EA8C4D">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_Toc25185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 xml:space="preserve">第四节 </w:t>
      </w:r>
      <w:r>
        <w:rPr>
          <w:rFonts w:hint="eastAsia" w:ascii="Times New Roman" w:hAnsi="Times New Roman" w:eastAsia="方正楷体_GBK" w:cs="Times New Roman"/>
          <w:bCs w:val="0"/>
          <w:sz w:val="32"/>
          <w:szCs w:val="32"/>
          <w:highlight w:val="none"/>
          <w:lang w:val="en-US" w:eastAsia="zh-CN"/>
        </w:rPr>
        <w:t>推动实现高水平住有宜居</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_Toc25185 \h </w:instrText>
      </w:r>
      <w:r>
        <w:rPr>
          <w:rFonts w:ascii="Times New Roman" w:hAnsi="Times New Roman"/>
          <w:sz w:val="32"/>
        </w:rPr>
        <w:fldChar w:fldCharType="separate"/>
      </w:r>
      <w:r>
        <w:rPr>
          <w:rFonts w:ascii="Times New Roman" w:hAnsi="Times New Roman"/>
          <w:sz w:val="32"/>
        </w:rPr>
        <w:t>74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7FEB67F">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_Toc4045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第三十</w:t>
      </w:r>
      <w:r>
        <w:rPr>
          <w:rFonts w:hint="eastAsia" w:ascii="Times New Roman" w:hAnsi="Times New Roman" w:eastAsia="方正黑体_GBK" w:cs="Times New Roman"/>
          <w:bCs w:val="0"/>
          <w:sz w:val="32"/>
          <w:szCs w:val="32"/>
          <w:highlight w:val="none"/>
          <w:lang w:val="en-US" w:eastAsia="zh-CN"/>
        </w:rPr>
        <w:t>三</w:t>
      </w:r>
      <w:r>
        <w:rPr>
          <w:rFonts w:hint="default" w:ascii="Times New Roman" w:hAnsi="Times New Roman" w:eastAsia="方正黑体_GBK" w:cs="Times New Roman"/>
          <w:bCs w:val="0"/>
          <w:sz w:val="32"/>
          <w:szCs w:val="32"/>
          <w:highlight w:val="none"/>
        </w:rPr>
        <w:t xml:space="preserve">章 </w:t>
      </w:r>
      <w:r>
        <w:rPr>
          <w:rFonts w:hint="eastAsia" w:ascii="Times New Roman" w:hAnsi="Times New Roman" w:eastAsia="方正黑体_GBK" w:cs="Times New Roman"/>
          <w:bCs w:val="0"/>
          <w:sz w:val="32"/>
          <w:szCs w:val="32"/>
          <w:highlight w:val="none"/>
          <w:lang w:eastAsia="zh-CN"/>
        </w:rPr>
        <w:t>分类引导小城镇高质量发展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_Toc4045 \h </w:instrText>
      </w:r>
      <w:r>
        <w:rPr>
          <w:rFonts w:ascii="Times New Roman" w:hAnsi="Times New Roman"/>
          <w:sz w:val="32"/>
        </w:rPr>
        <w:fldChar w:fldCharType="separate"/>
      </w:r>
      <w:r>
        <w:rPr>
          <w:rFonts w:ascii="Times New Roman" w:hAnsi="Times New Roman"/>
          <w:sz w:val="32"/>
        </w:rPr>
        <w:t>75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1F95FF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_Toc10704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加</w:t>
      </w:r>
      <w:r>
        <w:rPr>
          <w:rFonts w:hint="eastAsia" w:ascii="Times New Roman" w:hAnsi="Times New Roman" w:eastAsia="方正楷体_GBK" w:cs="Times New Roman"/>
          <w:bCs w:val="0"/>
          <w:sz w:val="32"/>
          <w:szCs w:val="32"/>
          <w:highlight w:val="none"/>
          <w:lang w:val="en-US" w:eastAsia="zh-CN"/>
        </w:rPr>
        <w:t>快建设</w:t>
      </w:r>
      <w:r>
        <w:rPr>
          <w:rFonts w:hint="default" w:ascii="Times New Roman" w:hAnsi="Times New Roman" w:eastAsia="方正楷体_GBK" w:cs="Times New Roman"/>
          <w:bCs w:val="0"/>
          <w:sz w:val="32"/>
          <w:szCs w:val="32"/>
          <w:highlight w:val="none"/>
          <w:lang w:val="en-US" w:eastAsia="zh-CN"/>
        </w:rPr>
        <w:t>大庙、安居城市副中心</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_Toc10704 \h </w:instrText>
      </w:r>
      <w:r>
        <w:rPr>
          <w:rFonts w:ascii="Times New Roman" w:hAnsi="Times New Roman"/>
          <w:sz w:val="32"/>
        </w:rPr>
        <w:fldChar w:fldCharType="separate"/>
      </w:r>
      <w:r>
        <w:rPr>
          <w:rFonts w:ascii="Times New Roman" w:hAnsi="Times New Roman"/>
          <w:sz w:val="32"/>
        </w:rPr>
        <w:t>75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6F9173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_Toc25380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打造一批功能齐全的服务强镇</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_Toc25380 \h </w:instrText>
      </w:r>
      <w:r>
        <w:rPr>
          <w:rFonts w:ascii="Times New Roman" w:hAnsi="Times New Roman"/>
          <w:sz w:val="32"/>
        </w:rPr>
        <w:fldChar w:fldCharType="separate"/>
      </w:r>
      <w:r>
        <w:rPr>
          <w:rFonts w:ascii="Times New Roman" w:hAnsi="Times New Roman"/>
          <w:sz w:val="32"/>
        </w:rPr>
        <w:t>76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ED3E12E">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_Toc5757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第三节 稳妥有序推动镇域资源优化整合</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_Toc5757 \h </w:instrText>
      </w:r>
      <w:r>
        <w:rPr>
          <w:rFonts w:ascii="Times New Roman" w:hAnsi="Times New Roman"/>
          <w:sz w:val="32"/>
        </w:rPr>
        <w:fldChar w:fldCharType="separate"/>
      </w:r>
      <w:r>
        <w:rPr>
          <w:rFonts w:ascii="Times New Roman" w:hAnsi="Times New Roman"/>
          <w:sz w:val="32"/>
        </w:rPr>
        <w:t>77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1FF77C6">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_Toc15908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default" w:ascii="Times New Roman" w:hAnsi="Times New Roman" w:eastAsia="方正黑体_GBK" w:cs="Times New Roman"/>
          <w:bCs w:val="0"/>
          <w:sz w:val="32"/>
          <w:szCs w:val="32"/>
          <w:highlight w:val="none"/>
          <w:lang w:eastAsia="zh-CN"/>
        </w:rPr>
        <w:t>三十</w:t>
      </w:r>
      <w:r>
        <w:rPr>
          <w:rFonts w:hint="eastAsia" w:ascii="Times New Roman" w:hAnsi="Times New Roman" w:eastAsia="方正黑体_GBK" w:cs="Times New Roman"/>
          <w:bCs w:val="0"/>
          <w:sz w:val="32"/>
          <w:szCs w:val="32"/>
          <w:highlight w:val="none"/>
          <w:lang w:val="en-US" w:eastAsia="zh-CN"/>
        </w:rPr>
        <w:t>四</w:t>
      </w:r>
      <w:r>
        <w:rPr>
          <w:rFonts w:hint="default" w:ascii="Times New Roman" w:hAnsi="Times New Roman" w:eastAsia="方正黑体_GBK" w:cs="Times New Roman"/>
          <w:bCs w:val="0"/>
          <w:sz w:val="32"/>
          <w:szCs w:val="32"/>
          <w:highlight w:val="none"/>
        </w:rPr>
        <w:t>章 完善现代化基础设施体系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_Toc15908 \h </w:instrText>
      </w:r>
      <w:r>
        <w:rPr>
          <w:rFonts w:ascii="Times New Roman" w:hAnsi="Times New Roman"/>
          <w:sz w:val="32"/>
        </w:rPr>
        <w:fldChar w:fldCharType="separate"/>
      </w:r>
      <w:r>
        <w:rPr>
          <w:rFonts w:ascii="Times New Roman" w:hAnsi="Times New Roman"/>
          <w:sz w:val="32"/>
        </w:rPr>
        <w:t>77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E33849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_Toc8965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完善城市交通基础设施</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_Toc8965 \h </w:instrText>
      </w:r>
      <w:r>
        <w:rPr>
          <w:rFonts w:ascii="Times New Roman" w:hAnsi="Times New Roman"/>
          <w:sz w:val="32"/>
        </w:rPr>
        <w:fldChar w:fldCharType="separate"/>
      </w:r>
      <w:r>
        <w:rPr>
          <w:rFonts w:ascii="Times New Roman" w:hAnsi="Times New Roman"/>
          <w:sz w:val="32"/>
        </w:rPr>
        <w:t>77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784AB3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_Toc15891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全面提升城市安全韧性</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_Toc15891 \h </w:instrText>
      </w:r>
      <w:r>
        <w:rPr>
          <w:rFonts w:ascii="Times New Roman" w:hAnsi="Times New Roman"/>
          <w:sz w:val="32"/>
        </w:rPr>
        <w:fldChar w:fldCharType="separate"/>
      </w:r>
      <w:r>
        <w:rPr>
          <w:rFonts w:ascii="Times New Roman" w:hAnsi="Times New Roman"/>
          <w:sz w:val="32"/>
        </w:rPr>
        <w:t>78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04BD560">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_Toc14411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第三节 推进新型基础设施建设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_Toc14411 \h </w:instrText>
      </w:r>
      <w:r>
        <w:rPr>
          <w:rFonts w:ascii="Times New Roman" w:hAnsi="Times New Roman"/>
          <w:sz w:val="32"/>
        </w:rPr>
        <w:fldChar w:fldCharType="separate"/>
      </w:r>
      <w:r>
        <w:rPr>
          <w:rFonts w:ascii="Times New Roman" w:hAnsi="Times New Roman"/>
          <w:sz w:val="32"/>
        </w:rPr>
        <w:t>78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055CBF5">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_Toc11819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第十篇 加快农业农村现代化 扎实推进城乡融合乡村全面振兴</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_Toc11819 \h </w:instrText>
      </w:r>
      <w:r>
        <w:rPr>
          <w:rFonts w:ascii="Times New Roman" w:hAnsi="Times New Roman"/>
          <w:sz w:val="32"/>
        </w:rPr>
        <w:fldChar w:fldCharType="separate"/>
      </w:r>
      <w:r>
        <w:rPr>
          <w:rFonts w:ascii="Times New Roman" w:hAnsi="Times New Roman"/>
          <w:sz w:val="32"/>
        </w:rPr>
        <w:t>79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97D450E">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_Toc2781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第三十</w:t>
      </w:r>
      <w:r>
        <w:rPr>
          <w:rFonts w:hint="eastAsia" w:ascii="Times New Roman" w:hAnsi="Times New Roman" w:eastAsia="方正黑体_GBK" w:cs="Times New Roman"/>
          <w:bCs w:val="0"/>
          <w:sz w:val="32"/>
          <w:szCs w:val="32"/>
          <w:highlight w:val="none"/>
          <w:lang w:val="en-US" w:eastAsia="zh-CN"/>
        </w:rPr>
        <w:t>五</w:t>
      </w:r>
      <w:r>
        <w:rPr>
          <w:rFonts w:hint="default" w:ascii="Times New Roman" w:hAnsi="Times New Roman" w:eastAsia="方正黑体_GBK" w:cs="Times New Roman"/>
          <w:bCs w:val="0"/>
          <w:sz w:val="32"/>
          <w:szCs w:val="32"/>
          <w:highlight w:val="none"/>
        </w:rPr>
        <w:t>章 发展特色优势农业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_Toc2781 \h </w:instrText>
      </w:r>
      <w:r>
        <w:rPr>
          <w:rFonts w:ascii="Times New Roman" w:hAnsi="Times New Roman"/>
          <w:sz w:val="32"/>
        </w:rPr>
        <w:fldChar w:fldCharType="separate"/>
      </w:r>
      <w:r>
        <w:rPr>
          <w:rFonts w:ascii="Times New Roman" w:hAnsi="Times New Roman"/>
          <w:sz w:val="32"/>
        </w:rPr>
        <w:t>80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B3A1CB2">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_Toc13828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推进新时代</w:t>
      </w:r>
      <w:r>
        <w:rPr>
          <w:rFonts w:hint="eastAsia" w:ascii="Times New Roman" w:hAnsi="Times New Roman" w:eastAsia="方正楷体_GBK" w:cs="Times New Roman"/>
          <w:bCs w:val="0"/>
          <w:sz w:val="32"/>
          <w:szCs w:val="32"/>
          <w:highlight w:val="none"/>
          <w:lang w:val="en-US" w:eastAsia="zh-CN"/>
        </w:rPr>
        <w:t>“</w:t>
      </w:r>
      <w:r>
        <w:rPr>
          <w:rFonts w:hint="default" w:ascii="Times New Roman" w:hAnsi="Times New Roman" w:eastAsia="方正楷体_GBK" w:cs="Times New Roman"/>
          <w:bCs w:val="0"/>
          <w:sz w:val="32"/>
          <w:szCs w:val="32"/>
          <w:highlight w:val="none"/>
          <w:lang w:val="en-US" w:eastAsia="zh-CN"/>
        </w:rPr>
        <w:t>巴渝粮仓</w:t>
      </w:r>
      <w:r>
        <w:rPr>
          <w:rFonts w:hint="eastAsia" w:ascii="Times New Roman" w:hAnsi="Times New Roman" w:eastAsia="方正楷体_GBK" w:cs="Times New Roman"/>
          <w:bCs w:val="0"/>
          <w:sz w:val="32"/>
          <w:szCs w:val="32"/>
          <w:highlight w:val="none"/>
          <w:lang w:val="en-US" w:eastAsia="zh-CN"/>
        </w:rPr>
        <w:t>”</w:t>
      </w:r>
      <w:r>
        <w:rPr>
          <w:rFonts w:hint="default" w:ascii="Times New Roman" w:hAnsi="Times New Roman" w:eastAsia="方正楷体_GBK" w:cs="Times New Roman"/>
          <w:bCs w:val="0"/>
          <w:sz w:val="32"/>
          <w:szCs w:val="32"/>
          <w:highlight w:val="none"/>
          <w:lang w:val="en-US" w:eastAsia="zh-CN"/>
        </w:rPr>
        <w:t>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_Toc13828 \h </w:instrText>
      </w:r>
      <w:r>
        <w:rPr>
          <w:rFonts w:ascii="Times New Roman" w:hAnsi="Times New Roman"/>
          <w:sz w:val="32"/>
        </w:rPr>
        <w:fldChar w:fldCharType="separate"/>
      </w:r>
      <w:r>
        <w:rPr>
          <w:rFonts w:ascii="Times New Roman" w:hAnsi="Times New Roman"/>
          <w:sz w:val="32"/>
        </w:rPr>
        <w:t>80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67E0951">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_Toc15433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推动农业规模化品牌化发展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_Toc15433 \h </w:instrText>
      </w:r>
      <w:r>
        <w:rPr>
          <w:rFonts w:ascii="Times New Roman" w:hAnsi="Times New Roman"/>
          <w:sz w:val="32"/>
        </w:rPr>
        <w:fldChar w:fldCharType="separate"/>
      </w:r>
      <w:r>
        <w:rPr>
          <w:rFonts w:ascii="Times New Roman" w:hAnsi="Times New Roman"/>
          <w:sz w:val="32"/>
        </w:rPr>
        <w:t>80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1BFBB1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_Toc28663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第三节 强化农业科技赋能</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_Toc28663 \h </w:instrText>
      </w:r>
      <w:r>
        <w:rPr>
          <w:rFonts w:ascii="Times New Roman" w:hAnsi="Times New Roman"/>
          <w:sz w:val="32"/>
        </w:rPr>
        <w:fldChar w:fldCharType="separate"/>
      </w:r>
      <w:r>
        <w:rPr>
          <w:rFonts w:ascii="Times New Roman" w:hAnsi="Times New Roman"/>
          <w:sz w:val="32"/>
        </w:rPr>
        <w:t>81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73FD4E8">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_Toc10343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第三十</w:t>
      </w:r>
      <w:r>
        <w:rPr>
          <w:rFonts w:hint="eastAsia" w:ascii="Times New Roman" w:hAnsi="Times New Roman" w:eastAsia="方正黑体_GBK" w:cs="Times New Roman"/>
          <w:bCs w:val="0"/>
          <w:sz w:val="32"/>
          <w:szCs w:val="32"/>
          <w:highlight w:val="none"/>
          <w:lang w:val="en-US" w:eastAsia="zh-CN"/>
        </w:rPr>
        <w:t>六</w:t>
      </w:r>
      <w:r>
        <w:rPr>
          <w:rFonts w:hint="default" w:ascii="Times New Roman" w:hAnsi="Times New Roman" w:eastAsia="方正黑体_GBK" w:cs="Times New Roman"/>
          <w:bCs w:val="0"/>
          <w:sz w:val="32"/>
          <w:szCs w:val="32"/>
          <w:highlight w:val="none"/>
        </w:rPr>
        <w:t xml:space="preserve">章 </w:t>
      </w:r>
      <w:r>
        <w:rPr>
          <w:rFonts w:hint="eastAsia" w:ascii="Times New Roman" w:hAnsi="Times New Roman" w:eastAsia="方正黑体_GBK" w:cs="Times New Roman"/>
          <w:bCs w:val="0"/>
          <w:sz w:val="32"/>
          <w:szCs w:val="32"/>
          <w:highlight w:val="none"/>
          <w:lang w:val="en-US" w:eastAsia="zh-CN"/>
        </w:rPr>
        <w:t>建设</w:t>
      </w:r>
      <w:r>
        <w:rPr>
          <w:rFonts w:hint="default" w:ascii="Times New Roman" w:hAnsi="Times New Roman" w:eastAsia="方正黑体_GBK" w:cs="Times New Roman"/>
          <w:bCs w:val="0"/>
          <w:sz w:val="32"/>
          <w:szCs w:val="32"/>
          <w:highlight w:val="none"/>
        </w:rPr>
        <w:t>巴渝和美乡村</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_Toc10343 \h </w:instrText>
      </w:r>
      <w:r>
        <w:rPr>
          <w:rFonts w:ascii="Times New Roman" w:hAnsi="Times New Roman"/>
          <w:sz w:val="32"/>
        </w:rPr>
        <w:fldChar w:fldCharType="separate"/>
      </w:r>
      <w:r>
        <w:rPr>
          <w:rFonts w:ascii="Times New Roman" w:hAnsi="Times New Roman"/>
          <w:sz w:val="32"/>
        </w:rPr>
        <w:t>82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8BF3B21">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_Toc20443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 xml:space="preserve">第一节 </w:t>
      </w:r>
      <w:r>
        <w:rPr>
          <w:rFonts w:hint="eastAsia" w:ascii="Times New Roman" w:hAnsi="Times New Roman" w:eastAsia="方正楷体_GBK" w:cs="Times New Roman"/>
          <w:bCs w:val="0"/>
          <w:sz w:val="32"/>
          <w:szCs w:val="32"/>
          <w:highlight w:val="none"/>
          <w:lang w:val="en-US" w:eastAsia="zh-CN"/>
        </w:rPr>
        <w:t>提升乡村建设现代化水平</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_Toc20443 \h </w:instrText>
      </w:r>
      <w:r>
        <w:rPr>
          <w:rFonts w:ascii="Times New Roman" w:hAnsi="Times New Roman"/>
          <w:sz w:val="32"/>
        </w:rPr>
        <w:fldChar w:fldCharType="separate"/>
      </w:r>
      <w:r>
        <w:rPr>
          <w:rFonts w:ascii="Times New Roman" w:hAnsi="Times New Roman"/>
          <w:sz w:val="32"/>
        </w:rPr>
        <w:t>82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7DFB35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_Toc17825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二</w:t>
      </w:r>
      <w:r>
        <w:rPr>
          <w:rFonts w:hint="default" w:ascii="Times New Roman" w:hAnsi="Times New Roman" w:eastAsia="方正楷体_GBK" w:cs="Times New Roman"/>
          <w:bCs w:val="0"/>
          <w:sz w:val="32"/>
          <w:szCs w:val="32"/>
          <w:highlight w:val="none"/>
          <w:lang w:val="en-US" w:eastAsia="zh-CN"/>
        </w:rPr>
        <w:t>节 提升乡村治理整体效能</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_Toc17825 \h </w:instrText>
      </w:r>
      <w:r>
        <w:rPr>
          <w:rFonts w:ascii="Times New Roman" w:hAnsi="Times New Roman"/>
          <w:sz w:val="32"/>
        </w:rPr>
        <w:fldChar w:fldCharType="separate"/>
      </w:r>
      <w:r>
        <w:rPr>
          <w:rFonts w:ascii="Times New Roman" w:hAnsi="Times New Roman"/>
          <w:sz w:val="32"/>
        </w:rPr>
        <w:t>83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3C15961">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_Toc17563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第三十</w:t>
      </w:r>
      <w:r>
        <w:rPr>
          <w:rFonts w:hint="eastAsia" w:ascii="Times New Roman" w:hAnsi="Times New Roman" w:eastAsia="方正黑体_GBK" w:cs="Times New Roman"/>
          <w:bCs w:val="0"/>
          <w:sz w:val="32"/>
          <w:szCs w:val="32"/>
          <w:highlight w:val="none"/>
          <w:lang w:val="en-US" w:eastAsia="zh-CN"/>
        </w:rPr>
        <w:t>七</w:t>
      </w:r>
      <w:r>
        <w:rPr>
          <w:rFonts w:hint="default" w:ascii="Times New Roman" w:hAnsi="Times New Roman" w:eastAsia="方正黑体_GBK" w:cs="Times New Roman"/>
          <w:bCs w:val="0"/>
          <w:sz w:val="32"/>
          <w:szCs w:val="32"/>
          <w:highlight w:val="none"/>
        </w:rPr>
        <w:t xml:space="preserve">章 </w:t>
      </w:r>
      <w:r>
        <w:rPr>
          <w:rFonts w:hint="eastAsia" w:ascii="Times New Roman" w:hAnsi="Times New Roman" w:eastAsia="方正黑体_GBK" w:cs="Times New Roman"/>
          <w:bCs w:val="0"/>
          <w:sz w:val="32"/>
          <w:szCs w:val="32"/>
          <w:highlight w:val="none"/>
          <w:lang w:val="en-US" w:eastAsia="zh-CN"/>
        </w:rPr>
        <w:t>健全</w:t>
      </w:r>
      <w:r>
        <w:rPr>
          <w:rFonts w:hint="default" w:ascii="Times New Roman" w:hAnsi="Times New Roman" w:eastAsia="方正黑体_GBK" w:cs="Times New Roman"/>
          <w:bCs w:val="0"/>
          <w:sz w:val="32"/>
          <w:szCs w:val="32"/>
          <w:highlight w:val="none"/>
          <w:lang w:eastAsia="zh-CN"/>
        </w:rPr>
        <w:t>城乡融合发展</w:t>
      </w:r>
      <w:r>
        <w:rPr>
          <w:rFonts w:hint="eastAsia" w:ascii="Times New Roman" w:hAnsi="Times New Roman" w:eastAsia="方正黑体_GBK" w:cs="Times New Roman"/>
          <w:bCs w:val="0"/>
          <w:sz w:val="32"/>
          <w:szCs w:val="32"/>
          <w:highlight w:val="none"/>
          <w:lang w:val="en-US" w:eastAsia="zh-CN"/>
        </w:rPr>
        <w:t>机制</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_Toc17563 \h </w:instrText>
      </w:r>
      <w:r>
        <w:rPr>
          <w:rFonts w:ascii="Times New Roman" w:hAnsi="Times New Roman"/>
          <w:sz w:val="32"/>
        </w:rPr>
        <w:fldChar w:fldCharType="separate"/>
      </w:r>
      <w:r>
        <w:rPr>
          <w:rFonts w:ascii="Times New Roman" w:hAnsi="Times New Roman"/>
          <w:sz w:val="32"/>
        </w:rPr>
        <w:t>84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E913E93">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_Toc30905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纵深推进以强村富民为引领的综合改革</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_Toc30905 \h </w:instrText>
      </w:r>
      <w:r>
        <w:rPr>
          <w:rFonts w:ascii="Times New Roman" w:hAnsi="Times New Roman"/>
          <w:sz w:val="32"/>
        </w:rPr>
        <w:fldChar w:fldCharType="separate"/>
      </w:r>
      <w:r>
        <w:rPr>
          <w:rFonts w:ascii="Times New Roman" w:hAnsi="Times New Roman"/>
          <w:sz w:val="32"/>
        </w:rPr>
        <w:t>84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39D2E7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_Toc4970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健全强农惠农富农政策体系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_Toc4970 \h </w:instrText>
      </w:r>
      <w:r>
        <w:rPr>
          <w:rFonts w:ascii="Times New Roman" w:hAnsi="Times New Roman"/>
          <w:sz w:val="32"/>
        </w:rPr>
        <w:fldChar w:fldCharType="separate"/>
      </w:r>
      <w:r>
        <w:rPr>
          <w:rFonts w:ascii="Times New Roman" w:hAnsi="Times New Roman"/>
          <w:sz w:val="32"/>
        </w:rPr>
        <w:t>84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C145275">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_Toc32683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第三节 完善常态化帮扶机制</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_Toc32683 \h </w:instrText>
      </w:r>
      <w:r>
        <w:rPr>
          <w:rFonts w:ascii="Times New Roman" w:hAnsi="Times New Roman"/>
          <w:sz w:val="32"/>
        </w:rPr>
        <w:fldChar w:fldCharType="separate"/>
      </w:r>
      <w:r>
        <w:rPr>
          <w:rFonts w:ascii="Times New Roman" w:hAnsi="Times New Roman"/>
          <w:sz w:val="32"/>
        </w:rPr>
        <w:t>85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A9B4A6F">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_Toc8607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 xml:space="preserve">第十一篇 </w:t>
      </w:r>
      <w:r>
        <w:rPr>
          <w:rFonts w:hint="eastAsia" w:ascii="Times New Roman" w:hAnsi="Times New Roman" w:eastAsia="方正黑体_GBK" w:cs="Times New Roman"/>
          <w:bCs w:val="0"/>
          <w:sz w:val="32"/>
          <w:szCs w:val="32"/>
          <w:highlight w:val="none"/>
          <w:lang w:val="en-US" w:eastAsia="zh-CN"/>
        </w:rPr>
        <w:t>完善全生命周期服务体系 促进人口高质量发展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_Toc8607 \h </w:instrText>
      </w:r>
      <w:r>
        <w:rPr>
          <w:rFonts w:ascii="Times New Roman" w:hAnsi="Times New Roman"/>
          <w:sz w:val="32"/>
        </w:rPr>
        <w:fldChar w:fldCharType="separate"/>
      </w:r>
      <w:r>
        <w:rPr>
          <w:rFonts w:ascii="Times New Roman" w:hAnsi="Times New Roman"/>
          <w:sz w:val="32"/>
        </w:rPr>
        <w:t>85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08191A1">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_Toc29840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lang w:val="en-US" w:eastAsia="zh-CN"/>
        </w:rPr>
        <w:t>第三十</w:t>
      </w:r>
      <w:r>
        <w:rPr>
          <w:rFonts w:hint="eastAsia" w:ascii="Times New Roman" w:hAnsi="Times New Roman" w:eastAsia="方正黑体_GBK" w:cs="Times New Roman"/>
          <w:bCs w:val="0"/>
          <w:sz w:val="32"/>
          <w:szCs w:val="32"/>
          <w:highlight w:val="none"/>
          <w:lang w:val="en-US" w:eastAsia="zh-CN"/>
        </w:rPr>
        <w:t>八</w:t>
      </w:r>
      <w:r>
        <w:rPr>
          <w:rFonts w:hint="default" w:ascii="Times New Roman" w:hAnsi="Times New Roman" w:eastAsia="方正黑体_GBK" w:cs="Times New Roman"/>
          <w:bCs w:val="0"/>
          <w:sz w:val="32"/>
          <w:szCs w:val="32"/>
          <w:highlight w:val="none"/>
          <w:lang w:val="en-US" w:eastAsia="zh-CN"/>
        </w:rPr>
        <w:t xml:space="preserve">章 </w:t>
      </w:r>
      <w:r>
        <w:rPr>
          <w:rFonts w:hint="eastAsia" w:ascii="Times New Roman" w:hAnsi="Times New Roman" w:eastAsia="方正黑体_GBK" w:cs="Times New Roman"/>
          <w:bCs w:val="0"/>
          <w:sz w:val="32"/>
          <w:szCs w:val="32"/>
          <w:highlight w:val="none"/>
          <w:lang w:val="en-US" w:eastAsia="zh-CN"/>
        </w:rPr>
        <w:t>千方百计扩就业促增收</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_Toc29840 \h </w:instrText>
      </w:r>
      <w:r>
        <w:rPr>
          <w:rFonts w:ascii="Times New Roman" w:hAnsi="Times New Roman"/>
          <w:sz w:val="32"/>
        </w:rPr>
        <w:fldChar w:fldCharType="separate"/>
      </w:r>
      <w:r>
        <w:rPr>
          <w:rFonts w:ascii="Times New Roman" w:hAnsi="Times New Roman"/>
          <w:sz w:val="32"/>
        </w:rPr>
        <w:t>85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E3FD4B4">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_Toc19079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更大力度稳定和扩大就业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_Toc19079 \h </w:instrText>
      </w:r>
      <w:r>
        <w:rPr>
          <w:rFonts w:ascii="Times New Roman" w:hAnsi="Times New Roman"/>
          <w:sz w:val="32"/>
        </w:rPr>
        <w:fldChar w:fldCharType="separate"/>
      </w:r>
      <w:r>
        <w:rPr>
          <w:rFonts w:ascii="Times New Roman" w:hAnsi="Times New Roman"/>
          <w:sz w:val="32"/>
        </w:rPr>
        <w:t>86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0841C5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_Toc12466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 xml:space="preserve">第二节 </w:t>
      </w:r>
      <w:r>
        <w:rPr>
          <w:rFonts w:hint="eastAsia" w:ascii="Times New Roman" w:hAnsi="Times New Roman" w:eastAsia="方正楷体_GBK" w:cs="Times New Roman"/>
          <w:bCs w:val="0"/>
          <w:sz w:val="32"/>
          <w:szCs w:val="32"/>
          <w:highlight w:val="none"/>
          <w:lang w:val="en-US" w:eastAsia="zh-CN"/>
        </w:rPr>
        <w:t>完善就业支持和公共服务体系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_Toc12466 \h </w:instrText>
      </w:r>
      <w:r>
        <w:rPr>
          <w:rFonts w:ascii="Times New Roman" w:hAnsi="Times New Roman"/>
          <w:sz w:val="32"/>
        </w:rPr>
        <w:fldChar w:fldCharType="separate"/>
      </w:r>
      <w:r>
        <w:rPr>
          <w:rFonts w:ascii="Times New Roman" w:hAnsi="Times New Roman"/>
          <w:sz w:val="32"/>
        </w:rPr>
        <w:t>86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930B296">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_Toc2221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三</w:t>
      </w:r>
      <w:r>
        <w:rPr>
          <w:rFonts w:hint="default" w:ascii="Times New Roman" w:hAnsi="Times New Roman" w:eastAsia="方正楷体_GBK" w:cs="Times New Roman"/>
          <w:bCs w:val="0"/>
          <w:sz w:val="32"/>
          <w:szCs w:val="32"/>
          <w:highlight w:val="none"/>
          <w:lang w:val="en-US" w:eastAsia="zh-CN"/>
        </w:rPr>
        <w:t>节 多措并举增加居民收入</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_Toc2221 \h </w:instrText>
      </w:r>
      <w:r>
        <w:rPr>
          <w:rFonts w:ascii="Times New Roman" w:hAnsi="Times New Roman"/>
          <w:sz w:val="32"/>
        </w:rPr>
        <w:fldChar w:fldCharType="separate"/>
      </w:r>
      <w:r>
        <w:rPr>
          <w:rFonts w:ascii="Times New Roman" w:hAnsi="Times New Roman"/>
          <w:sz w:val="32"/>
        </w:rPr>
        <w:t>87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E33C993">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_Toc22838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lang w:val="en-US" w:eastAsia="zh-CN"/>
        </w:rPr>
        <w:t>第三十</w:t>
      </w:r>
      <w:r>
        <w:rPr>
          <w:rFonts w:hint="eastAsia" w:ascii="Times New Roman" w:hAnsi="Times New Roman" w:eastAsia="方正黑体_GBK" w:cs="Times New Roman"/>
          <w:bCs w:val="0"/>
          <w:sz w:val="32"/>
          <w:szCs w:val="32"/>
          <w:highlight w:val="none"/>
          <w:lang w:val="en-US" w:eastAsia="zh-CN"/>
        </w:rPr>
        <w:t>九</w:t>
      </w:r>
      <w:r>
        <w:rPr>
          <w:rFonts w:hint="default" w:ascii="Times New Roman" w:hAnsi="Times New Roman" w:eastAsia="方正黑体_GBK" w:cs="Times New Roman"/>
          <w:bCs w:val="0"/>
          <w:sz w:val="32"/>
          <w:szCs w:val="32"/>
          <w:highlight w:val="none"/>
          <w:lang w:val="en-US" w:eastAsia="zh-CN"/>
        </w:rPr>
        <w:t>章 打造</w:t>
      </w:r>
      <w:r>
        <w:rPr>
          <w:rFonts w:hint="eastAsia" w:ascii="Times New Roman" w:hAnsi="Times New Roman" w:eastAsia="方正黑体_GBK" w:cs="Times New Roman"/>
          <w:bCs w:val="0"/>
          <w:sz w:val="32"/>
          <w:szCs w:val="32"/>
          <w:highlight w:val="none"/>
          <w:lang w:val="en-US" w:eastAsia="zh-CN"/>
        </w:rPr>
        <w:t>成渝中部地区</w:t>
      </w:r>
      <w:r>
        <w:rPr>
          <w:rFonts w:hint="default" w:ascii="Times New Roman" w:hAnsi="Times New Roman" w:eastAsia="方正黑体_GBK" w:cs="Times New Roman"/>
          <w:bCs w:val="0"/>
          <w:sz w:val="32"/>
          <w:szCs w:val="32"/>
          <w:highlight w:val="none"/>
          <w:lang w:val="en-US" w:eastAsia="zh-CN"/>
        </w:rPr>
        <w:t>教育高地</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_Toc22838 \h </w:instrText>
      </w:r>
      <w:r>
        <w:rPr>
          <w:rFonts w:ascii="Times New Roman" w:hAnsi="Times New Roman"/>
          <w:sz w:val="32"/>
        </w:rPr>
        <w:fldChar w:fldCharType="separate"/>
      </w:r>
      <w:r>
        <w:rPr>
          <w:rFonts w:ascii="Times New Roman" w:hAnsi="Times New Roman"/>
          <w:sz w:val="32"/>
        </w:rPr>
        <w:t>87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4FA53CD">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_Toc13921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 xml:space="preserve">第一节 </w:t>
      </w:r>
      <w:r>
        <w:rPr>
          <w:rFonts w:hint="default" w:ascii="Times New Roman" w:hAnsi="Times New Roman" w:eastAsia="方正楷体_GBK" w:cs="Times New Roman"/>
          <w:bCs w:val="0"/>
          <w:sz w:val="32"/>
          <w:szCs w:val="32"/>
          <w:highlight w:val="none"/>
          <w:lang w:val="en-US" w:eastAsia="zh-CN"/>
        </w:rPr>
        <w:t>实施新时代立德树人工程</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_Toc13921 \h </w:instrText>
      </w:r>
      <w:r>
        <w:rPr>
          <w:rFonts w:ascii="Times New Roman" w:hAnsi="Times New Roman"/>
          <w:sz w:val="32"/>
        </w:rPr>
        <w:fldChar w:fldCharType="separate"/>
      </w:r>
      <w:r>
        <w:rPr>
          <w:rFonts w:ascii="Times New Roman" w:hAnsi="Times New Roman"/>
          <w:sz w:val="32"/>
        </w:rPr>
        <w:t>87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63B4CE9">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_Toc27131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二</w:t>
      </w:r>
      <w:r>
        <w:rPr>
          <w:rFonts w:hint="default" w:ascii="Times New Roman" w:hAnsi="Times New Roman" w:eastAsia="方正楷体_GBK" w:cs="Times New Roman"/>
          <w:bCs w:val="0"/>
          <w:sz w:val="32"/>
          <w:szCs w:val="32"/>
          <w:highlight w:val="none"/>
          <w:lang w:val="en-US" w:eastAsia="zh-CN"/>
        </w:rPr>
        <w:t>节 擦亮基础教育品牌</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_Toc27131 \h </w:instrText>
      </w:r>
      <w:r>
        <w:rPr>
          <w:rFonts w:ascii="Times New Roman" w:hAnsi="Times New Roman"/>
          <w:sz w:val="32"/>
        </w:rPr>
        <w:fldChar w:fldCharType="separate"/>
      </w:r>
      <w:r>
        <w:rPr>
          <w:rFonts w:ascii="Times New Roman" w:hAnsi="Times New Roman"/>
          <w:sz w:val="32"/>
        </w:rPr>
        <w:t>88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5470C96">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_Toc1932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三</w:t>
      </w:r>
      <w:r>
        <w:rPr>
          <w:rFonts w:hint="default" w:ascii="Times New Roman" w:hAnsi="Times New Roman" w:eastAsia="方正楷体_GBK" w:cs="Times New Roman"/>
          <w:bCs w:val="0"/>
          <w:sz w:val="32"/>
          <w:szCs w:val="32"/>
          <w:highlight w:val="none"/>
          <w:lang w:val="en-US" w:eastAsia="zh-CN"/>
        </w:rPr>
        <w:t>节 推动高等教育和职业教育优质发展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_Toc1932 \h </w:instrText>
      </w:r>
      <w:r>
        <w:rPr>
          <w:rFonts w:ascii="Times New Roman" w:hAnsi="Times New Roman"/>
          <w:sz w:val="32"/>
        </w:rPr>
        <w:fldChar w:fldCharType="separate"/>
      </w:r>
      <w:r>
        <w:rPr>
          <w:rFonts w:ascii="Times New Roman" w:hAnsi="Times New Roman"/>
          <w:sz w:val="32"/>
        </w:rPr>
        <w:t>89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ACD04A5">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_Toc30889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lang w:val="en-US" w:eastAsia="zh-CN"/>
        </w:rPr>
        <w:t>第</w:t>
      </w:r>
      <w:r>
        <w:rPr>
          <w:rFonts w:hint="eastAsia" w:ascii="Times New Roman" w:hAnsi="Times New Roman" w:eastAsia="方正黑体_GBK" w:cs="Times New Roman"/>
          <w:bCs w:val="0"/>
          <w:sz w:val="32"/>
          <w:szCs w:val="32"/>
          <w:highlight w:val="none"/>
          <w:lang w:val="en-US" w:eastAsia="zh-CN"/>
        </w:rPr>
        <w:t>四十</w:t>
      </w:r>
      <w:r>
        <w:rPr>
          <w:rFonts w:hint="default" w:ascii="Times New Roman" w:hAnsi="Times New Roman" w:eastAsia="方正黑体_GBK" w:cs="Times New Roman"/>
          <w:bCs w:val="0"/>
          <w:sz w:val="32"/>
          <w:szCs w:val="32"/>
          <w:highlight w:val="none"/>
          <w:lang w:val="en-US" w:eastAsia="zh-CN"/>
        </w:rPr>
        <w:t>章 深入</w:t>
      </w:r>
      <w:r>
        <w:rPr>
          <w:rFonts w:hint="eastAsia" w:ascii="Times New Roman" w:hAnsi="Times New Roman" w:eastAsia="方正黑体_GBK" w:cs="Times New Roman"/>
          <w:bCs w:val="0"/>
          <w:sz w:val="32"/>
          <w:szCs w:val="32"/>
          <w:highlight w:val="none"/>
          <w:lang w:val="en-US" w:eastAsia="zh-CN"/>
        </w:rPr>
        <w:t>推进</w:t>
      </w:r>
      <w:r>
        <w:rPr>
          <w:rFonts w:hint="default" w:ascii="Times New Roman" w:hAnsi="Times New Roman" w:eastAsia="方正黑体_GBK" w:cs="Times New Roman"/>
          <w:bCs w:val="0"/>
          <w:sz w:val="32"/>
          <w:szCs w:val="32"/>
          <w:highlight w:val="none"/>
          <w:lang w:val="en-US" w:eastAsia="zh-CN"/>
        </w:rPr>
        <w:t>健康铜梁建设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_Toc30889 \h </w:instrText>
      </w:r>
      <w:r>
        <w:rPr>
          <w:rFonts w:ascii="Times New Roman" w:hAnsi="Times New Roman"/>
          <w:sz w:val="32"/>
        </w:rPr>
        <w:fldChar w:fldCharType="separate"/>
      </w:r>
      <w:r>
        <w:rPr>
          <w:rFonts w:ascii="Times New Roman" w:hAnsi="Times New Roman"/>
          <w:sz w:val="32"/>
        </w:rPr>
        <w:t>89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8F8848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_Toc12052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构建优质高效均衡医疗服务体系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_Toc12052 \h </w:instrText>
      </w:r>
      <w:r>
        <w:rPr>
          <w:rFonts w:ascii="Times New Roman" w:hAnsi="Times New Roman"/>
          <w:sz w:val="32"/>
        </w:rPr>
        <w:fldChar w:fldCharType="separate"/>
      </w:r>
      <w:r>
        <w:rPr>
          <w:rFonts w:ascii="Times New Roman" w:hAnsi="Times New Roman"/>
          <w:sz w:val="32"/>
        </w:rPr>
        <w:t>90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44CFCE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_Toc30979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推进公共卫生应急管理体系和能力现代化</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_Toc30979 \h </w:instrText>
      </w:r>
      <w:r>
        <w:rPr>
          <w:rFonts w:ascii="Times New Roman" w:hAnsi="Times New Roman"/>
          <w:sz w:val="32"/>
        </w:rPr>
        <w:fldChar w:fldCharType="separate"/>
      </w:r>
      <w:r>
        <w:rPr>
          <w:rFonts w:ascii="Times New Roman" w:hAnsi="Times New Roman"/>
          <w:sz w:val="32"/>
        </w:rPr>
        <w:t>91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CC8C025">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_Toc29779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第三节 促进中</w:t>
      </w:r>
      <w:r>
        <w:rPr>
          <w:rFonts w:hint="eastAsia" w:ascii="Times New Roman" w:hAnsi="Times New Roman" w:eastAsia="方正楷体_GBK" w:cs="Times New Roman"/>
          <w:bCs w:val="0"/>
          <w:sz w:val="32"/>
          <w:szCs w:val="32"/>
          <w:highlight w:val="none"/>
          <w:lang w:val="en-US" w:eastAsia="zh-CN"/>
        </w:rPr>
        <w:t>医药</w:t>
      </w:r>
      <w:r>
        <w:rPr>
          <w:rFonts w:hint="default" w:ascii="Times New Roman" w:hAnsi="Times New Roman" w:eastAsia="方正楷体_GBK" w:cs="Times New Roman"/>
          <w:bCs w:val="0"/>
          <w:sz w:val="32"/>
          <w:szCs w:val="32"/>
          <w:highlight w:val="none"/>
          <w:lang w:val="en-US" w:eastAsia="zh-CN"/>
        </w:rPr>
        <w:t>传承和创新发展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_Toc29779 \h </w:instrText>
      </w:r>
      <w:r>
        <w:rPr>
          <w:rFonts w:ascii="Times New Roman" w:hAnsi="Times New Roman"/>
          <w:sz w:val="32"/>
        </w:rPr>
        <w:fldChar w:fldCharType="separate"/>
      </w:r>
      <w:r>
        <w:rPr>
          <w:rFonts w:ascii="Times New Roman" w:hAnsi="Times New Roman"/>
          <w:sz w:val="32"/>
        </w:rPr>
        <w:t>91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7A2C8E3">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_Toc21753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val="en-US" w:eastAsia="zh-CN"/>
        </w:rPr>
        <w:t xml:space="preserve">第四节 </w:t>
      </w:r>
      <w:r>
        <w:rPr>
          <w:rFonts w:hint="default" w:ascii="Times New Roman" w:hAnsi="Times New Roman" w:eastAsia="方正楷体_GBK" w:cs="Times New Roman"/>
          <w:bCs w:val="0"/>
          <w:sz w:val="32"/>
          <w:szCs w:val="32"/>
          <w:highlight w:val="none"/>
          <w:lang w:val="en-US" w:eastAsia="zh-CN"/>
        </w:rPr>
        <w:t>建设体育强区</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_Toc21753 \h </w:instrText>
      </w:r>
      <w:r>
        <w:rPr>
          <w:rFonts w:ascii="Times New Roman" w:hAnsi="Times New Roman"/>
          <w:sz w:val="32"/>
        </w:rPr>
        <w:fldChar w:fldCharType="separate"/>
      </w:r>
      <w:r>
        <w:rPr>
          <w:rFonts w:ascii="Times New Roman" w:hAnsi="Times New Roman"/>
          <w:sz w:val="32"/>
        </w:rPr>
        <w:t>92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B1B96B5">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_Toc24954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lang w:val="en-US" w:eastAsia="zh-CN"/>
        </w:rPr>
        <w:t>第</w:t>
      </w:r>
      <w:r>
        <w:rPr>
          <w:rFonts w:hint="eastAsia" w:ascii="Times New Roman" w:hAnsi="Times New Roman" w:eastAsia="方正黑体_GBK" w:cs="Times New Roman"/>
          <w:bCs w:val="0"/>
          <w:sz w:val="32"/>
          <w:szCs w:val="32"/>
          <w:highlight w:val="none"/>
          <w:lang w:val="en-US" w:eastAsia="zh-CN"/>
        </w:rPr>
        <w:t>四十一</w:t>
      </w:r>
      <w:r>
        <w:rPr>
          <w:rFonts w:hint="default" w:ascii="Times New Roman" w:hAnsi="Times New Roman" w:eastAsia="方正黑体_GBK" w:cs="Times New Roman"/>
          <w:bCs w:val="0"/>
          <w:sz w:val="32"/>
          <w:szCs w:val="32"/>
          <w:highlight w:val="none"/>
          <w:lang w:val="en-US" w:eastAsia="zh-CN"/>
        </w:rPr>
        <w:t xml:space="preserve">章 </w:t>
      </w:r>
      <w:r>
        <w:rPr>
          <w:rFonts w:hint="eastAsia" w:ascii="Times New Roman" w:hAnsi="Times New Roman" w:eastAsia="方正黑体_GBK" w:cs="Times New Roman"/>
          <w:bCs w:val="0"/>
          <w:sz w:val="32"/>
          <w:szCs w:val="32"/>
          <w:highlight w:val="none"/>
          <w:lang w:val="en-US" w:eastAsia="zh-CN"/>
        </w:rPr>
        <w:t>建设老年友好型社会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_Toc24954 \h </w:instrText>
      </w:r>
      <w:r>
        <w:rPr>
          <w:rFonts w:ascii="Times New Roman" w:hAnsi="Times New Roman"/>
          <w:sz w:val="32"/>
        </w:rPr>
        <w:fldChar w:fldCharType="separate"/>
      </w:r>
      <w:r>
        <w:rPr>
          <w:rFonts w:ascii="Times New Roman" w:hAnsi="Times New Roman"/>
          <w:sz w:val="32"/>
        </w:rPr>
        <w:t>93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CC4682E">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_Toc32265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一</w:t>
      </w:r>
      <w:r>
        <w:rPr>
          <w:rFonts w:hint="default" w:ascii="Times New Roman" w:hAnsi="Times New Roman" w:eastAsia="方正楷体_GBK" w:cs="Times New Roman"/>
          <w:bCs w:val="0"/>
          <w:sz w:val="32"/>
          <w:szCs w:val="32"/>
          <w:highlight w:val="none"/>
          <w:lang w:val="en-US" w:eastAsia="zh-CN"/>
        </w:rPr>
        <w:t xml:space="preserve">节 </w:t>
      </w:r>
      <w:r>
        <w:rPr>
          <w:rFonts w:hint="eastAsia" w:ascii="Times New Roman" w:hAnsi="Times New Roman" w:eastAsia="方正楷体_GBK" w:cs="Times New Roman"/>
          <w:bCs w:val="0"/>
          <w:sz w:val="32"/>
          <w:szCs w:val="32"/>
          <w:highlight w:val="none"/>
          <w:lang w:val="en-US" w:eastAsia="zh-CN"/>
        </w:rPr>
        <w:t>提升养老服务水平</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_Toc32265 \h </w:instrText>
      </w:r>
      <w:r>
        <w:rPr>
          <w:rFonts w:ascii="Times New Roman" w:hAnsi="Times New Roman"/>
          <w:sz w:val="32"/>
        </w:rPr>
        <w:fldChar w:fldCharType="separate"/>
      </w:r>
      <w:r>
        <w:rPr>
          <w:rFonts w:ascii="Times New Roman" w:hAnsi="Times New Roman"/>
          <w:sz w:val="32"/>
        </w:rPr>
        <w:t>93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56E56A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_Toc14806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二</w:t>
      </w:r>
      <w:r>
        <w:rPr>
          <w:rFonts w:hint="default" w:ascii="Times New Roman" w:hAnsi="Times New Roman" w:eastAsia="方正楷体_GBK" w:cs="Times New Roman"/>
          <w:bCs w:val="0"/>
          <w:sz w:val="32"/>
          <w:szCs w:val="32"/>
          <w:highlight w:val="none"/>
          <w:lang w:val="en-US" w:eastAsia="zh-CN"/>
        </w:rPr>
        <w:t xml:space="preserve">节 </w:t>
      </w:r>
      <w:r>
        <w:rPr>
          <w:rFonts w:hint="default" w:ascii="Times New Roman" w:hAnsi="Times New Roman" w:eastAsia="方正楷体_GBK"/>
          <w:bCs w:val="0"/>
          <w:sz w:val="32"/>
          <w:szCs w:val="32"/>
          <w:highlight w:val="none"/>
        </w:rPr>
        <w:t>大力发展养老产业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_Toc14806 \h </w:instrText>
      </w:r>
      <w:r>
        <w:rPr>
          <w:rFonts w:ascii="Times New Roman" w:hAnsi="Times New Roman"/>
          <w:sz w:val="32"/>
        </w:rPr>
        <w:fldChar w:fldCharType="separate"/>
      </w:r>
      <w:r>
        <w:rPr>
          <w:rFonts w:ascii="Times New Roman" w:hAnsi="Times New Roman"/>
          <w:sz w:val="32"/>
        </w:rPr>
        <w:t>93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81F237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_Toc2802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val="en-US" w:eastAsia="zh-CN"/>
        </w:rPr>
        <w:t>第三节 构建全社会敬老爱老友好环境</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_Toc2802 \h </w:instrText>
      </w:r>
      <w:r>
        <w:rPr>
          <w:rFonts w:ascii="Times New Roman" w:hAnsi="Times New Roman"/>
          <w:sz w:val="32"/>
        </w:rPr>
        <w:fldChar w:fldCharType="separate"/>
      </w:r>
      <w:r>
        <w:rPr>
          <w:rFonts w:ascii="Times New Roman" w:hAnsi="Times New Roman"/>
          <w:sz w:val="32"/>
        </w:rPr>
        <w:t>94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A5E6C56">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_Toc8004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lang w:val="en-US" w:eastAsia="zh-CN"/>
        </w:rPr>
        <w:t>第</w:t>
      </w:r>
      <w:r>
        <w:rPr>
          <w:rFonts w:hint="eastAsia" w:ascii="Times New Roman" w:hAnsi="Times New Roman" w:eastAsia="方正黑体_GBK" w:cs="Times New Roman"/>
          <w:bCs w:val="0"/>
          <w:sz w:val="32"/>
          <w:szCs w:val="32"/>
          <w:highlight w:val="none"/>
          <w:lang w:val="en-US" w:eastAsia="zh-CN"/>
        </w:rPr>
        <w:t>四十二</w:t>
      </w:r>
      <w:r>
        <w:rPr>
          <w:rFonts w:hint="default" w:ascii="Times New Roman" w:hAnsi="Times New Roman" w:eastAsia="方正黑体_GBK" w:cs="Times New Roman"/>
          <w:bCs w:val="0"/>
          <w:sz w:val="32"/>
          <w:szCs w:val="32"/>
          <w:highlight w:val="none"/>
          <w:lang w:val="en-US" w:eastAsia="zh-CN"/>
        </w:rPr>
        <w:t xml:space="preserve">章 </w:t>
      </w:r>
      <w:r>
        <w:rPr>
          <w:rFonts w:hint="default" w:ascii="Times New Roman" w:hAnsi="Times New Roman" w:eastAsia="方正黑体_GBK" w:cs="Times New Roman"/>
          <w:bCs w:val="0"/>
          <w:sz w:val="32"/>
          <w:szCs w:val="32"/>
          <w:highlight w:val="none"/>
          <w:lang w:eastAsia="zh-CN"/>
        </w:rPr>
        <w:t>建设</w:t>
      </w:r>
      <w:r>
        <w:rPr>
          <w:rFonts w:hint="eastAsia" w:ascii="Times New Roman" w:hAnsi="Times New Roman" w:eastAsia="方正黑体_GBK" w:cs="Times New Roman"/>
          <w:bCs w:val="0"/>
          <w:sz w:val="32"/>
          <w:szCs w:val="32"/>
          <w:highlight w:val="none"/>
          <w:lang w:val="en-US" w:eastAsia="zh-CN"/>
        </w:rPr>
        <w:t>婚育</w:t>
      </w:r>
      <w:r>
        <w:rPr>
          <w:rFonts w:hint="default" w:ascii="Times New Roman" w:hAnsi="Times New Roman" w:eastAsia="方正黑体_GBK" w:cs="Times New Roman"/>
          <w:bCs w:val="0"/>
          <w:sz w:val="32"/>
          <w:szCs w:val="32"/>
          <w:highlight w:val="none"/>
          <w:lang w:eastAsia="zh-CN"/>
        </w:rPr>
        <w:t>友好型</w:t>
      </w:r>
      <w:r>
        <w:rPr>
          <w:rFonts w:hint="eastAsia" w:ascii="Times New Roman" w:hAnsi="Times New Roman" w:eastAsia="方正黑体_GBK" w:cs="Times New Roman"/>
          <w:bCs w:val="0"/>
          <w:sz w:val="32"/>
          <w:szCs w:val="32"/>
          <w:highlight w:val="none"/>
          <w:lang w:val="en-US" w:eastAsia="zh-CN"/>
        </w:rPr>
        <w:t>社会</w:t>
      </w:r>
      <w:r>
        <w:rPr>
          <w:rFonts w:hint="default" w:ascii="Times New Roman" w:hAnsi="Times New Roman" w:eastAsia="方正黑体_GBK" w:cs="Times New Roman"/>
          <w:bCs w:val="0"/>
          <w:sz w:val="32"/>
          <w:szCs w:val="32"/>
          <w:highlight w:val="none"/>
          <w:lang w:eastAsia="zh-CN"/>
        </w:rPr>
        <w:t>和青年发展型城市</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_Toc8004 \h </w:instrText>
      </w:r>
      <w:r>
        <w:rPr>
          <w:rFonts w:ascii="Times New Roman" w:hAnsi="Times New Roman"/>
          <w:sz w:val="32"/>
        </w:rPr>
        <w:fldChar w:fldCharType="separate"/>
      </w:r>
      <w:r>
        <w:rPr>
          <w:rFonts w:ascii="Times New Roman" w:hAnsi="Times New Roman"/>
          <w:sz w:val="32"/>
        </w:rPr>
        <w:t>95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C716BF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_Toc19404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建设</w:t>
      </w:r>
      <w:r>
        <w:rPr>
          <w:rFonts w:hint="eastAsia" w:ascii="Times New Roman" w:hAnsi="Times New Roman" w:eastAsia="方正楷体_GBK" w:cs="Times New Roman"/>
          <w:bCs w:val="0"/>
          <w:sz w:val="32"/>
          <w:szCs w:val="32"/>
          <w:highlight w:val="none"/>
          <w:lang w:val="en-US" w:eastAsia="zh-CN"/>
        </w:rPr>
        <w:t>婚育</w:t>
      </w:r>
      <w:r>
        <w:rPr>
          <w:rFonts w:hint="default" w:ascii="Times New Roman" w:hAnsi="Times New Roman" w:eastAsia="方正楷体_GBK" w:cs="Times New Roman"/>
          <w:bCs w:val="0"/>
          <w:sz w:val="32"/>
          <w:szCs w:val="32"/>
          <w:highlight w:val="none"/>
          <w:lang w:val="en-US" w:eastAsia="zh-CN"/>
        </w:rPr>
        <w:t>友好型</w:t>
      </w:r>
      <w:r>
        <w:rPr>
          <w:rFonts w:hint="eastAsia" w:ascii="Times New Roman" w:hAnsi="Times New Roman" w:eastAsia="方正楷体_GBK" w:cs="Times New Roman"/>
          <w:bCs w:val="0"/>
          <w:sz w:val="32"/>
          <w:szCs w:val="32"/>
          <w:highlight w:val="none"/>
          <w:lang w:val="en-US" w:eastAsia="zh-CN"/>
        </w:rPr>
        <w:t>社会</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_Toc19404 \h </w:instrText>
      </w:r>
      <w:r>
        <w:rPr>
          <w:rFonts w:ascii="Times New Roman" w:hAnsi="Times New Roman"/>
          <w:sz w:val="32"/>
        </w:rPr>
        <w:fldChar w:fldCharType="separate"/>
      </w:r>
      <w:r>
        <w:rPr>
          <w:rFonts w:ascii="Times New Roman" w:hAnsi="Times New Roman"/>
          <w:sz w:val="32"/>
        </w:rPr>
        <w:t>95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04B694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_Toc18533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提升优生优育服务水平</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_Toc18533 \h </w:instrText>
      </w:r>
      <w:r>
        <w:rPr>
          <w:rFonts w:ascii="Times New Roman" w:hAnsi="Times New Roman"/>
          <w:sz w:val="32"/>
        </w:rPr>
        <w:fldChar w:fldCharType="separate"/>
      </w:r>
      <w:r>
        <w:rPr>
          <w:rFonts w:ascii="Times New Roman" w:hAnsi="Times New Roman"/>
          <w:sz w:val="32"/>
        </w:rPr>
        <w:t>95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4CD2FD9">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_Toc20475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val="en-US" w:eastAsia="zh-CN"/>
        </w:rPr>
        <w:t xml:space="preserve">第三节 </w:t>
      </w:r>
      <w:r>
        <w:rPr>
          <w:rFonts w:hint="default" w:ascii="Times New Roman" w:hAnsi="Times New Roman" w:eastAsia="方正楷体_GBK" w:cs="Times New Roman"/>
          <w:bCs w:val="0"/>
          <w:sz w:val="32"/>
          <w:szCs w:val="32"/>
          <w:highlight w:val="none"/>
        </w:rPr>
        <w:t>加大普惠托育服务供给</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_Toc20475 \h </w:instrText>
      </w:r>
      <w:r>
        <w:rPr>
          <w:rFonts w:ascii="Times New Roman" w:hAnsi="Times New Roman"/>
          <w:sz w:val="32"/>
        </w:rPr>
        <w:fldChar w:fldCharType="separate"/>
      </w:r>
      <w:r>
        <w:rPr>
          <w:rFonts w:ascii="Times New Roman" w:hAnsi="Times New Roman"/>
          <w:sz w:val="32"/>
        </w:rPr>
        <w:t>96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F9813B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_Toc30026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四</w:t>
      </w:r>
      <w:r>
        <w:rPr>
          <w:rFonts w:hint="default" w:ascii="Times New Roman" w:hAnsi="Times New Roman" w:eastAsia="方正楷体_GBK" w:cs="Times New Roman"/>
          <w:bCs w:val="0"/>
          <w:sz w:val="32"/>
          <w:szCs w:val="32"/>
          <w:highlight w:val="none"/>
          <w:lang w:val="en-US" w:eastAsia="zh-CN"/>
        </w:rPr>
        <w:t>节 建设青年发展型城市</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_Toc30026 \h </w:instrText>
      </w:r>
      <w:r>
        <w:rPr>
          <w:rFonts w:ascii="Times New Roman" w:hAnsi="Times New Roman"/>
          <w:sz w:val="32"/>
        </w:rPr>
        <w:fldChar w:fldCharType="separate"/>
      </w:r>
      <w:r>
        <w:rPr>
          <w:rFonts w:ascii="Times New Roman" w:hAnsi="Times New Roman"/>
          <w:sz w:val="32"/>
        </w:rPr>
        <w:t>96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56F94B2">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_Toc29846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lang w:eastAsia="zh-CN"/>
        </w:rPr>
        <w:t xml:space="preserve">第十二篇 </w:t>
      </w:r>
      <w:r>
        <w:rPr>
          <w:rFonts w:hint="eastAsia" w:ascii="Times New Roman" w:hAnsi="Times New Roman" w:eastAsia="方正黑体_GBK" w:cs="Times New Roman"/>
          <w:bCs w:val="0"/>
          <w:sz w:val="32"/>
          <w:szCs w:val="32"/>
          <w:highlight w:val="none"/>
          <w:lang w:val="en-US" w:eastAsia="zh-CN"/>
        </w:rPr>
        <w:t>加大保障和改善民生力度 推进共同富裕取得新进展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_Toc29846 \h </w:instrText>
      </w:r>
      <w:r>
        <w:rPr>
          <w:rFonts w:ascii="Times New Roman" w:hAnsi="Times New Roman"/>
          <w:sz w:val="32"/>
        </w:rPr>
        <w:fldChar w:fldCharType="separate"/>
      </w:r>
      <w:r>
        <w:rPr>
          <w:rFonts w:ascii="Times New Roman" w:hAnsi="Times New Roman"/>
          <w:sz w:val="32"/>
        </w:rPr>
        <w:t>97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C911D0A">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_Toc32438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lang w:val="en-US" w:eastAsia="zh-CN"/>
        </w:rPr>
        <w:t>第四十</w:t>
      </w:r>
      <w:r>
        <w:rPr>
          <w:rFonts w:hint="eastAsia" w:ascii="Times New Roman" w:hAnsi="Times New Roman" w:eastAsia="方正黑体_GBK" w:cs="Times New Roman"/>
          <w:bCs w:val="0"/>
          <w:sz w:val="32"/>
          <w:szCs w:val="32"/>
          <w:highlight w:val="none"/>
          <w:lang w:val="en-US" w:eastAsia="zh-CN"/>
        </w:rPr>
        <w:t>三</w:t>
      </w:r>
      <w:r>
        <w:rPr>
          <w:rFonts w:hint="default" w:ascii="Times New Roman" w:hAnsi="Times New Roman" w:eastAsia="方正黑体_GBK" w:cs="Times New Roman"/>
          <w:bCs w:val="0"/>
          <w:sz w:val="32"/>
          <w:szCs w:val="32"/>
          <w:highlight w:val="none"/>
          <w:lang w:val="en-US" w:eastAsia="zh-CN"/>
        </w:rPr>
        <w:t xml:space="preserve">章 </w:t>
      </w:r>
      <w:r>
        <w:rPr>
          <w:rFonts w:hint="eastAsia" w:ascii="Times New Roman" w:hAnsi="Times New Roman" w:eastAsia="方正黑体_GBK" w:cs="Times New Roman"/>
          <w:bCs w:val="0"/>
          <w:sz w:val="32"/>
          <w:szCs w:val="32"/>
          <w:highlight w:val="none"/>
          <w:lang w:val="en-US" w:eastAsia="zh-CN"/>
        </w:rPr>
        <w:t>完善</w:t>
      </w:r>
      <w:r>
        <w:rPr>
          <w:rFonts w:hint="default" w:ascii="Times New Roman" w:hAnsi="Times New Roman" w:eastAsia="方正黑体_GBK" w:cs="Times New Roman"/>
          <w:bCs w:val="0"/>
          <w:sz w:val="32"/>
          <w:szCs w:val="32"/>
          <w:highlight w:val="none"/>
          <w:lang w:eastAsia="zh-CN"/>
        </w:rPr>
        <w:t>公共服务体系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_Toc32438 \h </w:instrText>
      </w:r>
      <w:r>
        <w:rPr>
          <w:rFonts w:ascii="Times New Roman" w:hAnsi="Times New Roman"/>
          <w:sz w:val="32"/>
        </w:rPr>
        <w:fldChar w:fldCharType="separate"/>
      </w:r>
      <w:r>
        <w:rPr>
          <w:rFonts w:ascii="Times New Roman" w:hAnsi="Times New Roman"/>
          <w:sz w:val="32"/>
        </w:rPr>
        <w:t>97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7598B0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_Toc1854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深入推进基本公共服务标准化均等化</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_Toc1854 \h </w:instrText>
      </w:r>
      <w:r>
        <w:rPr>
          <w:rFonts w:ascii="Times New Roman" w:hAnsi="Times New Roman"/>
          <w:sz w:val="32"/>
        </w:rPr>
        <w:fldChar w:fldCharType="separate"/>
      </w:r>
      <w:r>
        <w:rPr>
          <w:rFonts w:ascii="Times New Roman" w:hAnsi="Times New Roman"/>
          <w:sz w:val="32"/>
        </w:rPr>
        <w:t>97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9A4FA46">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_Toc31776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持续推进非基本公共服务普惠共享</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_Toc31776 \h </w:instrText>
      </w:r>
      <w:r>
        <w:rPr>
          <w:rFonts w:ascii="Times New Roman" w:hAnsi="Times New Roman"/>
          <w:sz w:val="32"/>
        </w:rPr>
        <w:fldChar w:fldCharType="separate"/>
      </w:r>
      <w:r>
        <w:rPr>
          <w:rFonts w:ascii="Times New Roman" w:hAnsi="Times New Roman"/>
          <w:sz w:val="32"/>
        </w:rPr>
        <w:t>98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EC3858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_Toc10361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 xml:space="preserve">第三节 </w:t>
      </w:r>
      <w:r>
        <w:rPr>
          <w:rFonts w:hint="default" w:ascii="Times New Roman" w:hAnsi="Times New Roman" w:eastAsia="方正楷体_GBK" w:cs="Times New Roman"/>
          <w:bCs w:val="0"/>
          <w:w w:val="85"/>
          <w:sz w:val="32"/>
          <w:szCs w:val="32"/>
          <w:highlight w:val="none"/>
          <w:lang w:val="en-US" w:eastAsia="zh-CN"/>
        </w:rPr>
        <w:t>差异化特色化推进</w:t>
      </w:r>
      <w:r>
        <w:rPr>
          <w:rFonts w:hint="eastAsia" w:ascii="Times New Roman" w:hAnsi="Times New Roman" w:eastAsia="方正楷体_GBK" w:cs="Times New Roman"/>
          <w:bCs w:val="0"/>
          <w:w w:val="85"/>
          <w:sz w:val="32"/>
          <w:szCs w:val="32"/>
          <w:highlight w:val="none"/>
          <w:lang w:val="en-US" w:eastAsia="zh-CN"/>
        </w:rPr>
        <w:t>“</w:t>
      </w:r>
      <w:r>
        <w:rPr>
          <w:rFonts w:hint="default" w:ascii="Times New Roman" w:hAnsi="Times New Roman" w:eastAsia="方正楷体_GBK" w:cs="Times New Roman"/>
          <w:bCs w:val="0"/>
          <w:w w:val="85"/>
          <w:sz w:val="32"/>
          <w:szCs w:val="32"/>
          <w:highlight w:val="none"/>
          <w:lang w:val="en-US" w:eastAsia="zh-CN"/>
        </w:rPr>
        <w:t>15分钟高品质生活服务圈</w:t>
      </w:r>
      <w:r>
        <w:rPr>
          <w:rFonts w:hint="eastAsia" w:ascii="Times New Roman" w:hAnsi="Times New Roman" w:eastAsia="方正楷体_GBK" w:cs="Times New Roman"/>
          <w:bCs w:val="0"/>
          <w:w w:val="85"/>
          <w:sz w:val="32"/>
          <w:szCs w:val="32"/>
          <w:highlight w:val="none"/>
          <w:lang w:val="en-US" w:eastAsia="zh-CN"/>
        </w:rPr>
        <w:t>”</w:t>
      </w:r>
      <w:r>
        <w:rPr>
          <w:rFonts w:hint="default" w:ascii="Times New Roman" w:hAnsi="Times New Roman" w:eastAsia="方正楷体_GBK" w:cs="Times New Roman"/>
          <w:bCs w:val="0"/>
          <w:w w:val="85"/>
          <w:sz w:val="32"/>
          <w:szCs w:val="32"/>
          <w:highlight w:val="none"/>
          <w:lang w:val="en-US" w:eastAsia="zh-CN"/>
        </w:rPr>
        <w:t>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_Toc10361 \h </w:instrText>
      </w:r>
      <w:r>
        <w:rPr>
          <w:rFonts w:ascii="Times New Roman" w:hAnsi="Times New Roman"/>
          <w:sz w:val="32"/>
        </w:rPr>
        <w:fldChar w:fldCharType="separate"/>
      </w:r>
      <w:r>
        <w:rPr>
          <w:rFonts w:ascii="Times New Roman" w:hAnsi="Times New Roman"/>
          <w:sz w:val="32"/>
        </w:rPr>
        <w:t>98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0CACE6E">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_Toc7967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lang w:val="en-US" w:eastAsia="zh-CN"/>
        </w:rPr>
        <w:t>第</w:t>
      </w:r>
      <w:r>
        <w:rPr>
          <w:rFonts w:hint="default" w:ascii="Times New Roman" w:hAnsi="Times New Roman" w:eastAsia="方正黑体_GBK" w:cs="Times New Roman"/>
          <w:bCs w:val="0"/>
          <w:sz w:val="32"/>
          <w:szCs w:val="32"/>
          <w:highlight w:val="none"/>
          <w:lang w:eastAsia="zh-CN"/>
        </w:rPr>
        <w:t>四十</w:t>
      </w:r>
      <w:r>
        <w:rPr>
          <w:rFonts w:hint="eastAsia" w:ascii="Times New Roman" w:hAnsi="Times New Roman" w:eastAsia="方正黑体_GBK" w:cs="Times New Roman"/>
          <w:bCs w:val="0"/>
          <w:sz w:val="32"/>
          <w:szCs w:val="32"/>
          <w:highlight w:val="none"/>
          <w:lang w:val="en-US" w:eastAsia="zh-CN"/>
        </w:rPr>
        <w:t>四</w:t>
      </w:r>
      <w:r>
        <w:rPr>
          <w:rFonts w:hint="default" w:ascii="Times New Roman" w:hAnsi="Times New Roman" w:eastAsia="方正黑体_GBK" w:cs="Times New Roman"/>
          <w:bCs w:val="0"/>
          <w:sz w:val="32"/>
          <w:szCs w:val="32"/>
          <w:highlight w:val="none"/>
          <w:lang w:val="en-US" w:eastAsia="zh-CN"/>
        </w:rPr>
        <w:t>章 构建更加完善的社会保障体系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_Toc7967 \h </w:instrText>
      </w:r>
      <w:r>
        <w:rPr>
          <w:rFonts w:ascii="Times New Roman" w:hAnsi="Times New Roman"/>
          <w:sz w:val="32"/>
        </w:rPr>
        <w:fldChar w:fldCharType="separate"/>
      </w:r>
      <w:r>
        <w:rPr>
          <w:rFonts w:ascii="Times New Roman" w:hAnsi="Times New Roman"/>
          <w:sz w:val="32"/>
        </w:rPr>
        <w:t>99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7EBB95D">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_Toc12809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一</w:t>
      </w:r>
      <w:r>
        <w:rPr>
          <w:rFonts w:hint="default" w:ascii="Times New Roman" w:hAnsi="Times New Roman" w:eastAsia="方正楷体_GBK" w:cs="Times New Roman"/>
          <w:bCs w:val="0"/>
          <w:sz w:val="32"/>
          <w:szCs w:val="32"/>
          <w:highlight w:val="none"/>
          <w:lang w:val="en-US" w:eastAsia="zh-CN"/>
        </w:rPr>
        <w:t>节 完善社会保险制度</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_Toc12809 \h </w:instrText>
      </w:r>
      <w:r>
        <w:rPr>
          <w:rFonts w:ascii="Times New Roman" w:hAnsi="Times New Roman"/>
          <w:sz w:val="32"/>
        </w:rPr>
        <w:fldChar w:fldCharType="separate"/>
      </w:r>
      <w:r>
        <w:rPr>
          <w:rFonts w:ascii="Times New Roman" w:hAnsi="Times New Roman"/>
          <w:sz w:val="32"/>
        </w:rPr>
        <w:t>99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2039F70">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_Toc5866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二</w:t>
      </w:r>
      <w:r>
        <w:rPr>
          <w:rFonts w:hint="default" w:ascii="Times New Roman" w:hAnsi="Times New Roman" w:eastAsia="方正楷体_GBK" w:cs="Times New Roman"/>
          <w:bCs w:val="0"/>
          <w:sz w:val="32"/>
          <w:szCs w:val="32"/>
          <w:highlight w:val="none"/>
          <w:lang w:val="en-US" w:eastAsia="zh-CN"/>
        </w:rPr>
        <w:t>节 完善医疗保障体系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_Toc5866 \h </w:instrText>
      </w:r>
      <w:r>
        <w:rPr>
          <w:rFonts w:ascii="Times New Roman" w:hAnsi="Times New Roman"/>
          <w:sz w:val="32"/>
        </w:rPr>
        <w:fldChar w:fldCharType="separate"/>
      </w:r>
      <w:r>
        <w:rPr>
          <w:rFonts w:ascii="Times New Roman" w:hAnsi="Times New Roman"/>
          <w:sz w:val="32"/>
        </w:rPr>
        <w:t>99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9E79C36">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_Toc18649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第三节 健全社会救助体系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_Toc18649 \h </w:instrText>
      </w:r>
      <w:r>
        <w:rPr>
          <w:rFonts w:ascii="Times New Roman" w:hAnsi="Times New Roman"/>
          <w:sz w:val="32"/>
        </w:rPr>
        <w:fldChar w:fldCharType="separate"/>
      </w:r>
      <w:r>
        <w:rPr>
          <w:rFonts w:ascii="Times New Roman" w:hAnsi="Times New Roman"/>
          <w:sz w:val="32"/>
        </w:rPr>
        <w:t>100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2B464B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_Toc9480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第四节 建立健全基本殡葬服务制度</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_Toc9480 \h </w:instrText>
      </w:r>
      <w:r>
        <w:rPr>
          <w:rFonts w:ascii="Times New Roman" w:hAnsi="Times New Roman"/>
          <w:sz w:val="32"/>
        </w:rPr>
        <w:fldChar w:fldCharType="separate"/>
      </w:r>
      <w:r>
        <w:rPr>
          <w:rFonts w:ascii="Times New Roman" w:hAnsi="Times New Roman"/>
          <w:sz w:val="32"/>
        </w:rPr>
        <w:t>100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1E97562">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_Toc16244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lang w:eastAsia="zh-CN"/>
        </w:rPr>
        <w:t>第四十</w:t>
      </w:r>
      <w:r>
        <w:rPr>
          <w:rFonts w:hint="eastAsia" w:ascii="Times New Roman" w:hAnsi="Times New Roman" w:eastAsia="方正黑体_GBK" w:cs="Times New Roman"/>
          <w:bCs w:val="0"/>
          <w:sz w:val="32"/>
          <w:szCs w:val="32"/>
          <w:highlight w:val="none"/>
          <w:lang w:val="en-US" w:eastAsia="zh-CN"/>
        </w:rPr>
        <w:t>五</w:t>
      </w:r>
      <w:r>
        <w:rPr>
          <w:rFonts w:hint="default" w:ascii="Times New Roman" w:hAnsi="Times New Roman" w:eastAsia="方正黑体_GBK" w:cs="Times New Roman"/>
          <w:bCs w:val="0"/>
          <w:sz w:val="32"/>
          <w:szCs w:val="32"/>
          <w:highlight w:val="none"/>
          <w:lang w:eastAsia="zh-CN"/>
        </w:rPr>
        <w:t>章 切实保障</w:t>
      </w:r>
      <w:r>
        <w:rPr>
          <w:rFonts w:hint="eastAsia" w:ascii="Times New Roman" w:hAnsi="Times New Roman" w:eastAsia="方正黑体_GBK" w:cs="Times New Roman"/>
          <w:bCs w:val="0"/>
          <w:sz w:val="32"/>
          <w:szCs w:val="32"/>
          <w:highlight w:val="none"/>
          <w:lang w:val="en-US" w:eastAsia="zh-CN"/>
        </w:rPr>
        <w:t>各类群体发展权益</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_Toc16244 \h </w:instrText>
      </w:r>
      <w:r>
        <w:rPr>
          <w:rFonts w:ascii="Times New Roman" w:hAnsi="Times New Roman"/>
          <w:sz w:val="32"/>
        </w:rPr>
        <w:fldChar w:fldCharType="separate"/>
      </w:r>
      <w:r>
        <w:rPr>
          <w:rFonts w:ascii="Times New Roman" w:hAnsi="Times New Roman"/>
          <w:sz w:val="32"/>
        </w:rPr>
        <w:t>101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0854D1D">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_Toc5233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 xml:space="preserve">第一节 </w:t>
      </w:r>
      <w:r>
        <w:rPr>
          <w:rFonts w:hint="eastAsia" w:ascii="Times New Roman" w:hAnsi="Times New Roman" w:eastAsia="方正楷体_GBK" w:cs="Times New Roman"/>
          <w:bCs w:val="0"/>
          <w:sz w:val="32"/>
          <w:szCs w:val="32"/>
          <w:highlight w:val="none"/>
          <w:lang w:val="en-US" w:eastAsia="zh-CN"/>
        </w:rPr>
        <w:t>促进性别平等和妇女全面发展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_Toc5233 \h </w:instrText>
      </w:r>
      <w:r>
        <w:rPr>
          <w:rFonts w:ascii="Times New Roman" w:hAnsi="Times New Roman"/>
          <w:sz w:val="32"/>
        </w:rPr>
        <w:fldChar w:fldCharType="separate"/>
      </w:r>
      <w:r>
        <w:rPr>
          <w:rFonts w:ascii="Times New Roman" w:hAnsi="Times New Roman"/>
          <w:sz w:val="32"/>
        </w:rPr>
        <w:t>101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F023772">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_Toc21803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 xml:space="preserve">第二节 </w:t>
      </w:r>
      <w:r>
        <w:rPr>
          <w:rFonts w:hint="eastAsia" w:ascii="Times New Roman" w:hAnsi="Times New Roman" w:eastAsia="方正楷体_GBK" w:cs="Times New Roman"/>
          <w:bCs w:val="0"/>
          <w:sz w:val="32"/>
          <w:szCs w:val="32"/>
          <w:highlight w:val="none"/>
          <w:lang w:val="en-US" w:eastAsia="zh-CN"/>
        </w:rPr>
        <w:t>强化未成年人关爱保护</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_Toc21803 \h </w:instrText>
      </w:r>
      <w:r>
        <w:rPr>
          <w:rFonts w:ascii="Times New Roman" w:hAnsi="Times New Roman"/>
          <w:sz w:val="32"/>
        </w:rPr>
        <w:fldChar w:fldCharType="separate"/>
      </w:r>
      <w:r>
        <w:rPr>
          <w:rFonts w:ascii="Times New Roman" w:hAnsi="Times New Roman"/>
          <w:sz w:val="32"/>
        </w:rPr>
        <w:t>101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E3A7E12">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_Toc3745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三</w:t>
      </w:r>
      <w:r>
        <w:rPr>
          <w:rFonts w:hint="default" w:ascii="Times New Roman" w:hAnsi="Times New Roman" w:eastAsia="方正楷体_GBK" w:cs="Times New Roman"/>
          <w:bCs w:val="0"/>
          <w:sz w:val="32"/>
          <w:szCs w:val="32"/>
          <w:highlight w:val="none"/>
          <w:lang w:val="en-US" w:eastAsia="zh-CN"/>
        </w:rPr>
        <w:t>节 健全退役军人工作体系和保障制度</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_Toc3745 \h </w:instrText>
      </w:r>
      <w:r>
        <w:rPr>
          <w:rFonts w:ascii="Times New Roman" w:hAnsi="Times New Roman"/>
          <w:sz w:val="32"/>
        </w:rPr>
        <w:fldChar w:fldCharType="separate"/>
      </w:r>
      <w:r>
        <w:rPr>
          <w:rFonts w:ascii="Times New Roman" w:hAnsi="Times New Roman"/>
          <w:sz w:val="32"/>
        </w:rPr>
        <w:t>102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3EB0520">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_Toc32581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四</w:t>
      </w:r>
      <w:r>
        <w:rPr>
          <w:rFonts w:hint="default" w:ascii="Times New Roman" w:hAnsi="Times New Roman" w:eastAsia="方正楷体_GBK" w:cs="Times New Roman"/>
          <w:bCs w:val="0"/>
          <w:sz w:val="32"/>
          <w:szCs w:val="32"/>
          <w:highlight w:val="none"/>
          <w:lang w:val="en-US" w:eastAsia="zh-CN"/>
        </w:rPr>
        <w:t>节 健全残疾人保障和服务体系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_Toc32581 \h </w:instrText>
      </w:r>
      <w:r>
        <w:rPr>
          <w:rFonts w:ascii="Times New Roman" w:hAnsi="Times New Roman"/>
          <w:sz w:val="32"/>
        </w:rPr>
        <w:fldChar w:fldCharType="separate"/>
      </w:r>
      <w:r>
        <w:rPr>
          <w:rFonts w:ascii="Times New Roman" w:hAnsi="Times New Roman"/>
          <w:sz w:val="32"/>
        </w:rPr>
        <w:t>102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65D71F1">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_Toc26230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黑体_GBK" w:cs="Times New Roman"/>
          <w:bCs w:val="0"/>
          <w:sz w:val="32"/>
          <w:szCs w:val="32"/>
          <w:highlight w:val="none"/>
          <w:lang w:eastAsia="zh-CN"/>
        </w:rPr>
        <w:t>第十三篇</w:t>
      </w:r>
      <w:r>
        <w:rPr>
          <w:rFonts w:hint="eastAsia" w:ascii="Times New Roman" w:hAnsi="Times New Roman" w:eastAsia="方正黑体_GBK" w:cs="Times New Roman"/>
          <w:bCs w:val="0"/>
          <w:sz w:val="32"/>
          <w:szCs w:val="32"/>
          <w:highlight w:val="none"/>
          <w:lang w:val="en-US" w:eastAsia="zh-CN"/>
        </w:rPr>
        <w:t xml:space="preserve"> </w:t>
      </w:r>
      <w:r>
        <w:rPr>
          <w:rFonts w:hint="default" w:ascii="Times New Roman" w:hAnsi="Times New Roman" w:eastAsia="方正黑体_GBK" w:cs="Times New Roman"/>
          <w:bCs w:val="0"/>
          <w:w w:val="98"/>
          <w:sz w:val="32"/>
          <w:szCs w:val="32"/>
          <w:highlight w:val="none"/>
        </w:rPr>
        <w:t>着力推进全面绿色低碳转型发展 加快</w:t>
      </w:r>
      <w:r>
        <w:rPr>
          <w:rFonts w:hint="eastAsia" w:ascii="Times New Roman" w:hAnsi="Times New Roman" w:eastAsia="方正黑体_GBK" w:cs="Times New Roman"/>
          <w:bCs w:val="0"/>
          <w:w w:val="98"/>
          <w:sz w:val="32"/>
          <w:szCs w:val="32"/>
          <w:highlight w:val="none"/>
          <w:lang w:val="en-US" w:eastAsia="zh-CN"/>
        </w:rPr>
        <w:t>建设</w:t>
      </w:r>
      <w:r>
        <w:rPr>
          <w:rFonts w:hint="eastAsia" w:ascii="Times New Roman" w:hAnsi="Times New Roman" w:eastAsia="方正黑体_GBK" w:cs="Times New Roman"/>
          <w:bCs w:val="0"/>
          <w:w w:val="98"/>
          <w:sz w:val="32"/>
          <w:szCs w:val="32"/>
          <w:highlight w:val="none"/>
          <w:lang w:eastAsia="zh-CN"/>
        </w:rPr>
        <w:t>美丽铜梁</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_Toc26230 \h </w:instrText>
      </w:r>
      <w:r>
        <w:rPr>
          <w:rFonts w:ascii="Times New Roman" w:hAnsi="Times New Roman"/>
          <w:sz w:val="32"/>
        </w:rPr>
        <w:fldChar w:fldCharType="separate"/>
      </w:r>
      <w:r>
        <w:rPr>
          <w:rFonts w:ascii="Times New Roman" w:hAnsi="Times New Roman"/>
          <w:sz w:val="32"/>
        </w:rPr>
        <w:t>103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49D169D">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_Toc5371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第四十</w:t>
      </w:r>
      <w:r>
        <w:rPr>
          <w:rFonts w:hint="eastAsia" w:ascii="Times New Roman" w:hAnsi="Times New Roman" w:eastAsia="方正黑体_GBK"/>
          <w:bCs w:val="0"/>
          <w:sz w:val="32"/>
          <w:szCs w:val="32"/>
          <w:highlight w:val="none"/>
          <w:lang w:val="en-US" w:eastAsia="zh-CN"/>
        </w:rPr>
        <w:t>六</w:t>
      </w:r>
      <w:r>
        <w:rPr>
          <w:rFonts w:ascii="Times New Roman" w:hAnsi="Times New Roman" w:eastAsia="方正黑体_GBK"/>
          <w:bCs w:val="0"/>
          <w:sz w:val="32"/>
          <w:szCs w:val="32"/>
          <w:highlight w:val="none"/>
        </w:rPr>
        <w:t xml:space="preserve">章 </w:t>
      </w:r>
      <w:r>
        <w:rPr>
          <w:rFonts w:hint="eastAsia" w:ascii="Times New Roman" w:hAnsi="Times New Roman" w:eastAsia="方正黑体_GBK"/>
          <w:bCs w:val="0"/>
          <w:sz w:val="32"/>
          <w:szCs w:val="32"/>
          <w:highlight w:val="none"/>
          <w:lang w:val="en-US" w:eastAsia="zh-CN"/>
        </w:rPr>
        <w:t>积极稳妥推进碳达峰碳中和</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_Toc5371 \h </w:instrText>
      </w:r>
      <w:r>
        <w:rPr>
          <w:rFonts w:ascii="Times New Roman" w:hAnsi="Times New Roman"/>
          <w:sz w:val="32"/>
        </w:rPr>
        <w:fldChar w:fldCharType="separate"/>
      </w:r>
      <w:r>
        <w:rPr>
          <w:rFonts w:ascii="Times New Roman" w:hAnsi="Times New Roman"/>
          <w:sz w:val="32"/>
        </w:rPr>
        <w:t>103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1946951">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_Toc28368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w:t>
      </w:r>
      <w:r>
        <w:rPr>
          <w:rFonts w:hint="eastAsia" w:ascii="Times New Roman" w:hAnsi="Times New Roman" w:eastAsia="方正楷体_GBK"/>
          <w:bCs w:val="0"/>
          <w:sz w:val="32"/>
          <w:szCs w:val="32"/>
          <w:highlight w:val="none"/>
          <w:lang w:val="en-US" w:eastAsia="zh-CN"/>
        </w:rPr>
        <w:t>一</w:t>
      </w:r>
      <w:r>
        <w:rPr>
          <w:rFonts w:ascii="Times New Roman" w:hAnsi="Times New Roman" w:eastAsia="方正楷体_GBK"/>
          <w:bCs w:val="0"/>
          <w:sz w:val="32"/>
          <w:szCs w:val="32"/>
          <w:highlight w:val="none"/>
        </w:rPr>
        <w:t xml:space="preserve">节 </w:t>
      </w:r>
      <w:r>
        <w:rPr>
          <w:rFonts w:hint="eastAsia" w:ascii="Times New Roman" w:hAnsi="Times New Roman" w:eastAsia="方正楷体_GBK"/>
          <w:bCs w:val="0"/>
          <w:sz w:val="32"/>
          <w:szCs w:val="32"/>
          <w:highlight w:val="none"/>
          <w:lang w:val="en-US" w:eastAsia="zh-CN"/>
        </w:rPr>
        <w:t>完善碳排放双控机制</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_Toc28368 \h </w:instrText>
      </w:r>
      <w:r>
        <w:rPr>
          <w:rFonts w:ascii="Times New Roman" w:hAnsi="Times New Roman"/>
          <w:sz w:val="32"/>
        </w:rPr>
        <w:fldChar w:fldCharType="separate"/>
      </w:r>
      <w:r>
        <w:rPr>
          <w:rFonts w:ascii="Times New Roman" w:hAnsi="Times New Roman"/>
          <w:sz w:val="32"/>
        </w:rPr>
        <w:t>104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0B7D168">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_Toc15376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w:t>
      </w:r>
      <w:r>
        <w:rPr>
          <w:rFonts w:hint="eastAsia" w:ascii="Times New Roman" w:hAnsi="Times New Roman" w:eastAsia="方正楷体_GBK"/>
          <w:bCs w:val="0"/>
          <w:sz w:val="32"/>
          <w:szCs w:val="32"/>
          <w:highlight w:val="none"/>
          <w:lang w:val="en-US" w:eastAsia="zh-CN"/>
        </w:rPr>
        <w:t>二</w:t>
      </w:r>
      <w:r>
        <w:rPr>
          <w:rFonts w:ascii="Times New Roman" w:hAnsi="Times New Roman" w:eastAsia="方正楷体_GBK"/>
          <w:bCs w:val="0"/>
          <w:sz w:val="32"/>
          <w:szCs w:val="32"/>
          <w:highlight w:val="none"/>
        </w:rPr>
        <w:t xml:space="preserve">节 </w:t>
      </w:r>
      <w:r>
        <w:rPr>
          <w:rFonts w:hint="eastAsia" w:ascii="Times New Roman" w:hAnsi="Times New Roman" w:eastAsia="方正楷体_GBK"/>
          <w:bCs w:val="0"/>
          <w:sz w:val="32"/>
          <w:szCs w:val="32"/>
          <w:highlight w:val="none"/>
        </w:rPr>
        <w:t>构建绿色低碳循环产业体系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_Toc15376 \h </w:instrText>
      </w:r>
      <w:r>
        <w:rPr>
          <w:rFonts w:ascii="Times New Roman" w:hAnsi="Times New Roman"/>
          <w:sz w:val="32"/>
        </w:rPr>
        <w:fldChar w:fldCharType="separate"/>
      </w:r>
      <w:r>
        <w:rPr>
          <w:rFonts w:ascii="Times New Roman" w:hAnsi="Times New Roman"/>
          <w:sz w:val="32"/>
        </w:rPr>
        <w:t>104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3356489">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_Toc25414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w:t>
      </w:r>
      <w:r>
        <w:rPr>
          <w:rFonts w:hint="eastAsia" w:ascii="Times New Roman" w:hAnsi="Times New Roman" w:eastAsia="方正楷体_GBK"/>
          <w:bCs w:val="0"/>
          <w:sz w:val="32"/>
          <w:szCs w:val="32"/>
          <w:highlight w:val="none"/>
          <w:lang w:val="en-US" w:eastAsia="zh-CN"/>
        </w:rPr>
        <w:t>三</w:t>
      </w:r>
      <w:r>
        <w:rPr>
          <w:rFonts w:ascii="Times New Roman" w:hAnsi="Times New Roman" w:eastAsia="方正楷体_GBK"/>
          <w:bCs w:val="0"/>
          <w:sz w:val="32"/>
          <w:szCs w:val="32"/>
          <w:highlight w:val="none"/>
        </w:rPr>
        <w:t>节 践行绿色低碳生活方式</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_Toc25414 \h </w:instrText>
      </w:r>
      <w:r>
        <w:rPr>
          <w:rFonts w:ascii="Times New Roman" w:hAnsi="Times New Roman"/>
          <w:sz w:val="32"/>
        </w:rPr>
        <w:fldChar w:fldCharType="separate"/>
      </w:r>
      <w:r>
        <w:rPr>
          <w:rFonts w:ascii="Times New Roman" w:hAnsi="Times New Roman"/>
          <w:sz w:val="32"/>
        </w:rPr>
        <w:t>104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AA2D064">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_Toc9012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第四十</w:t>
      </w:r>
      <w:r>
        <w:rPr>
          <w:rFonts w:hint="eastAsia" w:ascii="Times New Roman" w:hAnsi="Times New Roman" w:eastAsia="方正黑体_GBK"/>
          <w:bCs w:val="0"/>
          <w:sz w:val="32"/>
          <w:szCs w:val="32"/>
          <w:highlight w:val="none"/>
          <w:lang w:val="en-US" w:eastAsia="zh-CN"/>
        </w:rPr>
        <w:t>七</w:t>
      </w:r>
      <w:r>
        <w:rPr>
          <w:rFonts w:ascii="Times New Roman" w:hAnsi="Times New Roman" w:eastAsia="方正黑体_GBK"/>
          <w:bCs w:val="0"/>
          <w:sz w:val="32"/>
          <w:szCs w:val="32"/>
          <w:highlight w:val="none"/>
        </w:rPr>
        <w:t xml:space="preserve">章 </w:t>
      </w:r>
      <w:r>
        <w:rPr>
          <w:rFonts w:hint="eastAsia" w:ascii="Times New Roman" w:hAnsi="Times New Roman" w:eastAsia="方正黑体_GBK"/>
          <w:bCs w:val="0"/>
          <w:sz w:val="32"/>
          <w:szCs w:val="32"/>
          <w:highlight w:val="none"/>
          <w:lang w:val="en-US" w:eastAsia="zh-CN"/>
        </w:rPr>
        <w:t>持续深化“九治”推动</w:t>
      </w:r>
      <w:r>
        <w:rPr>
          <w:rFonts w:hint="eastAsia" w:ascii="Times New Roman" w:hAnsi="Times New Roman" w:eastAsia="方正黑体_GBK"/>
          <w:bCs w:val="0"/>
          <w:sz w:val="32"/>
          <w:szCs w:val="32"/>
          <w:highlight w:val="none"/>
        </w:rPr>
        <w:t>生态</w:t>
      </w:r>
      <w:r>
        <w:rPr>
          <w:rFonts w:hint="eastAsia" w:ascii="Times New Roman" w:hAnsi="Times New Roman" w:eastAsia="方正黑体_GBK"/>
          <w:bCs w:val="0"/>
          <w:sz w:val="32"/>
          <w:szCs w:val="32"/>
          <w:highlight w:val="none"/>
          <w:lang w:val="en-US" w:eastAsia="zh-CN"/>
        </w:rPr>
        <w:t>环境全面改善</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_Toc9012 \h </w:instrText>
      </w:r>
      <w:r>
        <w:rPr>
          <w:rFonts w:ascii="Times New Roman" w:hAnsi="Times New Roman"/>
          <w:sz w:val="32"/>
        </w:rPr>
        <w:fldChar w:fldCharType="separate"/>
      </w:r>
      <w:r>
        <w:rPr>
          <w:rFonts w:ascii="Times New Roman" w:hAnsi="Times New Roman"/>
          <w:sz w:val="32"/>
        </w:rPr>
        <w:t>105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9BD7B56">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_Toc23406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w:t>
      </w:r>
      <w:r>
        <w:rPr>
          <w:rFonts w:hint="eastAsia" w:ascii="Times New Roman" w:hAnsi="Times New Roman" w:eastAsia="方正楷体_GBK"/>
          <w:bCs w:val="0"/>
          <w:sz w:val="32"/>
          <w:szCs w:val="32"/>
          <w:highlight w:val="none"/>
          <w:lang w:val="en-US" w:eastAsia="zh-CN"/>
        </w:rPr>
        <w:t>一</w:t>
      </w:r>
      <w:r>
        <w:rPr>
          <w:rFonts w:ascii="Times New Roman" w:hAnsi="Times New Roman" w:eastAsia="方正楷体_GBK"/>
          <w:bCs w:val="0"/>
          <w:sz w:val="32"/>
          <w:szCs w:val="32"/>
          <w:highlight w:val="none"/>
        </w:rPr>
        <w:t>节 持续改善生态环境质量</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_Toc23406 \h </w:instrText>
      </w:r>
      <w:r>
        <w:rPr>
          <w:rFonts w:ascii="Times New Roman" w:hAnsi="Times New Roman"/>
          <w:sz w:val="32"/>
        </w:rPr>
        <w:fldChar w:fldCharType="separate"/>
      </w:r>
      <w:r>
        <w:rPr>
          <w:rFonts w:ascii="Times New Roman" w:hAnsi="Times New Roman"/>
          <w:sz w:val="32"/>
        </w:rPr>
        <w:t>105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CE69E5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_Toc16547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w:t>
      </w:r>
      <w:r>
        <w:rPr>
          <w:rFonts w:hint="eastAsia" w:ascii="Times New Roman" w:hAnsi="Times New Roman" w:eastAsia="方正楷体_GBK"/>
          <w:bCs w:val="0"/>
          <w:sz w:val="32"/>
          <w:szCs w:val="32"/>
          <w:highlight w:val="none"/>
          <w:lang w:val="en-US" w:eastAsia="zh-CN"/>
        </w:rPr>
        <w:t>二</w:t>
      </w:r>
      <w:r>
        <w:rPr>
          <w:rFonts w:ascii="Times New Roman" w:hAnsi="Times New Roman" w:eastAsia="方正楷体_GBK"/>
          <w:bCs w:val="0"/>
          <w:sz w:val="32"/>
          <w:szCs w:val="32"/>
          <w:highlight w:val="none"/>
        </w:rPr>
        <w:t>节 提升生态系统稳定性</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_Toc16547 \h </w:instrText>
      </w:r>
      <w:r>
        <w:rPr>
          <w:rFonts w:ascii="Times New Roman" w:hAnsi="Times New Roman"/>
          <w:sz w:val="32"/>
        </w:rPr>
        <w:fldChar w:fldCharType="separate"/>
      </w:r>
      <w:r>
        <w:rPr>
          <w:rFonts w:ascii="Times New Roman" w:hAnsi="Times New Roman"/>
          <w:sz w:val="32"/>
        </w:rPr>
        <w:t>107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057E6B1">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_Toc17806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w:t>
      </w:r>
      <w:r>
        <w:rPr>
          <w:rFonts w:hint="eastAsia" w:ascii="Times New Roman" w:hAnsi="Times New Roman" w:eastAsia="方正楷体_GBK"/>
          <w:bCs w:val="0"/>
          <w:sz w:val="32"/>
          <w:szCs w:val="32"/>
          <w:highlight w:val="none"/>
          <w:lang w:val="en-US" w:eastAsia="zh-CN"/>
        </w:rPr>
        <w:t>三</w:t>
      </w:r>
      <w:r>
        <w:rPr>
          <w:rFonts w:ascii="Times New Roman" w:hAnsi="Times New Roman" w:eastAsia="方正楷体_GBK"/>
          <w:bCs w:val="0"/>
          <w:sz w:val="32"/>
          <w:szCs w:val="32"/>
          <w:highlight w:val="none"/>
        </w:rPr>
        <w:t xml:space="preserve">节 </w:t>
      </w:r>
      <w:r>
        <w:rPr>
          <w:rFonts w:hint="eastAsia" w:ascii="Times New Roman" w:hAnsi="Times New Roman" w:eastAsia="方正楷体_GBK"/>
          <w:bCs w:val="0"/>
          <w:sz w:val="32"/>
          <w:szCs w:val="32"/>
          <w:highlight w:val="none"/>
          <w:lang w:val="en-US" w:eastAsia="zh-CN"/>
        </w:rPr>
        <w:t>健全生态保护机制</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_Toc17806 \h </w:instrText>
      </w:r>
      <w:r>
        <w:rPr>
          <w:rFonts w:ascii="Times New Roman" w:hAnsi="Times New Roman"/>
          <w:sz w:val="32"/>
        </w:rPr>
        <w:fldChar w:fldCharType="separate"/>
      </w:r>
      <w:r>
        <w:rPr>
          <w:rFonts w:ascii="Times New Roman" w:hAnsi="Times New Roman"/>
          <w:sz w:val="32"/>
        </w:rPr>
        <w:t>107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F7BBDC7">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_Toc16028 </w:instrText>
      </w:r>
      <w:r>
        <w:rPr>
          <w:rFonts w:hint="default" w:ascii="Times New Roman" w:hAnsi="Times New Roman" w:cs="Times New Roman"/>
          <w:bCs w:val="0"/>
          <w:sz w:val="32"/>
          <w:szCs w:val="32"/>
          <w:highlight w:val="none"/>
        </w:rPr>
        <w:fldChar w:fldCharType="separate"/>
      </w:r>
      <w:r>
        <w:rPr>
          <w:rFonts w:ascii="Times New Roman" w:hAnsi="Times New Roman" w:eastAsia="方正黑体_GBK"/>
          <w:bCs w:val="0"/>
          <w:sz w:val="32"/>
          <w:szCs w:val="32"/>
          <w:highlight w:val="none"/>
        </w:rPr>
        <w:t>第四十</w:t>
      </w:r>
      <w:r>
        <w:rPr>
          <w:rFonts w:hint="eastAsia" w:ascii="Times New Roman" w:hAnsi="Times New Roman" w:eastAsia="方正黑体_GBK"/>
          <w:bCs w:val="0"/>
          <w:sz w:val="32"/>
          <w:szCs w:val="32"/>
          <w:highlight w:val="none"/>
          <w:lang w:val="en-US" w:eastAsia="zh-CN"/>
        </w:rPr>
        <w:t>八</w:t>
      </w:r>
      <w:r>
        <w:rPr>
          <w:rFonts w:ascii="Times New Roman" w:hAnsi="Times New Roman" w:eastAsia="方正黑体_GBK"/>
          <w:bCs w:val="0"/>
          <w:sz w:val="32"/>
          <w:szCs w:val="32"/>
          <w:highlight w:val="none"/>
        </w:rPr>
        <w:t xml:space="preserve">章 </w:t>
      </w:r>
      <w:r>
        <w:rPr>
          <w:rFonts w:hint="eastAsia" w:ascii="Times New Roman" w:hAnsi="Times New Roman" w:eastAsia="方正黑体_GBK"/>
          <w:bCs w:val="0"/>
          <w:sz w:val="32"/>
          <w:szCs w:val="32"/>
          <w:highlight w:val="none"/>
        </w:rPr>
        <w:t>构建清洁低碳安全高效新型能源体系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_Toc16028 \h </w:instrText>
      </w:r>
      <w:r>
        <w:rPr>
          <w:rFonts w:ascii="Times New Roman" w:hAnsi="Times New Roman"/>
          <w:sz w:val="32"/>
        </w:rPr>
        <w:fldChar w:fldCharType="separate"/>
      </w:r>
      <w:r>
        <w:rPr>
          <w:rFonts w:ascii="Times New Roman" w:hAnsi="Times New Roman"/>
          <w:sz w:val="32"/>
        </w:rPr>
        <w:t>108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EB67951">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_Toc2994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第一节 加快构建多元化能源供应体系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_Toc2994 \h </w:instrText>
      </w:r>
      <w:r>
        <w:rPr>
          <w:rFonts w:ascii="Times New Roman" w:hAnsi="Times New Roman"/>
          <w:sz w:val="32"/>
        </w:rPr>
        <w:fldChar w:fldCharType="separate"/>
      </w:r>
      <w:r>
        <w:rPr>
          <w:rFonts w:ascii="Times New Roman" w:hAnsi="Times New Roman"/>
          <w:sz w:val="32"/>
        </w:rPr>
        <w:t>108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CD719A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_Toc19617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第二节 构建新型电力系统</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_Toc19617 \h </w:instrText>
      </w:r>
      <w:r>
        <w:rPr>
          <w:rFonts w:ascii="Times New Roman" w:hAnsi="Times New Roman"/>
          <w:sz w:val="32"/>
        </w:rPr>
        <w:fldChar w:fldCharType="separate"/>
      </w:r>
      <w:r>
        <w:rPr>
          <w:rFonts w:ascii="Times New Roman" w:hAnsi="Times New Roman"/>
          <w:sz w:val="32"/>
        </w:rPr>
        <w:t>109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D7E3405">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_Toc24177 </w:instrText>
      </w:r>
      <w:r>
        <w:rPr>
          <w:rFonts w:hint="default" w:ascii="Times New Roman" w:hAnsi="Times New Roman" w:cs="Times New Roman"/>
          <w:bCs w:val="0"/>
          <w:sz w:val="32"/>
          <w:szCs w:val="32"/>
          <w:highlight w:val="none"/>
        </w:rPr>
        <w:fldChar w:fldCharType="separate"/>
      </w:r>
      <w:r>
        <w:rPr>
          <w:rFonts w:ascii="Times New Roman" w:hAnsi="Times New Roman" w:eastAsia="方正楷体_GBK"/>
          <w:bCs w:val="0"/>
          <w:sz w:val="32"/>
          <w:szCs w:val="32"/>
          <w:highlight w:val="none"/>
        </w:rPr>
        <w:t>第三节 推动能源综合高效利用</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_Toc24177 \h </w:instrText>
      </w:r>
      <w:r>
        <w:rPr>
          <w:rFonts w:ascii="Times New Roman" w:hAnsi="Times New Roman"/>
          <w:sz w:val="32"/>
        </w:rPr>
        <w:fldChar w:fldCharType="separate"/>
      </w:r>
      <w:r>
        <w:rPr>
          <w:rFonts w:ascii="Times New Roman" w:hAnsi="Times New Roman"/>
          <w:sz w:val="32"/>
        </w:rPr>
        <w:t>109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7F6F239">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_Toc926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第十四篇 统筹发展和安全 一体化推进平安铜梁法治铜梁建设取得更大进展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_Toc926 \h </w:instrText>
      </w:r>
      <w:r>
        <w:rPr>
          <w:rFonts w:ascii="Times New Roman" w:hAnsi="Times New Roman"/>
          <w:sz w:val="32"/>
        </w:rPr>
        <w:fldChar w:fldCharType="separate"/>
      </w:r>
      <w:r>
        <w:rPr>
          <w:rFonts w:ascii="Times New Roman" w:hAnsi="Times New Roman"/>
          <w:sz w:val="32"/>
        </w:rPr>
        <w:t>110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6AEE0B7">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_Toc15085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黑体_GBK" w:cs="Times New Roman"/>
          <w:bCs w:val="0"/>
          <w:sz w:val="32"/>
          <w:szCs w:val="32"/>
          <w:highlight w:val="none"/>
          <w:lang w:val="en-US" w:eastAsia="zh-CN"/>
        </w:rPr>
        <w:t>第四十九章 加强维护国家安全体系和能力建设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_Toc15085 \h </w:instrText>
      </w:r>
      <w:r>
        <w:rPr>
          <w:rFonts w:ascii="Times New Roman" w:hAnsi="Times New Roman"/>
          <w:sz w:val="32"/>
        </w:rPr>
        <w:fldChar w:fldCharType="separate"/>
      </w:r>
      <w:r>
        <w:rPr>
          <w:rFonts w:ascii="Times New Roman" w:hAnsi="Times New Roman"/>
          <w:sz w:val="32"/>
        </w:rPr>
        <w:t>110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4B64B8E">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_Toc15468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rPr>
        <w:t xml:space="preserve">第一节 </w:t>
      </w:r>
      <w:r>
        <w:rPr>
          <w:rFonts w:hint="eastAsia" w:ascii="Times New Roman" w:hAnsi="Times New Roman" w:eastAsia="方正楷体_GBK" w:cs="Times New Roman"/>
          <w:bCs w:val="0"/>
          <w:sz w:val="32"/>
          <w:szCs w:val="32"/>
          <w:highlight w:val="none"/>
          <w:lang w:val="en-US" w:eastAsia="zh-CN"/>
        </w:rPr>
        <w:t>坚决维护政治安全</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_Toc15468 \h </w:instrText>
      </w:r>
      <w:r>
        <w:rPr>
          <w:rFonts w:ascii="Times New Roman" w:hAnsi="Times New Roman"/>
          <w:sz w:val="32"/>
        </w:rPr>
        <w:fldChar w:fldCharType="separate"/>
      </w:r>
      <w:r>
        <w:rPr>
          <w:rFonts w:ascii="Times New Roman" w:hAnsi="Times New Roman"/>
          <w:sz w:val="32"/>
        </w:rPr>
        <w:t>111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C322CF4">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_Toc11736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eastAsia="zh-CN"/>
        </w:rPr>
        <w:t>第二节</w:t>
      </w:r>
      <w:r>
        <w:rPr>
          <w:rFonts w:hint="eastAsia" w:ascii="Times New Roman" w:hAnsi="Times New Roman" w:eastAsia="方正楷体_GBK" w:cs="Times New Roman"/>
          <w:bCs w:val="0"/>
          <w:sz w:val="32"/>
          <w:szCs w:val="32"/>
          <w:highlight w:val="none"/>
          <w:lang w:val="en-US" w:eastAsia="zh-CN"/>
        </w:rPr>
        <w:t xml:space="preserve"> </w:t>
      </w:r>
      <w:r>
        <w:rPr>
          <w:rFonts w:hint="eastAsia" w:ascii="Times New Roman" w:hAnsi="Times New Roman" w:eastAsia="方正楷体_GBK" w:cs="Times New Roman"/>
          <w:bCs w:val="0"/>
          <w:w w:val="96"/>
          <w:sz w:val="32"/>
          <w:szCs w:val="32"/>
          <w:highlight w:val="none"/>
          <w:lang w:val="en-US" w:eastAsia="zh-CN"/>
        </w:rPr>
        <w:t>全面落实一体化国家战略体系和能力建设要求</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_Toc11736 \h </w:instrText>
      </w:r>
      <w:r>
        <w:rPr>
          <w:rFonts w:ascii="Times New Roman" w:hAnsi="Times New Roman"/>
          <w:sz w:val="32"/>
        </w:rPr>
        <w:fldChar w:fldCharType="separate"/>
      </w:r>
      <w:r>
        <w:rPr>
          <w:rFonts w:ascii="Times New Roman" w:hAnsi="Times New Roman"/>
          <w:sz w:val="32"/>
        </w:rPr>
        <w:t>111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3F899F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_Toc29516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val="en-US" w:eastAsia="zh-CN"/>
        </w:rPr>
        <w:t>第三节 防范化解重点领域风险</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_Toc29516 \h </w:instrText>
      </w:r>
      <w:r>
        <w:rPr>
          <w:rFonts w:ascii="Times New Roman" w:hAnsi="Times New Roman"/>
          <w:sz w:val="32"/>
        </w:rPr>
        <w:fldChar w:fldCharType="separate"/>
      </w:r>
      <w:r>
        <w:rPr>
          <w:rFonts w:ascii="Times New Roman" w:hAnsi="Times New Roman"/>
          <w:sz w:val="32"/>
        </w:rPr>
        <w:t>111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FEE9F31">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_Toc9080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eastAsia" w:ascii="Times New Roman" w:hAnsi="Times New Roman" w:eastAsia="方正黑体_GBK" w:cs="Times New Roman"/>
          <w:bCs w:val="0"/>
          <w:sz w:val="32"/>
          <w:szCs w:val="32"/>
          <w:highlight w:val="none"/>
          <w:lang w:val="en-US" w:eastAsia="zh-CN"/>
        </w:rPr>
        <w:t>五十</w:t>
      </w:r>
      <w:r>
        <w:rPr>
          <w:rFonts w:hint="default" w:ascii="Times New Roman" w:hAnsi="Times New Roman" w:eastAsia="方正黑体_GBK" w:cs="Times New Roman"/>
          <w:bCs w:val="0"/>
          <w:sz w:val="32"/>
          <w:szCs w:val="32"/>
          <w:highlight w:val="none"/>
        </w:rPr>
        <w:t>章 加强大平安体系建设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_Toc9080 \h </w:instrText>
      </w:r>
      <w:r>
        <w:rPr>
          <w:rFonts w:ascii="Times New Roman" w:hAnsi="Times New Roman"/>
          <w:sz w:val="32"/>
        </w:rPr>
        <w:fldChar w:fldCharType="separate"/>
      </w:r>
      <w:r>
        <w:rPr>
          <w:rFonts w:ascii="Times New Roman" w:hAnsi="Times New Roman"/>
          <w:sz w:val="32"/>
        </w:rPr>
        <w:t>112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EBB4BEF">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_Toc26696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一</w:t>
      </w:r>
      <w:r>
        <w:rPr>
          <w:rFonts w:hint="default" w:ascii="Times New Roman" w:hAnsi="Times New Roman" w:eastAsia="方正楷体_GBK" w:cs="Times New Roman"/>
          <w:bCs w:val="0"/>
          <w:sz w:val="32"/>
          <w:szCs w:val="32"/>
          <w:highlight w:val="none"/>
          <w:lang w:val="en-US" w:eastAsia="zh-CN"/>
        </w:rPr>
        <w:t>节 保障食品药品安全</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_Toc26696 \h </w:instrText>
      </w:r>
      <w:r>
        <w:rPr>
          <w:rFonts w:ascii="Times New Roman" w:hAnsi="Times New Roman"/>
          <w:sz w:val="32"/>
        </w:rPr>
        <w:fldChar w:fldCharType="separate"/>
      </w:r>
      <w:r>
        <w:rPr>
          <w:rFonts w:ascii="Times New Roman" w:hAnsi="Times New Roman"/>
          <w:sz w:val="32"/>
        </w:rPr>
        <w:t>112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8495917">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_Toc21769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default" w:ascii="Times New Roman" w:hAnsi="Times New Roman" w:eastAsia="方正楷体_GBK" w:cs="Times New Roman"/>
          <w:bCs w:val="0"/>
          <w:sz w:val="32"/>
          <w:szCs w:val="32"/>
          <w:highlight w:val="none"/>
          <w:lang w:val="en-US" w:eastAsia="zh-CN"/>
        </w:rPr>
        <w:t>二</w:t>
      </w:r>
      <w:r>
        <w:rPr>
          <w:rFonts w:hint="default" w:ascii="Times New Roman" w:hAnsi="Times New Roman" w:eastAsia="方正楷体_GBK" w:cs="Times New Roman"/>
          <w:bCs w:val="0"/>
          <w:sz w:val="32"/>
          <w:szCs w:val="32"/>
          <w:highlight w:val="none"/>
        </w:rPr>
        <w:t>节 持续打好安全生产保卫战</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_Toc21769 \h </w:instrText>
      </w:r>
      <w:r>
        <w:rPr>
          <w:rFonts w:ascii="Times New Roman" w:hAnsi="Times New Roman"/>
          <w:sz w:val="32"/>
        </w:rPr>
        <w:fldChar w:fldCharType="separate"/>
      </w:r>
      <w:r>
        <w:rPr>
          <w:rFonts w:ascii="Times New Roman" w:hAnsi="Times New Roman"/>
          <w:sz w:val="32"/>
        </w:rPr>
        <w:t>113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9443230">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_Toc27556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rPr>
        <w:t>第</w:t>
      </w:r>
      <w:r>
        <w:rPr>
          <w:rFonts w:hint="default" w:ascii="Times New Roman" w:hAnsi="Times New Roman" w:eastAsia="方正楷体_GBK" w:cs="Times New Roman"/>
          <w:bCs w:val="0"/>
          <w:sz w:val="32"/>
          <w:szCs w:val="32"/>
          <w:highlight w:val="none"/>
          <w:lang w:val="en-US" w:eastAsia="zh-CN"/>
        </w:rPr>
        <w:t>三</w:t>
      </w:r>
      <w:r>
        <w:rPr>
          <w:rFonts w:hint="default" w:ascii="Times New Roman" w:hAnsi="Times New Roman" w:eastAsia="方正楷体_GBK" w:cs="Times New Roman"/>
          <w:bCs w:val="0"/>
          <w:sz w:val="32"/>
          <w:szCs w:val="32"/>
          <w:highlight w:val="none"/>
        </w:rPr>
        <w:t>节 加强社会治安整体防控体系和能力建设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_Toc27556 \h </w:instrText>
      </w:r>
      <w:r>
        <w:rPr>
          <w:rFonts w:ascii="Times New Roman" w:hAnsi="Times New Roman"/>
          <w:sz w:val="32"/>
        </w:rPr>
        <w:fldChar w:fldCharType="separate"/>
      </w:r>
      <w:r>
        <w:rPr>
          <w:rFonts w:ascii="Times New Roman" w:hAnsi="Times New Roman"/>
          <w:sz w:val="32"/>
        </w:rPr>
        <w:t>113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43A57AB">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_Toc9707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四</w:t>
      </w:r>
      <w:r>
        <w:rPr>
          <w:rFonts w:hint="default" w:ascii="Times New Roman" w:hAnsi="Times New Roman" w:eastAsia="方正楷体_GBK" w:cs="Times New Roman"/>
          <w:bCs w:val="0"/>
          <w:sz w:val="32"/>
          <w:szCs w:val="32"/>
          <w:highlight w:val="none"/>
          <w:lang w:val="en-US" w:eastAsia="zh-CN"/>
        </w:rPr>
        <w:t>节 加强防灾减灾救灾能力建设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_Toc9707 \h </w:instrText>
      </w:r>
      <w:r>
        <w:rPr>
          <w:rFonts w:ascii="Times New Roman" w:hAnsi="Times New Roman"/>
          <w:sz w:val="32"/>
        </w:rPr>
        <w:fldChar w:fldCharType="separate"/>
      </w:r>
      <w:r>
        <w:rPr>
          <w:rFonts w:ascii="Times New Roman" w:hAnsi="Times New Roman"/>
          <w:sz w:val="32"/>
        </w:rPr>
        <w:t>113</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6B36BAE">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_Toc32446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eastAsia" w:ascii="Times New Roman" w:hAnsi="Times New Roman" w:eastAsia="方正黑体_GBK" w:cs="Times New Roman"/>
          <w:bCs w:val="0"/>
          <w:sz w:val="32"/>
          <w:szCs w:val="32"/>
          <w:highlight w:val="none"/>
          <w:lang w:val="en-US" w:eastAsia="zh-CN"/>
        </w:rPr>
        <w:t>五十一</w:t>
      </w:r>
      <w:r>
        <w:rPr>
          <w:rFonts w:hint="default" w:ascii="Times New Roman" w:hAnsi="Times New Roman" w:eastAsia="方正黑体_GBK" w:cs="Times New Roman"/>
          <w:bCs w:val="0"/>
          <w:sz w:val="32"/>
          <w:szCs w:val="32"/>
          <w:highlight w:val="none"/>
        </w:rPr>
        <w:t>章 建设更高水平法治铜梁</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_Toc32446 \h </w:instrText>
      </w:r>
      <w:r>
        <w:rPr>
          <w:rFonts w:ascii="Times New Roman" w:hAnsi="Times New Roman"/>
          <w:sz w:val="32"/>
        </w:rPr>
        <w:fldChar w:fldCharType="separate"/>
      </w:r>
      <w:r>
        <w:rPr>
          <w:rFonts w:ascii="Times New Roman" w:hAnsi="Times New Roman"/>
          <w:sz w:val="32"/>
        </w:rPr>
        <w:t>114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2671EF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_Toc6012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深化法治政府建设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_Toc6012 \h </w:instrText>
      </w:r>
      <w:r>
        <w:rPr>
          <w:rFonts w:ascii="Times New Roman" w:hAnsi="Times New Roman"/>
          <w:sz w:val="32"/>
        </w:rPr>
        <w:fldChar w:fldCharType="separate"/>
      </w:r>
      <w:r>
        <w:rPr>
          <w:rFonts w:ascii="Times New Roman" w:hAnsi="Times New Roman"/>
          <w:sz w:val="32"/>
        </w:rPr>
        <w:t>114</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980E47E">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_Toc29970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推进公正高效权威司法</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_Toc29970 \h </w:instrText>
      </w:r>
      <w:r>
        <w:rPr>
          <w:rFonts w:ascii="Times New Roman" w:hAnsi="Times New Roman"/>
          <w:sz w:val="32"/>
        </w:rPr>
        <w:fldChar w:fldCharType="separate"/>
      </w:r>
      <w:r>
        <w:rPr>
          <w:rFonts w:ascii="Times New Roman" w:hAnsi="Times New Roman"/>
          <w:sz w:val="32"/>
        </w:rPr>
        <w:t>115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AA8B86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_Toc28816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楷体_GBK" w:cs="Times New Roman"/>
          <w:bCs w:val="0"/>
          <w:sz w:val="32"/>
          <w:szCs w:val="32"/>
          <w:highlight w:val="none"/>
          <w:lang w:val="en-US" w:eastAsia="zh-CN"/>
        </w:rPr>
        <w:t>第三节 推进法治社会建设</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_Toc28816 \h </w:instrText>
      </w:r>
      <w:r>
        <w:rPr>
          <w:rFonts w:ascii="Times New Roman" w:hAnsi="Times New Roman"/>
          <w:sz w:val="32"/>
        </w:rPr>
        <w:fldChar w:fldCharType="separate"/>
      </w:r>
      <w:r>
        <w:rPr>
          <w:rFonts w:ascii="Times New Roman" w:hAnsi="Times New Roman"/>
          <w:sz w:val="32"/>
        </w:rPr>
        <w:t>115</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5024F0D6">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_Toc24127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eastAsia" w:ascii="Times New Roman" w:hAnsi="Times New Roman" w:eastAsia="方正黑体_GBK" w:cs="Times New Roman"/>
          <w:bCs w:val="0"/>
          <w:sz w:val="32"/>
          <w:szCs w:val="32"/>
          <w:highlight w:val="none"/>
          <w:lang w:val="en-US" w:eastAsia="zh-CN"/>
        </w:rPr>
        <w:t>五十二</w:t>
      </w:r>
      <w:r>
        <w:rPr>
          <w:rFonts w:hint="default" w:ascii="Times New Roman" w:hAnsi="Times New Roman" w:eastAsia="方正黑体_GBK" w:cs="Times New Roman"/>
          <w:bCs w:val="0"/>
          <w:sz w:val="32"/>
          <w:szCs w:val="32"/>
          <w:highlight w:val="none"/>
        </w:rPr>
        <w:t>章 推进社会治理现代化</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_Toc24127 \h </w:instrText>
      </w:r>
      <w:r>
        <w:rPr>
          <w:rFonts w:ascii="Times New Roman" w:hAnsi="Times New Roman"/>
          <w:sz w:val="32"/>
        </w:rPr>
        <w:fldChar w:fldCharType="separate"/>
      </w:r>
      <w:r>
        <w:rPr>
          <w:rFonts w:ascii="Times New Roman" w:hAnsi="Times New Roman"/>
          <w:sz w:val="32"/>
        </w:rPr>
        <w:t>116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DDE6E2A">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_Toc24041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深化党建</w:t>
      </w:r>
      <w:r>
        <w:rPr>
          <w:rFonts w:hint="eastAsia" w:ascii="Times New Roman" w:hAnsi="Times New Roman" w:eastAsia="方正楷体_GBK" w:cs="Times New Roman"/>
          <w:bCs w:val="0"/>
          <w:sz w:val="32"/>
          <w:szCs w:val="32"/>
          <w:highlight w:val="none"/>
          <w:lang w:val="en-US" w:eastAsia="zh-CN"/>
        </w:rPr>
        <w:t>引</w:t>
      </w:r>
      <w:r>
        <w:rPr>
          <w:rFonts w:hint="default" w:ascii="Times New Roman" w:hAnsi="Times New Roman" w:eastAsia="方正楷体_GBK" w:cs="Times New Roman"/>
          <w:bCs w:val="0"/>
          <w:sz w:val="32"/>
          <w:szCs w:val="32"/>
          <w:highlight w:val="none"/>
          <w:lang w:val="en-US" w:eastAsia="zh-CN"/>
        </w:rPr>
        <w:t>领基层治理体系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_Toc24041 \h </w:instrText>
      </w:r>
      <w:r>
        <w:rPr>
          <w:rFonts w:ascii="Times New Roman" w:hAnsi="Times New Roman"/>
          <w:sz w:val="32"/>
        </w:rPr>
        <w:fldChar w:fldCharType="separate"/>
      </w:r>
      <w:r>
        <w:rPr>
          <w:rFonts w:ascii="Times New Roman" w:hAnsi="Times New Roman"/>
          <w:sz w:val="32"/>
        </w:rPr>
        <w:t>116</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2AD52B9">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_Toc2359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深化新时代</w:t>
      </w:r>
      <w:r>
        <w:rPr>
          <w:rFonts w:hint="eastAsia" w:ascii="Times New Roman" w:hAnsi="Times New Roman" w:eastAsia="方正楷体_GBK" w:cs="Times New Roman"/>
          <w:bCs w:val="0"/>
          <w:sz w:val="32"/>
          <w:szCs w:val="32"/>
          <w:highlight w:val="none"/>
          <w:lang w:val="en-US" w:eastAsia="zh-CN"/>
        </w:rPr>
        <w:t>“</w:t>
      </w:r>
      <w:r>
        <w:rPr>
          <w:rFonts w:hint="default" w:ascii="Times New Roman" w:hAnsi="Times New Roman" w:eastAsia="方正楷体_GBK" w:cs="Times New Roman"/>
          <w:bCs w:val="0"/>
          <w:sz w:val="32"/>
          <w:szCs w:val="32"/>
          <w:highlight w:val="none"/>
          <w:lang w:val="en-US" w:eastAsia="zh-CN"/>
        </w:rPr>
        <w:t>枫桥经验</w:t>
      </w:r>
      <w:r>
        <w:rPr>
          <w:rFonts w:hint="eastAsia" w:ascii="Times New Roman" w:hAnsi="Times New Roman" w:eastAsia="方正楷体_GBK" w:cs="Times New Roman"/>
          <w:bCs w:val="0"/>
          <w:sz w:val="32"/>
          <w:szCs w:val="32"/>
          <w:highlight w:val="none"/>
          <w:lang w:val="en-US" w:eastAsia="zh-CN"/>
        </w:rPr>
        <w:t>”</w:t>
      </w:r>
      <w:r>
        <w:rPr>
          <w:rFonts w:hint="default" w:ascii="Times New Roman" w:hAnsi="Times New Roman" w:eastAsia="方正楷体_GBK" w:cs="Times New Roman"/>
          <w:bCs w:val="0"/>
          <w:sz w:val="32"/>
          <w:szCs w:val="32"/>
          <w:highlight w:val="none"/>
          <w:lang w:val="en-US" w:eastAsia="zh-CN"/>
        </w:rPr>
        <w:t>铜梁实践</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_Toc2359 \h </w:instrText>
      </w:r>
      <w:r>
        <w:rPr>
          <w:rFonts w:ascii="Times New Roman" w:hAnsi="Times New Roman"/>
          <w:sz w:val="32"/>
        </w:rPr>
        <w:fldChar w:fldCharType="separate"/>
      </w:r>
      <w:r>
        <w:rPr>
          <w:rFonts w:ascii="Times New Roman" w:hAnsi="Times New Roman"/>
          <w:sz w:val="32"/>
        </w:rPr>
        <w:t>117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0D8B24C">
      <w:pPr>
        <w:pStyle w:val="19"/>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_Toc15128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第十五篇 健全规划实施保障机制</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_Toc15128 \h </w:instrText>
      </w:r>
      <w:r>
        <w:rPr>
          <w:rFonts w:ascii="Times New Roman" w:hAnsi="Times New Roman"/>
          <w:sz w:val="32"/>
        </w:rPr>
        <w:fldChar w:fldCharType="separate"/>
      </w:r>
      <w:r>
        <w:rPr>
          <w:rFonts w:ascii="Times New Roman" w:hAnsi="Times New Roman"/>
          <w:sz w:val="32"/>
        </w:rPr>
        <w:t>117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7223B01F">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_Toc12810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w:t>
      </w:r>
      <w:r>
        <w:rPr>
          <w:rFonts w:hint="eastAsia" w:ascii="Times New Roman" w:hAnsi="Times New Roman" w:eastAsia="方正黑体_GBK" w:cs="Times New Roman"/>
          <w:bCs w:val="0"/>
          <w:sz w:val="32"/>
          <w:szCs w:val="32"/>
          <w:highlight w:val="none"/>
          <w:lang w:val="en-US" w:eastAsia="zh-CN"/>
        </w:rPr>
        <w:t>五十三</w:t>
      </w:r>
      <w:r>
        <w:rPr>
          <w:rFonts w:hint="default" w:ascii="Times New Roman" w:hAnsi="Times New Roman" w:eastAsia="方正黑体_GBK" w:cs="Times New Roman"/>
          <w:bCs w:val="0"/>
          <w:sz w:val="32"/>
          <w:szCs w:val="32"/>
          <w:highlight w:val="none"/>
        </w:rPr>
        <w:t>章</w:t>
      </w:r>
      <w:r>
        <w:rPr>
          <w:rFonts w:hint="default" w:ascii="Times New Roman" w:hAnsi="Times New Roman" w:eastAsia="方正黑体_GBK" w:cs="Times New Roman"/>
          <w:bCs w:val="0"/>
          <w:sz w:val="32"/>
          <w:szCs w:val="32"/>
          <w:highlight w:val="none"/>
          <w:lang w:eastAsia="zh-CN"/>
        </w:rPr>
        <w:t xml:space="preserve"> </w:t>
      </w:r>
      <w:r>
        <w:rPr>
          <w:rFonts w:hint="eastAsia" w:ascii="Times New Roman" w:hAnsi="Times New Roman" w:eastAsia="方正黑体_GBK" w:cs="Times New Roman"/>
          <w:bCs w:val="0"/>
          <w:sz w:val="32"/>
          <w:szCs w:val="32"/>
          <w:highlight w:val="none"/>
          <w:lang w:val="en-US" w:eastAsia="zh-CN"/>
        </w:rPr>
        <w:t>坚持和加强</w:t>
      </w:r>
      <w:r>
        <w:rPr>
          <w:rFonts w:hint="default" w:ascii="Times New Roman" w:hAnsi="Times New Roman" w:eastAsia="方正黑体_GBK" w:cs="Times New Roman"/>
          <w:bCs w:val="0"/>
          <w:sz w:val="32"/>
          <w:szCs w:val="32"/>
          <w:highlight w:val="none"/>
        </w:rPr>
        <w:t>党对经济社会发展的全面领导</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_Toc12810 \h </w:instrText>
      </w:r>
      <w:r>
        <w:rPr>
          <w:rFonts w:ascii="Times New Roman" w:hAnsi="Times New Roman"/>
          <w:sz w:val="32"/>
        </w:rPr>
        <w:fldChar w:fldCharType="separate"/>
      </w:r>
      <w:r>
        <w:rPr>
          <w:rFonts w:ascii="Times New Roman" w:hAnsi="Times New Roman"/>
          <w:sz w:val="32"/>
        </w:rPr>
        <w:t>117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9FD7790">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_Toc28582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一</w:t>
      </w:r>
      <w:r>
        <w:rPr>
          <w:rFonts w:hint="default" w:ascii="Times New Roman" w:hAnsi="Times New Roman" w:eastAsia="方正楷体_GBK" w:cs="Times New Roman"/>
          <w:bCs w:val="0"/>
          <w:sz w:val="32"/>
          <w:szCs w:val="32"/>
          <w:highlight w:val="none"/>
          <w:lang w:val="en-US" w:eastAsia="zh-CN"/>
        </w:rPr>
        <w:t xml:space="preserve">节 </w:t>
      </w:r>
      <w:r>
        <w:rPr>
          <w:rFonts w:hint="eastAsia" w:ascii="Times New Roman" w:hAnsi="Times New Roman" w:eastAsia="方正楷体_GBK" w:cs="Times New Roman"/>
          <w:bCs w:val="0"/>
          <w:sz w:val="32"/>
          <w:szCs w:val="32"/>
          <w:highlight w:val="none"/>
          <w:lang w:val="en-US" w:eastAsia="zh-CN"/>
        </w:rPr>
        <w:t>强化党对规划实施的全过程领导</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_Toc28582 \h </w:instrText>
      </w:r>
      <w:r>
        <w:rPr>
          <w:rFonts w:ascii="Times New Roman" w:hAnsi="Times New Roman"/>
          <w:sz w:val="32"/>
        </w:rPr>
        <w:fldChar w:fldCharType="separate"/>
      </w:r>
      <w:r>
        <w:rPr>
          <w:rFonts w:ascii="Times New Roman" w:hAnsi="Times New Roman"/>
          <w:sz w:val="32"/>
        </w:rPr>
        <w:t>117</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0CC43FB6">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_Toc14057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二</w:t>
      </w:r>
      <w:r>
        <w:rPr>
          <w:rFonts w:hint="default" w:ascii="Times New Roman" w:hAnsi="Times New Roman" w:eastAsia="方正楷体_GBK" w:cs="Times New Roman"/>
          <w:bCs w:val="0"/>
          <w:sz w:val="32"/>
          <w:szCs w:val="32"/>
          <w:highlight w:val="none"/>
          <w:lang w:val="en-US" w:eastAsia="zh-CN"/>
        </w:rPr>
        <w:t xml:space="preserve">节 </w:t>
      </w:r>
      <w:r>
        <w:rPr>
          <w:rFonts w:hint="eastAsia" w:ascii="Times New Roman" w:hAnsi="Times New Roman" w:eastAsia="方正楷体_GBK"/>
          <w:sz w:val="32"/>
          <w:szCs w:val="32"/>
          <w:highlight w:val="none"/>
        </w:rPr>
        <w:t>全面提高干部现代化建设能力</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_Toc14057 \h </w:instrText>
      </w:r>
      <w:r>
        <w:rPr>
          <w:rFonts w:ascii="Times New Roman" w:hAnsi="Times New Roman"/>
          <w:sz w:val="32"/>
        </w:rPr>
        <w:fldChar w:fldCharType="separate"/>
      </w:r>
      <w:r>
        <w:rPr>
          <w:rFonts w:ascii="Times New Roman" w:hAnsi="Times New Roman"/>
          <w:sz w:val="32"/>
        </w:rPr>
        <w:t>118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1951764A">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_Toc27276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w:t>
      </w:r>
      <w:r>
        <w:rPr>
          <w:rFonts w:hint="eastAsia" w:ascii="Times New Roman" w:hAnsi="Times New Roman" w:eastAsia="方正楷体_GBK" w:cs="Times New Roman"/>
          <w:bCs w:val="0"/>
          <w:sz w:val="32"/>
          <w:szCs w:val="32"/>
          <w:highlight w:val="none"/>
          <w:lang w:val="en-US" w:eastAsia="zh-CN"/>
        </w:rPr>
        <w:t>三</w:t>
      </w:r>
      <w:r>
        <w:rPr>
          <w:rFonts w:hint="default" w:ascii="Times New Roman" w:hAnsi="Times New Roman" w:eastAsia="方正楷体_GBK" w:cs="Times New Roman"/>
          <w:bCs w:val="0"/>
          <w:sz w:val="32"/>
          <w:szCs w:val="32"/>
          <w:highlight w:val="none"/>
          <w:lang w:val="en-US" w:eastAsia="zh-CN"/>
        </w:rPr>
        <w:t xml:space="preserve">节 </w:t>
      </w:r>
      <w:r>
        <w:rPr>
          <w:rFonts w:hint="eastAsia" w:ascii="Times New Roman" w:hAnsi="Times New Roman" w:eastAsia="方正楷体_GBK"/>
          <w:sz w:val="32"/>
          <w:szCs w:val="32"/>
          <w:highlight w:val="none"/>
          <w:lang w:val="en-US" w:eastAsia="zh-CN"/>
        </w:rPr>
        <w:t>完善监督体系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_Toc27276 \h </w:instrText>
      </w:r>
      <w:r>
        <w:rPr>
          <w:rFonts w:ascii="Times New Roman" w:hAnsi="Times New Roman"/>
          <w:sz w:val="32"/>
        </w:rPr>
        <w:fldChar w:fldCharType="separate"/>
      </w:r>
      <w:r>
        <w:rPr>
          <w:rFonts w:ascii="Times New Roman" w:hAnsi="Times New Roman"/>
          <w:sz w:val="32"/>
        </w:rPr>
        <w:t>118</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63A46DB0">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_Toc22096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第五十</w:t>
      </w:r>
      <w:r>
        <w:rPr>
          <w:rFonts w:hint="eastAsia" w:ascii="Times New Roman" w:hAnsi="Times New Roman" w:eastAsia="方正黑体_GBK" w:cs="Times New Roman"/>
          <w:bCs w:val="0"/>
          <w:sz w:val="32"/>
          <w:szCs w:val="32"/>
          <w:highlight w:val="none"/>
          <w:lang w:val="en-US" w:eastAsia="zh-CN"/>
        </w:rPr>
        <w:t>四</w:t>
      </w:r>
      <w:r>
        <w:rPr>
          <w:rFonts w:hint="default" w:ascii="Times New Roman" w:hAnsi="Times New Roman" w:eastAsia="方正黑体_GBK" w:cs="Times New Roman"/>
          <w:bCs w:val="0"/>
          <w:sz w:val="32"/>
          <w:szCs w:val="32"/>
          <w:highlight w:val="none"/>
        </w:rPr>
        <w:t>章</w:t>
      </w:r>
      <w:r>
        <w:rPr>
          <w:rFonts w:hint="default" w:ascii="Times New Roman" w:hAnsi="Times New Roman" w:eastAsia="方正黑体_GBK" w:cs="Times New Roman"/>
          <w:bCs w:val="0"/>
          <w:sz w:val="32"/>
          <w:szCs w:val="32"/>
          <w:highlight w:val="none"/>
          <w:lang w:eastAsia="zh-CN"/>
        </w:rPr>
        <w:t xml:space="preserve"> </w:t>
      </w:r>
      <w:r>
        <w:rPr>
          <w:rFonts w:hint="default" w:ascii="Times New Roman" w:hAnsi="Times New Roman" w:eastAsia="方正黑体_GBK" w:cs="Times New Roman"/>
          <w:bCs w:val="0"/>
          <w:sz w:val="32"/>
          <w:szCs w:val="32"/>
          <w:highlight w:val="none"/>
        </w:rPr>
        <w:t>深</w:t>
      </w:r>
      <w:r>
        <w:rPr>
          <w:rFonts w:hint="eastAsia" w:ascii="Times New Roman" w:hAnsi="Times New Roman" w:eastAsia="方正黑体_GBK" w:cs="Times New Roman"/>
          <w:bCs w:val="0"/>
          <w:sz w:val="32"/>
          <w:szCs w:val="32"/>
          <w:highlight w:val="none"/>
          <w:lang w:val="en-US" w:eastAsia="zh-CN"/>
        </w:rPr>
        <w:t>入践行</w:t>
      </w:r>
      <w:r>
        <w:rPr>
          <w:rFonts w:hint="default" w:ascii="Times New Roman" w:hAnsi="Times New Roman" w:eastAsia="方正黑体_GBK" w:cs="Times New Roman"/>
          <w:bCs w:val="0"/>
          <w:sz w:val="32"/>
          <w:szCs w:val="32"/>
          <w:highlight w:val="none"/>
        </w:rPr>
        <w:t>全过程人民民主</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_Toc22096 \h </w:instrText>
      </w:r>
      <w:r>
        <w:rPr>
          <w:rFonts w:ascii="Times New Roman" w:hAnsi="Times New Roman"/>
          <w:sz w:val="32"/>
        </w:rPr>
        <w:fldChar w:fldCharType="separate"/>
      </w:r>
      <w:r>
        <w:rPr>
          <w:rFonts w:ascii="Times New Roman" w:hAnsi="Times New Roman"/>
          <w:sz w:val="32"/>
        </w:rPr>
        <w:t>119</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5F52CDA">
      <w:pPr>
        <w:pStyle w:val="21"/>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_Toc22064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黑体_GBK" w:cs="Times New Roman"/>
          <w:bCs w:val="0"/>
          <w:sz w:val="32"/>
          <w:szCs w:val="32"/>
          <w:highlight w:val="none"/>
        </w:rPr>
        <w:t>第五十</w:t>
      </w:r>
      <w:r>
        <w:rPr>
          <w:rFonts w:hint="eastAsia" w:ascii="Times New Roman" w:hAnsi="Times New Roman" w:eastAsia="方正黑体_GBK" w:cs="Times New Roman"/>
          <w:bCs w:val="0"/>
          <w:sz w:val="32"/>
          <w:szCs w:val="32"/>
          <w:highlight w:val="none"/>
          <w:lang w:val="en-US" w:eastAsia="zh-CN"/>
        </w:rPr>
        <w:t>五</w:t>
      </w:r>
      <w:r>
        <w:rPr>
          <w:rFonts w:hint="default" w:ascii="Times New Roman" w:hAnsi="Times New Roman" w:eastAsia="方正黑体_GBK" w:cs="Times New Roman"/>
          <w:bCs w:val="0"/>
          <w:sz w:val="32"/>
          <w:szCs w:val="32"/>
          <w:highlight w:val="none"/>
        </w:rPr>
        <w:t xml:space="preserve">章 </w:t>
      </w:r>
      <w:r>
        <w:rPr>
          <w:rFonts w:hint="eastAsia" w:ascii="Times New Roman" w:hAnsi="Times New Roman" w:eastAsia="方正黑体_GBK" w:cs="Times New Roman"/>
          <w:bCs w:val="0"/>
          <w:sz w:val="32"/>
          <w:szCs w:val="32"/>
          <w:highlight w:val="none"/>
          <w:lang w:val="en-US" w:eastAsia="zh-CN"/>
        </w:rPr>
        <w:t>全周期推进</w:t>
      </w:r>
      <w:r>
        <w:rPr>
          <w:rFonts w:hint="default" w:ascii="Times New Roman" w:hAnsi="Times New Roman" w:eastAsia="方正黑体_GBK" w:cs="Times New Roman"/>
          <w:bCs w:val="0"/>
          <w:sz w:val="32"/>
          <w:szCs w:val="32"/>
          <w:highlight w:val="none"/>
        </w:rPr>
        <w:t>规划实施</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_Toc22064 \h </w:instrText>
      </w:r>
      <w:r>
        <w:rPr>
          <w:rFonts w:ascii="Times New Roman" w:hAnsi="Times New Roman"/>
          <w:sz w:val="32"/>
        </w:rPr>
        <w:fldChar w:fldCharType="separate"/>
      </w:r>
      <w:r>
        <w:rPr>
          <w:rFonts w:ascii="Times New Roman" w:hAnsi="Times New Roman"/>
          <w:sz w:val="32"/>
        </w:rPr>
        <w:t>120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2D17D4A4">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_Toc18299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第一节 完善规划管理制度</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_Toc18299 \h </w:instrText>
      </w:r>
      <w:r>
        <w:rPr>
          <w:rFonts w:ascii="Times New Roman" w:hAnsi="Times New Roman"/>
          <w:sz w:val="32"/>
        </w:rPr>
        <w:fldChar w:fldCharType="separate"/>
      </w:r>
      <w:r>
        <w:rPr>
          <w:rFonts w:ascii="Times New Roman" w:hAnsi="Times New Roman"/>
          <w:sz w:val="32"/>
        </w:rPr>
        <w:t>120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4208B68C">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_Toc12678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第二节 强化</w:t>
      </w:r>
      <w:r>
        <w:rPr>
          <w:rFonts w:hint="eastAsia" w:ascii="Times New Roman" w:hAnsi="Times New Roman" w:eastAsia="方正楷体_GBK" w:cs="Times New Roman"/>
          <w:bCs w:val="0"/>
          <w:sz w:val="32"/>
          <w:szCs w:val="32"/>
          <w:highlight w:val="none"/>
          <w:lang w:val="en-US" w:eastAsia="zh-CN"/>
        </w:rPr>
        <w:t>“</w:t>
      </w:r>
      <w:r>
        <w:rPr>
          <w:rFonts w:hint="default" w:ascii="Times New Roman" w:hAnsi="Times New Roman" w:eastAsia="方正楷体_GBK" w:cs="Times New Roman"/>
          <w:bCs w:val="0"/>
          <w:sz w:val="32"/>
          <w:szCs w:val="32"/>
          <w:highlight w:val="none"/>
          <w:lang w:val="en-US" w:eastAsia="zh-CN"/>
        </w:rPr>
        <w:t>四个重大</w:t>
      </w:r>
      <w:r>
        <w:rPr>
          <w:rFonts w:hint="eastAsia" w:ascii="Times New Roman" w:hAnsi="Times New Roman" w:eastAsia="方正楷体_GBK" w:cs="Times New Roman"/>
          <w:bCs w:val="0"/>
          <w:sz w:val="32"/>
          <w:szCs w:val="32"/>
          <w:highlight w:val="none"/>
          <w:lang w:val="en-US" w:eastAsia="zh-CN"/>
        </w:rPr>
        <w:t>”</w:t>
      </w:r>
      <w:r>
        <w:rPr>
          <w:rFonts w:hint="default" w:ascii="Times New Roman" w:hAnsi="Times New Roman" w:eastAsia="方正楷体_GBK" w:cs="Times New Roman"/>
          <w:bCs w:val="0"/>
          <w:sz w:val="32"/>
          <w:szCs w:val="32"/>
          <w:highlight w:val="none"/>
          <w:lang w:val="en-US" w:eastAsia="zh-CN"/>
        </w:rPr>
        <w:t>支撑</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_Toc12678 \h </w:instrText>
      </w:r>
      <w:r>
        <w:rPr>
          <w:rFonts w:ascii="Times New Roman" w:hAnsi="Times New Roman"/>
          <w:sz w:val="32"/>
        </w:rPr>
        <w:fldChar w:fldCharType="separate"/>
      </w:r>
      <w:r>
        <w:rPr>
          <w:rFonts w:ascii="Times New Roman" w:hAnsi="Times New Roman"/>
          <w:sz w:val="32"/>
        </w:rPr>
        <w:t>120</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BE2001E">
      <w:pPr>
        <w:pStyle w:val="13"/>
        <w:keepNext w:val="0"/>
        <w:keepLines w:val="0"/>
        <w:pageBreakBefore w:val="0"/>
        <w:widowControl w:val="0"/>
        <w:tabs>
          <w:tab w:val="right" w:leader="dot" w:pos="9014"/>
        </w:tabs>
        <w:kinsoku/>
        <w:wordWrap/>
        <w:overflowPunct/>
        <w:topLinePunct w:val="0"/>
        <w:autoSpaceDE/>
        <w:autoSpaceDN/>
        <w:bidi w:val="0"/>
        <w:adjustRightInd/>
        <w:snapToGrid/>
        <w:ind w:firstLine="0" w:firstLineChars="0"/>
        <w:jc w:val="both"/>
        <w:textAlignment w:val="auto"/>
        <w:rPr>
          <w:rFonts w:ascii="Times New Roman" w:hAnsi="Times New Roman"/>
          <w:sz w:val="32"/>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_Toc18325 </w:instrText>
      </w:r>
      <w:r>
        <w:rPr>
          <w:rFonts w:hint="default" w:ascii="Times New Roman" w:hAnsi="Times New Roman" w:cs="Times New Roman"/>
          <w:bCs w:val="0"/>
          <w:sz w:val="32"/>
          <w:szCs w:val="32"/>
          <w:highlight w:val="none"/>
        </w:rPr>
        <w:fldChar w:fldCharType="separate"/>
      </w:r>
      <w:r>
        <w:rPr>
          <w:rFonts w:hint="default" w:ascii="Times New Roman" w:hAnsi="Times New Roman" w:eastAsia="方正楷体_GBK" w:cs="Times New Roman"/>
          <w:bCs w:val="0"/>
          <w:sz w:val="32"/>
          <w:szCs w:val="32"/>
          <w:highlight w:val="none"/>
          <w:lang w:val="en-US" w:eastAsia="zh-CN"/>
        </w:rPr>
        <w:t>第三节 加强规划实施监测评估</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_Toc18325 \h </w:instrText>
      </w:r>
      <w:r>
        <w:rPr>
          <w:rFonts w:ascii="Times New Roman" w:hAnsi="Times New Roman"/>
          <w:sz w:val="32"/>
        </w:rPr>
        <w:fldChar w:fldCharType="separate"/>
      </w:r>
      <w:r>
        <w:rPr>
          <w:rFonts w:ascii="Times New Roman" w:hAnsi="Times New Roman"/>
          <w:sz w:val="32"/>
        </w:rPr>
        <w:t>121</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p>
    <w:p w14:paraId="300FDE3E">
      <w:pPr>
        <w:pStyle w:val="13"/>
        <w:keepNext w:val="0"/>
        <w:keepLines w:val="0"/>
        <w:pageBreakBefore w:val="0"/>
        <w:widowControl w:val="0"/>
        <w:tabs>
          <w:tab w:val="right" w:leader="dot" w:pos="9014"/>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等线" w:cs="Times New Roman"/>
          <w:b w:val="0"/>
          <w:bCs w:val="0"/>
          <w:color w:val="000000" w:themeColor="text1"/>
          <w:kern w:val="2"/>
          <w:sz w:val="28"/>
          <w:szCs w:val="28"/>
          <w:highlight w:val="none"/>
          <w:u w:val="none" w:color="auto"/>
          <w:lang w:val="en-US" w:eastAsia="zh-CN" w:bidi="ar-SA"/>
          <w14:textFill>
            <w14:solidFill>
              <w14:schemeClr w14:val="tx1"/>
            </w14:solidFill>
          </w14:textFill>
        </w:rPr>
      </w:pP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begin"/>
      </w:r>
      <w:r>
        <w:rPr>
          <w:rFonts w:hint="default" w:ascii="Times New Roman" w:hAnsi="Times New Roman" w:cs="Times New Roman"/>
          <w:bCs w:val="0"/>
          <w:sz w:val="32"/>
          <w:szCs w:val="32"/>
          <w:highlight w:val="none"/>
        </w:rPr>
        <w:instrText xml:space="preserve"> HYPERLINK \l _Toc2851 </w:instrText>
      </w:r>
      <w:r>
        <w:rPr>
          <w:rFonts w:hint="default" w:ascii="Times New Roman" w:hAnsi="Times New Roman" w:cs="Times New Roman"/>
          <w:bCs w:val="0"/>
          <w:sz w:val="32"/>
          <w:szCs w:val="32"/>
          <w:highlight w:val="none"/>
        </w:rPr>
        <w:fldChar w:fldCharType="separate"/>
      </w:r>
      <w:r>
        <w:rPr>
          <w:rFonts w:hint="eastAsia" w:ascii="Times New Roman" w:hAnsi="Times New Roman" w:eastAsia="方正黑体_GBK" w:cs="方正黑体_GBK"/>
          <w:bCs w:val="0"/>
          <w:sz w:val="32"/>
          <w:szCs w:val="32"/>
          <w:highlight w:val="none"/>
          <w:lang w:val="en-US" w:eastAsia="zh-CN"/>
        </w:rPr>
        <w:t>附件 名词解释</w:t>
      </w:r>
      <w:r>
        <w:rPr>
          <w:rFonts w:ascii="Times New Roman" w:hAnsi="Times New Roman"/>
          <w:sz w:val="32"/>
        </w:rPr>
        <w:tab/>
      </w:r>
      <w:r>
        <w:rPr>
          <w:rFonts w:ascii="Times New Roman" w:hAnsi="Times New Roman"/>
          <w:sz w:val="32"/>
        </w:rPr>
        <w:fldChar w:fldCharType="begin"/>
      </w:r>
      <w:r>
        <w:rPr>
          <w:rFonts w:ascii="Times New Roman" w:hAnsi="Times New Roman"/>
          <w:sz w:val="32"/>
        </w:rPr>
        <w:instrText xml:space="preserve"> PAGEREF _Toc2851 \h </w:instrText>
      </w:r>
      <w:r>
        <w:rPr>
          <w:rFonts w:ascii="Times New Roman" w:hAnsi="Times New Roman"/>
          <w:sz w:val="32"/>
        </w:rPr>
        <w:fldChar w:fldCharType="separate"/>
      </w:r>
      <w:r>
        <w:rPr>
          <w:rFonts w:ascii="Times New Roman" w:hAnsi="Times New Roman"/>
          <w:sz w:val="32"/>
        </w:rPr>
        <w:t>12</w:t>
      </w:r>
      <w:r>
        <w:rPr>
          <w:rFonts w:ascii="Times New Roman" w:hAnsi="Times New Roman"/>
          <w:sz w:val="32"/>
        </w:rPr>
        <w:fldChar w:fldCharType="end"/>
      </w:r>
      <w:r>
        <w:rPr>
          <w:rFonts w:hint="default" w:ascii="Times New Roman" w:hAnsi="Times New Roman" w:cs="Times New Roman"/>
          <w:bCs w:val="0"/>
          <w:color w:val="000000" w:themeColor="text1"/>
          <w:sz w:val="32"/>
          <w:szCs w:val="32"/>
          <w:highlight w:val="none"/>
          <w:u w:val="none" w:color="auto"/>
          <w14:textFill>
            <w14:solidFill>
              <w14:schemeClr w14:val="tx1"/>
            </w14:solidFill>
          </w14:textFill>
        </w:rPr>
        <w:fldChar w:fldCharType="end"/>
      </w:r>
      <w:r>
        <w:rPr>
          <w:rFonts w:hint="eastAsia" w:ascii="Times New Roman" w:hAnsi="Times New Roman" w:cs="Times New Roman"/>
          <w:bCs w:val="0"/>
          <w:color w:val="000000" w:themeColor="text1"/>
          <w:sz w:val="32"/>
          <w:szCs w:val="32"/>
          <w:highlight w:val="none"/>
          <w:u w:val="none" w:color="auto"/>
          <w:lang w:val="en-US" w:eastAsia="zh-CN"/>
          <w14:textFill>
            <w14:solidFill>
              <w14:schemeClr w14:val="tx1"/>
            </w14:solidFill>
          </w14:textFill>
        </w:rPr>
        <w:t>2</w:t>
      </w:r>
    </w:p>
    <w:p w14:paraId="04DF9686">
      <w:pPr>
        <w:pStyle w:val="12"/>
        <w:rPr>
          <w:rFonts w:hint="default" w:ascii="Times New Roman" w:hAnsi="Times New Roman"/>
          <w:b w:val="0"/>
          <w:bCs w:val="0"/>
          <w:color w:val="000000" w:themeColor="text1"/>
          <w:highlight w:val="none"/>
          <w:u w:val="none" w:color="auto"/>
          <w14:textFill>
            <w14:solidFill>
              <w14:schemeClr w14:val="tx1"/>
            </w14:solidFill>
          </w14:textFill>
        </w:rPr>
      </w:pPr>
    </w:p>
    <w:p w14:paraId="55A96EC9">
      <w:pPr>
        <w:rPr>
          <w:rFonts w:hint="default" w:ascii="Times New Roman" w:hAnsi="Times New Roman"/>
          <w:b w:val="0"/>
          <w:bCs w:val="0"/>
          <w:color w:val="000000" w:themeColor="text1"/>
          <w:highlight w:val="none"/>
          <w:u w:val="none" w:color="auto"/>
          <w14:textFill>
            <w14:solidFill>
              <w14:schemeClr w14:val="tx1"/>
            </w14:solidFill>
          </w14:textFill>
        </w:rPr>
        <w:sectPr>
          <w:footerReference r:id="rId5" w:type="default"/>
          <w:pgSz w:w="11906" w:h="16838"/>
          <w:pgMar w:top="1984" w:right="1446" w:bottom="1644" w:left="1446" w:header="851" w:footer="1134" w:gutter="0"/>
          <w:pgBorders>
            <w:top w:val="none" w:sz="0" w:space="0"/>
            <w:left w:val="none" w:sz="0" w:space="0"/>
            <w:bottom w:val="none" w:sz="0" w:space="0"/>
            <w:right w:val="none" w:sz="0" w:space="0"/>
          </w:pgBorders>
          <w:pgNumType w:fmt="upperRoman" w:start="1"/>
          <w:cols w:space="720" w:num="1"/>
          <w:rtlGutter w:val="0"/>
          <w:docGrid w:type="lines" w:linePitch="312" w:charSpace="0"/>
        </w:sectPr>
      </w:pPr>
    </w:p>
    <w:p w14:paraId="22132F4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b w:val="0"/>
          <w:bCs w:val="0"/>
          <w:color w:val="000000" w:themeColor="text1"/>
          <w:sz w:val="44"/>
          <w:szCs w:val="44"/>
          <w:highlight w:val="none"/>
          <w:u w:val="none" w:color="auto"/>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u w:val="none" w:color="auto"/>
          <w14:textFill>
            <w14:solidFill>
              <w14:schemeClr w14:val="tx1"/>
            </w14:solidFill>
          </w14:textFill>
        </w:rPr>
        <w:t>重庆市铜梁区国民经济和社会发展</w:t>
      </w:r>
    </w:p>
    <w:p w14:paraId="7A72ADE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仿宋_GBK" w:cs="Times New Roman"/>
          <w:b w:val="0"/>
          <w:bCs w:val="0"/>
          <w:color w:val="000000" w:themeColor="text1"/>
          <w:sz w:val="44"/>
          <w:szCs w:val="44"/>
          <w:highlight w:val="none"/>
          <w:u w:val="none" w:color="auto"/>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u w:val="none" w:color="auto"/>
          <w14:textFill>
            <w14:solidFill>
              <w14:schemeClr w14:val="tx1"/>
            </w14:solidFill>
          </w14:textFill>
        </w:rPr>
        <w:t>第十五个五年规划纲要</w:t>
      </w:r>
    </w:p>
    <w:p w14:paraId="391508E1">
      <w:pPr>
        <w:keepNext w:val="0"/>
        <w:keepLines w:val="0"/>
        <w:pageBreakBefore w:val="0"/>
        <w:widowControl w:val="0"/>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p>
    <w:p w14:paraId="342AA53F">
      <w:pPr>
        <w:keepNext w:val="0"/>
        <w:keepLines w:val="0"/>
        <w:pageBreakBefore w:val="0"/>
        <w:widowControl w:val="0"/>
        <w:kinsoku/>
        <w:wordWrap/>
        <w:overflowPunct/>
        <w:topLinePunct w:val="0"/>
        <w:autoSpaceDE/>
        <w:autoSpaceDN/>
        <w:bidi w:val="0"/>
        <w:adjustRightInd/>
        <w:snapToGrid/>
        <w:spacing w:line="594" w:lineRule="exact"/>
        <w:ind w:firstLine="640"/>
        <w:jc w:val="both"/>
        <w:textAlignment w:val="auto"/>
        <w:rPr>
          <w:rStyle w:val="54"/>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重庆市铜梁区国民经济和社会发展第十五个五年</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（2026—2030年）规划纲要，根据</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《中共中央关于制定国民经济和社会发展第十五个五年规划的建议》《中共重庆市委关于制定重庆市国民经济和社会发展第十五个五年规划的建议》</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《中共重庆市铜梁区委关于制定重庆市铜梁区国民经济和社会发展第十五个五年规划的建议》制定，主要阐明</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十五五</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时期的发展思路、主要目标、重点任务等，是</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铜梁</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未来发展的宏伟蓝图，是全区人民共同奋斗的行动纲领</w:t>
      </w:r>
      <w:r>
        <w:rPr>
          <w:rStyle w:val="54"/>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w:t>
      </w:r>
    </w:p>
    <w:p w14:paraId="33EED908">
      <w:pPr>
        <w:keepNext w:val="0"/>
        <w:keepLines w:val="0"/>
        <w:pageBreakBefore w:val="0"/>
        <w:widowControl w:val="0"/>
        <w:kinsoku/>
        <w:wordWrap/>
        <w:overflowPunct/>
        <w:topLinePunct w:val="0"/>
        <w:autoSpaceDE/>
        <w:autoSpaceDN/>
        <w:bidi w:val="0"/>
        <w:adjustRightInd/>
        <w:snapToGrid/>
        <w:spacing w:line="594" w:lineRule="exact"/>
        <w:ind w:firstLine="640"/>
        <w:jc w:val="both"/>
        <w:textAlignment w:val="auto"/>
        <w:rPr>
          <w:rStyle w:val="54"/>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p>
    <w:p w14:paraId="72CEF47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0" w:name="_Toc19260"/>
      <w:bookmarkStart w:id="1" w:name="_Toc1797"/>
      <w:bookmarkStart w:id="2" w:name="_Toc19548"/>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第一篇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承前启后</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br w:type="textWrapping"/>
      </w:r>
      <w:r>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奋力开创现代化新重庆建设铜梁实践新局面</w:t>
      </w:r>
      <w:bookmarkEnd w:id="0"/>
      <w:bookmarkEnd w:id="1"/>
      <w:bookmarkEnd w:id="2"/>
    </w:p>
    <w:p w14:paraId="249CDD1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pPr>
    </w:p>
    <w:p w14:paraId="2449C3F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十五五</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时期</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是</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基本实现社会主义现代化</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夯实基础、全面发力的关键时期</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，必须以</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更加强烈的历史主动精神精准识变、科学应变、主动求变，全力巩固放大既有优势，坚决破除深层次瓶颈、加速补强关键性短板，推动区域能级和核心竞争力实现重大突破，在现代化新重庆建设中展现铜梁</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更大</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担当，为基本实现社会主义现代化和铜梁经济社会高质量发展奠定更加坚实的基础。</w:t>
      </w:r>
    </w:p>
    <w:p w14:paraId="3A48F17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p>
    <w:p w14:paraId="561A446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3" w:name="_Toc10007"/>
      <w:bookmarkStart w:id="4" w:name="_Toc7030"/>
      <w:bookmarkStart w:id="5" w:name="_Toc24947"/>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第一章 现代化新重庆建设铜梁实践实现良好开局</w:t>
      </w:r>
      <w:bookmarkEnd w:id="3"/>
      <w:bookmarkEnd w:id="4"/>
      <w:bookmarkEnd w:id="5"/>
    </w:p>
    <w:p w14:paraId="1E16931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十四五</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时期</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是铜梁发展史上极不寻常、极不平凡的五年。五年来，面对</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错综复杂形势和世纪疫情等多重超预期因素影响</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全区上下</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坚持</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以习近平新时代中国特色社会主义思想为指导，</w:t>
      </w:r>
      <w:r>
        <w:rPr>
          <w:rFonts w:hint="default"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始终牢记习近平总书记殷殷嘱托</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坚持稳中求进工作总基调，完整准确全面贯彻新发展理念，主动服务和融入新发展格局，牢牢把握高质量发展首要任务，</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聚焦服务重庆做实</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两大定位</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、发挥</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三个作用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，以实干实绩为中国式现代化重庆篇章贡献铜梁力量，全区经济总量迈上新台阶，人均地区生产总值</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突破11.3</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万元，现代化新重庆建设铜梁实践实现良好开局。</w:t>
      </w:r>
    </w:p>
    <w:p w14:paraId="513CDF5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成渝地区双城经济圈建设服务能力大幅提升。</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川南渝西融合发展试验区建设扎实推进，成功创建成渝地区双城经济圈产业合作示范园区，牵头成立成渝地区新型储能产业联盟</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，新型储能产业川渝配套率达到70%。</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川渝1000千伏特高压交流工程、川气东送二线</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（铜梁段）</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、渝西水资源配置</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工程（铜梁段）</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等一批跨区域能源资源保障</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项目</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全面建成，</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渝西能源枢纽持续巩固</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。成渝中线高铁</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建设、涪江航道整治</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加快</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推进</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，市郊铁路璧铜线、铜安高速、合璧津高速、渝遂高速扩能（北碚至铜梁</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段</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）等一批大通道建成通车</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，区域性综合交通枢纽加快形成</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p>
    <w:p w14:paraId="0FCDAE9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科技创新赋能产业质效大幅提升。</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国家高新区创建成功通过工信部初审</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新型储能</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产业集群</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获评国家级中小企业特色产业集群，储能电池出货量位居</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川渝</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第一、西部前列</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strike w:val="0"/>
          <w:dstrike w:val="0"/>
          <w:color w:val="000000" w:themeColor="text1"/>
          <w:sz w:val="32"/>
          <w:szCs w:val="32"/>
          <w:highlight w:val="none"/>
          <w:u w:val="none" w:color="auto"/>
          <w:lang w:eastAsia="zh-CN"/>
          <w14:textFill>
            <w14:solidFill>
              <w14:schemeClr w14:val="tx1"/>
            </w14:solidFill>
          </w14:textFill>
        </w:rPr>
        <w:t>重庆海辰</w:t>
      </w:r>
      <w:r>
        <w:rPr>
          <w:rFonts w:hint="eastAsia" w:ascii="Times New Roman" w:hAnsi="Times New Roman" w:eastAsia="方正仿宋_GBK" w:cs="Times New Roman"/>
          <w:strike w:val="0"/>
          <w:dstrike w:val="0"/>
          <w:color w:val="000000" w:themeColor="text1"/>
          <w:sz w:val="32"/>
          <w:szCs w:val="32"/>
          <w:highlight w:val="none"/>
          <w:u w:val="none" w:color="auto"/>
          <w:lang w:eastAsia="zh-CN"/>
          <w14:textFill>
            <w14:solidFill>
              <w14:schemeClr w14:val="tx1"/>
            </w14:solidFill>
          </w14:textFill>
        </w:rPr>
        <w:t>获评全球</w:t>
      </w:r>
      <w:r>
        <w:rPr>
          <w:rFonts w:hint="default" w:ascii="Times New Roman" w:hAnsi="Times New Roman" w:eastAsia="方正仿宋_GBK" w:cs="Times New Roman"/>
          <w:strike w:val="0"/>
          <w:dstrike w:val="0"/>
          <w:color w:val="000000" w:themeColor="text1"/>
          <w:sz w:val="32"/>
          <w:szCs w:val="32"/>
          <w:highlight w:val="none"/>
          <w:u w:val="none" w:color="auto"/>
          <w:lang w:eastAsia="zh-CN"/>
          <w14:textFill>
            <w14:solidFill>
              <w14:schemeClr w14:val="tx1"/>
            </w14:solidFill>
          </w14:textFill>
        </w:rPr>
        <w:t>首</w:t>
      </w:r>
      <w:r>
        <w:rPr>
          <w:rFonts w:hint="eastAsia" w:ascii="Times New Roman" w:hAnsi="Times New Roman" w:eastAsia="方正仿宋_GBK" w:cs="Times New Roman"/>
          <w:strike w:val="0"/>
          <w:dstrike w:val="0"/>
          <w:color w:val="000000" w:themeColor="text1"/>
          <w:sz w:val="32"/>
          <w:szCs w:val="32"/>
          <w:highlight w:val="none"/>
          <w:u w:val="none" w:color="auto"/>
          <w:lang w:eastAsia="zh-CN"/>
          <w14:textFill>
            <w14:solidFill>
              <w14:schemeClr w14:val="tx1"/>
            </w14:solidFill>
          </w14:textFill>
        </w:rPr>
        <w:t>座</w:t>
      </w:r>
      <w:r>
        <w:rPr>
          <w:rFonts w:hint="default" w:ascii="Times New Roman" w:hAnsi="Times New Roman" w:eastAsia="方正仿宋_GBK" w:cs="Times New Roman"/>
          <w:strike w:val="0"/>
          <w:dstrike w:val="0"/>
          <w:color w:val="000000" w:themeColor="text1"/>
          <w:sz w:val="32"/>
          <w:szCs w:val="32"/>
          <w:highlight w:val="none"/>
          <w:u w:val="none" w:color="auto"/>
          <w:lang w:eastAsia="zh-CN"/>
          <w14:textFill>
            <w14:solidFill>
              <w14:schemeClr w14:val="tx1"/>
            </w14:solidFill>
          </w14:textFill>
        </w:rPr>
        <w:t>储能电池</w:t>
      </w:r>
      <w:r>
        <w:rPr>
          <w:rFonts w:hint="eastAsia" w:ascii="方正仿宋_GBK" w:hAnsi="方正仿宋_GBK" w:eastAsia="方正仿宋_GBK" w:cs="方正仿宋_GBK"/>
          <w:strike w:val="0"/>
          <w:dstrike w:val="0"/>
          <w:color w:val="000000" w:themeColor="text1"/>
          <w:sz w:val="32"/>
          <w:szCs w:val="32"/>
          <w:highlight w:val="none"/>
          <w:u w:val="none" w:color="auto"/>
          <w:lang w:eastAsia="zh-CN"/>
          <w14:textFill>
            <w14:solidFill>
              <w14:schemeClr w14:val="tx1"/>
            </w14:solidFill>
          </w14:textFill>
        </w:rPr>
        <w:t>“灯塔工厂”</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智联电动车产业集群</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获评重庆市中小企业特色产业集群</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，成为</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西部最大</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的绿色</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智联电动车产业园。累计培育专精特新企业168家，其中国家级专精特新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小巨人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企业11家，新增市级智能工厂4</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个</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、数字化车间31</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个</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新型储能研究院、气凝胶研究院、硅基负极材料研究院</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、中国农科院西南研发中心等研发平台建成投用，新增市级研发平台67个</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市级重点实验室3个。创新企业培育壮大，</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双倍增</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行动计划</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扎实推进</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，高新技术企业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科技型企业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分别</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达到295家</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、1744</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家</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，较2020年增长2.1倍、2.2倍。</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科技创新综合指数达到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62.51</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，排全市第1</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位，较2020年提升</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5</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位。</w:t>
      </w:r>
    </w:p>
    <w:p w14:paraId="58AC493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cs="Times New Roman"/>
          <w:b w:val="0"/>
          <w:bCs w:val="0"/>
          <w:color w:val="000000" w:themeColor="text1"/>
          <w:szCs w:val="32"/>
          <w:highlight w:val="none"/>
          <w:u w:val="none" w:color="auto"/>
          <w:lang w:bidi="ar"/>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城乡融合水平大幅提升。</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双五十</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现代化中等城区框架全面形成，城市建成区达</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到</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40平方公里，常住人口城镇化率提高近5个百分点</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、达到66.4</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%，城乡居民可支配收入比缩小至1.</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89</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:1。新型城镇化稳步推进，入选</w:t>
      </w:r>
      <w:r>
        <w:rPr>
          <w:rFonts w:ascii="Times New Roman" w:hAnsi="Times New Roman" w:cs="Times New Roman"/>
          <w:b w:val="0"/>
          <w:bCs w:val="0"/>
          <w:color w:val="000000" w:themeColor="text1"/>
          <w:szCs w:val="32"/>
          <w:highlight w:val="none"/>
          <w:u w:val="none" w:color="auto"/>
          <w:lang w:bidi="ar"/>
          <w14:textFill>
            <w14:solidFill>
              <w14:schemeClr w14:val="tx1"/>
            </w14:solidFill>
          </w14:textFill>
        </w:rPr>
        <w:t>国家新型城镇化潜力地区试点、</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全市</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小县大城</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试点，国家城乡融合发展试验区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顺利</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通过国家评估，大庙镇获评国家级农业产业强镇，少云镇成功申报市级美丽宜居示范乡镇。巴渝和美乡村建设全域推开，承办全市巴渝和美乡村建设现场会，六赢村乡风建设入选全国典型案例，创建巴蜀美丽庭院</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6400余</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户。特色</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农业</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加快发展，成功入选国家农村产业融合发展示范园，建成西南地区单体</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规模</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最大的</w:t>
      </w:r>
      <w:r>
        <w:rPr>
          <w:rFonts w:hint="eastAsia" w:ascii="Times New Roman" w:hAnsi="Times New Roman"/>
          <w:b w:val="0"/>
          <w:bCs w:val="0"/>
          <w:color w:val="000000" w:themeColor="text1"/>
          <w:szCs w:val="32"/>
          <w:highlight w:val="none"/>
          <w:u w:val="none" w:color="auto"/>
          <w14:textFill>
            <w14:solidFill>
              <w14:schemeClr w14:val="tx1"/>
            </w14:solidFill>
          </w14:textFill>
        </w:rPr>
        <w:t>肉兔养殖基地</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铜梁黑鸡</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纳入全国名特优新农产品目录，绿色食品数量位居全市第一。</w:t>
      </w:r>
    </w:p>
    <w:p w14:paraId="3305D42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龙文化激发文体旅消费活力大幅提升。</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铜梁龙舞助力春节成功</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申遗</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，连续两年亮相央视春晚，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铜梁龙灯彩扎</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成功入选国家级非遗，安居古城入选全国非遗旅游景区，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巴岳山玄天湖旅游度假区成功创建市级旅游度假区，“</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重庆铜梁龙</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实现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“四</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年</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三</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级跳</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、代表重庆足球重返中超赛场，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成功纳入首批“</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全国文化和旅游信用经济发展试点</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”并通过验收。全区</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游客</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年</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接待量达到2</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385</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万人次、</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实现游客总花费156.9亿元</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。成功举办龙灯艺术节、马拉松、龙舟会、越野赛等赛事活动，年均吸引</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游客</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超30万人次。商贸消费活力增强，引入吾悦广场等</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综合</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商业体，成功入选全国县域商业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领跑县</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，龙城天街商圈获评市级夜间文化和旅游消费集聚区，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全区社会零售品销售总额</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389.86</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亿元，较2020年增长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49.2</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p>
    <w:p w14:paraId="2FF02E1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改革开放水平大幅提升。</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有求必应、无事不扰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营商环境持续优化，企业开办</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时限</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压缩至2小时，创新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三证齐发+联合验收</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工业项目建设</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全周期</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集成服务模式，</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推行“拿地即开工、竣工即验收、交房即交证”</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三攻坚一盘活</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改革成效显著，成功组建建发集团、产发集团、文旅集团</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，国企</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法人户数由70户压降至25户，22户亏损企业全部扭亏，</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建发集团、铜生科技公司获AA+信用评级。“三同三公开”</w:t>
      </w:r>
      <w:r>
        <w:rPr>
          <w:rFonts w:hint="eastAsia" w:ascii="Times New Roman" w:hAnsi="Times New Roman" w:eastAsia="方正仿宋_GBK" w:cs="方正仿宋_GBK"/>
          <w:b w:val="0"/>
          <w:bCs w:val="0"/>
          <w:color w:val="000000" w:themeColor="text1"/>
          <w:sz w:val="32"/>
          <w:szCs w:val="32"/>
          <w:highlight w:val="none"/>
          <w:u w:val="none" w:color="auto"/>
          <w:shd w:val="clear" w:color="auto" w:fill="FFFFFF"/>
          <w14:textFill>
            <w14:solidFill>
              <w14:schemeClr w14:val="tx1"/>
            </w14:solidFill>
          </w14:textFill>
        </w:rPr>
        <w:t>校园餐治理</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、“三方共耕”等</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一批标志性改革成果在全国和全市</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宣传推广。</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成功创建中国（重庆）自贸区铜梁联动创新区，累计引进外资项目</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11</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个</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、总投资5亿元，</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外贸实绩企业达</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到90</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家</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，进出口总额达到17.9亿元，</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经</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西部</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陆海新通道货运量达到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1500</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标箱，货运值达到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3.2</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亿元。</w:t>
      </w:r>
    </w:p>
    <w:p w14:paraId="05B8D33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数字重庆建设赋能城市治理效能大幅提升。</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一体化平台底座全面筑牢，数字化城市运行和治理中心主轴实战能力全面提升，接入感知资源</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60</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类、</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50</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万个，贯通市级应用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187</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个。</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家医有约</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”获评数字重庆建设金奖、做法被中央改革办专篇刊载，“足球赛事”AI+综合场景得到中国足协和中足联充分肯定，“e企行”上榜数字重庆建设应用场景大赛榜单，“</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企业服务</w:t>
      </w:r>
      <w:r>
        <w:rPr>
          <w:rFonts w:hint="default"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有求必应无事不扰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”纳入全市第二批AI+</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综合场景榜单，</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141</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基层智治体系全面构建，城市治理现代化迈出坚实步伐。</w:t>
      </w:r>
    </w:p>
    <w:p w14:paraId="18A9978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绿色低碳发展水平大幅提升。</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一体推进</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九治</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成效显著，</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涪江、</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琼江</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等主要</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河</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流断面</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水质稳定在Ⅲ类</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及</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以上，淮远河获评全国幸福河湖优秀案例，小安溪</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成功入选</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重庆市美丽河湖优秀案例，城乡黑臭水体实现动态清零，成功创建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中国气候宜居城市</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。西郊片区获评市级</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两山</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”实践创新</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基地，累计完成矿山生态修复</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236</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公顷，新建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两岸青山</w:t>
      </w:r>
      <w:r>
        <w:rPr>
          <w:rFonts w:hint="default"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千里林带</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2.4万亩，森林覆盖率达</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到</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45.98%。绿色工厂建设成效突出，累计新增国家级绿色工厂4家</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市级绿色工厂</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19</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家。累计建设</w:t>
      </w:r>
      <w:r>
        <w:rPr>
          <w:rFonts w:hint="eastAsia" w:ascii="Times New Roman" w:hAnsi="Times New Roman" w:cs="Times New Roman"/>
          <w:b w:val="0"/>
          <w:bCs w:val="0"/>
          <w:color w:val="000000" w:themeColor="text1"/>
          <w:sz w:val="32"/>
          <w:szCs w:val="32"/>
          <w:highlight w:val="none"/>
          <w:u w:val="none" w:color="auto"/>
          <w:shd w:val="clear"/>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shd w:val="clear"/>
          <w:lang w:val="en-US" w:eastAsia="zh-CN"/>
          <w14:textFill>
            <w14:solidFill>
              <w14:schemeClr w14:val="tx1"/>
            </w14:solidFill>
          </w14:textFill>
        </w:rPr>
        <w:t>无废城市细胞</w:t>
      </w:r>
      <w:r>
        <w:rPr>
          <w:rFonts w:hint="eastAsia" w:ascii="Times New Roman" w:hAnsi="Times New Roman" w:cs="Times New Roman"/>
          <w:b w:val="0"/>
          <w:bCs w:val="0"/>
          <w:color w:val="000000" w:themeColor="text1"/>
          <w:sz w:val="32"/>
          <w:szCs w:val="32"/>
          <w:highlight w:val="none"/>
          <w:u w:val="none" w:color="auto"/>
          <w:shd w:val="clear"/>
          <w:lang w:val="en-US" w:eastAsia="zh-CN"/>
          <w14:textFill>
            <w14:solidFill>
              <w14:schemeClr w14:val="tx1"/>
            </w14:solidFill>
          </w14:textFill>
        </w:rPr>
        <w:t>”55</w:t>
      </w:r>
      <w:r>
        <w:rPr>
          <w:rFonts w:hint="eastAsia" w:ascii="Times New Roman" w:hAnsi="Times New Roman" w:eastAsia="方正仿宋_GBK" w:cs="Times New Roman"/>
          <w:b w:val="0"/>
          <w:bCs w:val="0"/>
          <w:color w:val="000000" w:themeColor="text1"/>
          <w:sz w:val="32"/>
          <w:szCs w:val="32"/>
          <w:highlight w:val="none"/>
          <w:u w:val="none" w:color="auto"/>
          <w:shd w:val="clear"/>
          <w:lang w:val="en-US" w:eastAsia="zh-CN"/>
          <w14:textFill>
            <w14:solidFill>
              <w14:schemeClr w14:val="tx1"/>
            </w14:solidFill>
          </w14:textFill>
        </w:rPr>
        <w:t>个，</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成功创建</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市级节水型城市</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，入选</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市级近零碳园区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试点</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，万元</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地区生产总值</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用水量下降15%。稳妥推进</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绿色能源发展</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建设集中式</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光伏项目</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7</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个、</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装机</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规模</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达到75</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万千瓦</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p>
    <w:p w14:paraId="2EB01EB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惠民富民安民质效大幅提升。</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脱贫攻坚成果巩固拓展，居民收入增长快于经济增长，</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居民</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人均可支配收入达到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44916</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元。社会保障坚实有力，城镇新增就业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超7.24</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万人，累计发放救助金</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8.98</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亿元，惠及困难群众</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10</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万</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余</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次</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公共服务持续增强，</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教共体建设促进城乡教育资源更加优质均衡，新增普惠幼儿及义务教育学位9450个</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人民医院成功创建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三甲</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综合医院，新中医院建成投用，人均预期寿命提高至</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80.02</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岁</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一老一小</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服务</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升级</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，托位数量达到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3060</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个，累计完成适老化改造1910户</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，龙城天街“</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15分钟高品质生活服务圈</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”创建达标</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。一体推进平安铜梁法治铜梁建设成效显著，安全事故、火灾、刑案数量</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逐年</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下降，群众获得感、幸福感、安全感和认同感明显增强。</w:t>
      </w:r>
    </w:p>
    <w:p w14:paraId="62493A9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十四五</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时期发展历程极不平凡、发展成就</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令人鼓舞</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，现代化新重庆建设铜梁实践从夯基垒台、立柱架梁到蓄势聚能、纵深推进，实现发展理念思路、方法手段、体制机制等系统性重塑，制约</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我</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区高质量发展的结构性难题和体制性矛盾得到有力破解，发展动力活力显著增强，在全市发展大局中</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积极作为、展现担当</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。过去五年成就的取得，根本在于以习近平同志为核心的党中央领航掌舵，在于习近平新时代中国特色社会主义思想科学指引，是广大干部群众团结一心、共同奋斗的结果。全区上下要进一步深刻领悟</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两个确立</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的决定性意义，切实增强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四个意识</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四个自信</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、做到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两个维护</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，确保铜梁各项事业始终沿着习近平总书记指引的正确方向不断前进。</w:t>
      </w:r>
    </w:p>
    <w:p w14:paraId="1EBAFF50">
      <w:pPr>
        <w:pStyle w:val="11"/>
        <w:spacing w:after="0"/>
        <w:rPr>
          <w:rFonts w:hint="default" w:ascii="Times New Roman" w:hAnsi="Times New Roman"/>
          <w:b w:val="0"/>
          <w:bCs w:val="0"/>
          <w:color w:val="000000" w:themeColor="text1"/>
          <w:highlight w:val="none"/>
          <w:lang w:val="en-US" w:eastAsia="zh-CN"/>
          <w14:textFill>
            <w14:solidFill>
              <w14:schemeClr w14:val="tx1"/>
            </w14:solidFill>
          </w14:textFill>
        </w:rPr>
      </w:pPr>
    </w:p>
    <w:p w14:paraId="73E297F1">
      <w:pPr>
        <w:pStyle w:val="11"/>
        <w:spacing w:after="0"/>
        <w:rPr>
          <w:rFonts w:hint="default" w:ascii="Times New Roman" w:hAnsi="Times New Roman"/>
          <w:b w:val="0"/>
          <w:bCs w:val="0"/>
          <w:color w:val="000000" w:themeColor="text1"/>
          <w:highlight w:val="none"/>
          <w:lang w:val="en-US" w:eastAsia="zh-CN"/>
          <w14:textFill>
            <w14:solidFill>
              <w14:schemeClr w14:val="tx1"/>
            </w14:solidFill>
          </w14:textFill>
        </w:rPr>
      </w:pPr>
    </w:p>
    <w:p w14:paraId="2ADB3746">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6" w:name="_Toc1191"/>
      <w:bookmarkStart w:id="7" w:name="_Toc534"/>
      <w:bookmarkStart w:id="8" w:name="_Toc10162"/>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第二章 机遇挑战</w:t>
      </w:r>
      <w:bookmarkEnd w:id="6"/>
      <w:bookmarkEnd w:id="7"/>
      <w:bookmarkEnd w:id="8"/>
    </w:p>
    <w:p w14:paraId="6FFC7A2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十五五</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时期，</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世界百年变局加速演进，新一轮科技革命和产业变革加速突破，大国博弈更加复杂激烈。</w:t>
      </w:r>
      <w:r>
        <w:rPr>
          <w:rFonts w:hint="default"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我</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国发展处于战略机遇和风险挑战并存、不确定难预料因素增多的时期，经济基础稳、优势多、韧性强、潜能大，长期向好的支撑条件和基本趋势没有变</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，中国特色社会主义制度优势、超大规模市场优势、完整产业体系优势、丰富人才资源优势更加彰显</w:t>
      </w:r>
      <w:r>
        <w:rPr>
          <w:rFonts w:hint="default"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我市</w:t>
      </w:r>
      <w:r>
        <w:rPr>
          <w:rFonts w:hint="default"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将迎来直辖30周年、西部大开发战略实施30周年、长江经济带发展战略实施10周年、成渝地区双城经济圈建设10周年</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进入做实</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两大定位</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、发挥</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三个作用</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厚植新优势、跨越新关口、开创新局面的战略窗口期</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p>
    <w:p w14:paraId="3FF7539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在国内外以及全市形势变化</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深刻影响</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下，我</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区经济社会发展呈现一系列新的阶段性特征，</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机遇与挑战</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并存</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。从发展阶段看，发展动能从主要依靠传统要素驱动加快转向科技创新与产业创新深度融合、</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创新</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驱动新质生产力发展的新阶段，开放格局从通道链接、平台筑基加快转向枢纽集成、区域融合的新阶段，治理模式从数字赋能条块治理加快转向AI赋能整体智治的新阶段，民生建设从保障基本、兜住底线加快转向统筹兜底保障与高品质供给的新阶段，人口发展由老龄化少子化加快转向人才赋能的新阶段。</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从机遇看，重大战略高位牵引，推动成渝地区双城经济圈建设、服务新发展格局呈现全面加速之势；对外交通提速建设，</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铜梁从</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渝西地理中心</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加快</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向区域性综合枢纽跨越；产业动能强劲转换，主导产业加速成势，产业集群辨识度强、优势突出；城乡融合加快推进，城乡基础设施一体化</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公共服务均衡化水平持续提升，农业产业化初具规模；</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有求必应、无事不扰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”营商环境</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为高质量发展提供有力支撑。从挑战看，创新驱动能力还不强，产业能级偏小，人才吸引力不足，环境容量瓶颈日益凸显，开放发展还未成势，民生发展持续承压，安全生产、风险防控等领域仍存在不少短板弱项。必须高度重视，切实加以解决。</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综合研判，“十五五”时期，我区经济社会发展</w:t>
      </w:r>
      <w:r>
        <w:rPr>
          <w:rFonts w:hint="default"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进入现代化建设全面发力、创新提升的关键阶段</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在现代化新重庆建设中肩负新的时代使命。</w:t>
      </w:r>
    </w:p>
    <w:p w14:paraId="04BD7FC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实干书写精彩，奋斗开创未来。</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在</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推进中国式现代化重庆篇章</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中</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时不我待，铜梁发展唯有</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改革攻坚</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、方能</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行稳</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致远。要始终胸怀两个大局，抢抓机遇、乘势而上，努力在全市高质量发展新蓝图中争先锋，在创造高品质生活促进共同富裕中续新篇，在高水平统筹发展和</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安全推进治理</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现代化中开新局，不断推动现代化新重庆建设铜梁实践迈上新台阶。</w:t>
      </w:r>
    </w:p>
    <w:p w14:paraId="11844154">
      <w:pPr>
        <w:pStyle w:val="11"/>
        <w:spacing w:after="0"/>
        <w:rPr>
          <w:rFonts w:hint="default" w:ascii="Times New Roman" w:hAnsi="Times New Roman"/>
          <w:b w:val="0"/>
          <w:bCs w:val="0"/>
          <w:color w:val="000000" w:themeColor="text1"/>
          <w:highlight w:val="none"/>
          <w:lang w:val="en-US" w:eastAsia="zh-CN"/>
          <w14:textFill>
            <w14:solidFill>
              <w14:schemeClr w14:val="tx1"/>
            </w14:solidFill>
          </w14:textFill>
        </w:rPr>
      </w:pPr>
    </w:p>
    <w:p w14:paraId="0DA60046">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9" w:name="_Toc26539"/>
      <w:bookmarkStart w:id="10" w:name="_Toc5099"/>
      <w:bookmarkStart w:id="11" w:name="_Toc3799"/>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第三章 目标愿景</w:t>
      </w:r>
      <w:bookmarkEnd w:id="9"/>
      <w:bookmarkEnd w:id="10"/>
      <w:bookmarkEnd w:id="11"/>
    </w:p>
    <w:p w14:paraId="119FD52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对标习近平总书记对重庆提出的系列重要指示要求，综合考量国内外发展环境和条件变化，充分考虑</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全市和我区</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发展阶段性特征，全面评估未来发展支撑条件，提出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十五五</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发展指导思想、主要</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原则、</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发展</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目标。</w:t>
      </w:r>
    </w:p>
    <w:p w14:paraId="3DDCA4E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p>
    <w:p w14:paraId="3C14FDB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12" w:name="_Toc21842"/>
      <w:bookmarkStart w:id="13" w:name="_Toc24904"/>
      <w:bookmarkStart w:id="14" w:name="_Toc25559"/>
      <w:bookmarkStart w:id="15" w:name="_Toc7749"/>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第一节 指导思想</w:t>
      </w:r>
      <w:bookmarkEnd w:id="12"/>
      <w:bookmarkEnd w:id="13"/>
      <w:bookmarkEnd w:id="14"/>
      <w:bookmarkEnd w:id="15"/>
    </w:p>
    <w:p w14:paraId="2C3BED2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坚持马克思列宁主义、毛泽东思想、邓小平理论、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三个代表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重要思想、科学发展观，全面贯彻习近平新时代中国特色社会主义思想，深入贯彻党的二十大和二十届历次全会精神，深入落实习近平总书记视察重庆重要讲话重要指示精神，</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认真落实市委六届八次全会部署，</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聚焦服务重庆做实</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两大定位</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、发挥</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三个作用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，统筹推进</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五位一体</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总体布局，协调推进</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四个全面</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战略布局，完整准确全面贯彻新发展理念，主动服务和融入新发展格局，坚持稳中求进工作总基调，坚持以经济建设为中心，以推动高质量发展为主题，以改革创新为根本动力，以满足人民日益增长的美好生活需要为根本目的，以全面从严治党为根本保障，围绕加快建设成渝中部地区高质量发展、高品质生活、高效能治理现代化人民城市，着力打造产业发展新阵地、</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创新开放新窗口</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、巴蜀文旅新名片、</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城乡融合新模式</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高效治理新实践</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推动经济实现质的有效提升和量的合理增长，推动人的全面发展、全体人民共同富裕迈出坚实步伐，确保基本实现社会主义现代化取得决定性进展，以实干实绩实效为奋力谱写中国式现代化重庆篇章贡献铜梁力量。</w:t>
      </w:r>
    </w:p>
    <w:p w14:paraId="3801F34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16" w:name="_Toc26928"/>
      <w:bookmarkStart w:id="17" w:name="_Toc32201"/>
      <w:bookmarkStart w:id="18" w:name="_Toc23098"/>
      <w:bookmarkStart w:id="19" w:name="_Toc29129"/>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第二节 主要原则</w:t>
      </w:r>
      <w:bookmarkEnd w:id="16"/>
      <w:bookmarkEnd w:id="17"/>
      <w:bookmarkEnd w:id="18"/>
      <w:bookmarkEnd w:id="19"/>
    </w:p>
    <w:p w14:paraId="2DA1A4C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坚持党的全面领导。坚决维护党中央权威和集中统一领导，深刻领悟</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两个确立</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的决定性意义，把坚决做到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两个维护</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融入现代化新重庆建设铜梁实践各方面全过程，完善抓党建带全局工作体系，持续修复净化政治生态，不断提升党的领导力组织力执行力，确保</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总书记有号令、党中央有部署，重庆见行动，铜梁抓落实</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一贯到底。</w:t>
      </w:r>
    </w:p>
    <w:p w14:paraId="1FDDFF6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坚持人民至上。深入践行</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中国式现代化，民生为大</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理念，注重在发展中保障和改善民生，在满足民生需求中拓展发展空间，围绕顺应人口变化趋势和促进人口留铜来铜，优化公共服务资源配置，加快构建与现代化相适应、与人口变化相协调的公共服务体系，让群众获得感幸福感安全感更加充实。</w:t>
      </w:r>
    </w:p>
    <w:p w14:paraId="2632D6F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坚持高质量发展。以新发展理念引领发展，加快发展新质生产力，把科技创新引领构建现代化产业体系、激发新动能作为高质量发展的战略根基和核心引擎，强化科技创新和产业创新深度融合，培育壮大</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2+3+N</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现代制造业集群，大力发展现代服务业，加快构建多点支撑、协同发力的</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现代化产业体系</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，推动经济持续健康发展和社会全面进步。</w:t>
      </w:r>
    </w:p>
    <w:p w14:paraId="3E85FF1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坚持全面深化改革。聚焦制约高质量发展的体制机制障碍，积极推进更多具有首创性、辨识度的集成式改革，</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持续</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扩大高水平开放，以开放促改革促发展，将数智化的理念方法手段融入改革全过程各方面，推动人工智能与</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推进</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数字重庆</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建设</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双向赋能，持续增强发展动力和社会活力。</w:t>
      </w:r>
    </w:p>
    <w:p w14:paraId="7CF7AF6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坚持有效市场和有为政府相结合。充分发挥市场在资源配置中的决定性作用，更好发挥政府作用，主动适应招商引资新形势新要求，持续</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营造“有求必应、无事不扰”</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营商环境，统筹推进要素市场化改革、监管体系优化和政策精准发力，促进资源配置效率最优化、效益最大化。</w:t>
      </w:r>
    </w:p>
    <w:p w14:paraId="08A894D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持统筹发展和安全。强化底线思维、极限思维，深化多跨协同、整体智治，夯实基层基础、打通末端末梢、加强群防群治，聚焦平安铜梁法治铜梁建设各行业各领域，全量全过程闭环管控风险隐患，着力提升预测预警预防能力，以新安全格局保障新发展格局。</w:t>
      </w:r>
    </w:p>
    <w:p w14:paraId="1E1C399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20" w:name="_Toc6346"/>
      <w:bookmarkStart w:id="21" w:name="_Toc15922"/>
      <w:bookmarkStart w:id="22" w:name="_Toc4857"/>
      <w:bookmarkStart w:id="23" w:name="_Toc21301"/>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第三节 发展目标</w:t>
      </w:r>
      <w:bookmarkEnd w:id="20"/>
      <w:bookmarkEnd w:id="21"/>
      <w:bookmarkEnd w:id="22"/>
      <w:bookmarkEnd w:id="23"/>
    </w:p>
    <w:p w14:paraId="47CD1D8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锚定2030年</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确保</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基本实现社会主义现代化取得决定性进展目标，基本建成成渝中部地区高质量发展、高品质生活、高效能治理现代化人民城市，生动呈现产业发展新阵地、</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创新开放新窗口</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、巴蜀文旅新名片、</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城乡融合新模式</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高效治理新实践</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的时代画卷，在成渝中部地区基本实现社会主义现代化进程中走在前列。</w:t>
      </w:r>
    </w:p>
    <w:p w14:paraId="1AD806A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高质量发展迈上更高台阶。经济增长保持在合理区间，全要素生产率稳步提升，</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内需拉动经济增长动力作用持续增强，深度融入全国统一大市场，</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全区地区生产总值力争突破1000亿元大关</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人均地区生产总值</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力争</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迈上14万元新台阶，发展能级和现代化水平实现整体跃升，在成渝中部地区的影响力明显增强。</w:t>
      </w:r>
    </w:p>
    <w:p w14:paraId="0DF55D6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现代化产业体系实现新的跃升。产业智能化、绿色化、融合化发展水平显著提升，主导产业能级明显提高，工业实力实现新跨越，</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规模以上</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工业总产值</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力争</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突破1000亿元大关</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其中</w:t>
      </w:r>
      <w:r>
        <w:rPr>
          <w:rFonts w:hint="eastAsia" w:ascii="Times New Roman" w:hAnsi="Times New Roman" w:cs="方正黑体_GBK"/>
          <w:b w:val="0"/>
          <w:bCs w:val="0"/>
          <w:color w:val="000000" w:themeColor="text1"/>
          <w:szCs w:val="32"/>
          <w:highlight w:val="none"/>
          <w:u w:val="none" w:color="auto"/>
          <w:lang w:val="en-US" w:eastAsia="zh-CN"/>
          <w14:textFill>
            <w14:solidFill>
              <w14:schemeClr w14:val="tx1"/>
            </w14:solidFill>
          </w14:textFill>
        </w:rPr>
        <w:t>两大</w:t>
      </w:r>
      <w:r>
        <w:rPr>
          <w:rFonts w:hint="eastAsia" w:ascii="Times New Roman" w:hAnsi="Times New Roman" w:cs="方正黑体_GBK"/>
          <w:b w:val="0"/>
          <w:bCs w:val="0"/>
          <w:color w:val="000000" w:themeColor="text1"/>
          <w:szCs w:val="32"/>
          <w:highlight w:val="none"/>
          <w:u w:val="none" w:color="auto"/>
          <w14:textFill>
            <w14:solidFill>
              <w14:schemeClr w14:val="tx1"/>
            </w14:solidFill>
          </w14:textFill>
        </w:rPr>
        <w:t>主导产业产值突破</w:t>
      </w:r>
      <w:r>
        <w:rPr>
          <w:rFonts w:hint="eastAsia" w:ascii="Times New Roman" w:hAnsi="Times New Roman" w:cs="方正黑体_GBK"/>
          <w:b w:val="0"/>
          <w:bCs w:val="0"/>
          <w:color w:val="000000" w:themeColor="text1"/>
          <w:szCs w:val="32"/>
          <w:highlight w:val="none"/>
          <w:u w:val="none" w:color="auto"/>
          <w:lang w:val="en-US" w:eastAsia="zh-CN"/>
          <w14:textFill>
            <w14:solidFill>
              <w14:schemeClr w14:val="tx1"/>
            </w14:solidFill>
          </w14:textFill>
        </w:rPr>
        <w:t>800</w:t>
      </w:r>
      <w:r>
        <w:rPr>
          <w:rFonts w:hint="eastAsia" w:ascii="Times New Roman" w:hAnsi="Times New Roman" w:cs="方正黑体_GBK"/>
          <w:b w:val="0"/>
          <w:bCs w:val="0"/>
          <w:color w:val="000000" w:themeColor="text1"/>
          <w:szCs w:val="32"/>
          <w:highlight w:val="none"/>
          <w:u w:val="none" w:color="auto"/>
          <w14:textFill>
            <w14:solidFill>
              <w14:schemeClr w14:val="tx1"/>
            </w14:solidFill>
          </w14:textFill>
        </w:rPr>
        <w:t>亿</w:t>
      </w:r>
      <w:r>
        <w:rPr>
          <w:rFonts w:hint="eastAsia" w:ascii="Times New Roman" w:hAnsi="Times New Roman" w:cs="方正黑体_GBK"/>
          <w:b w:val="0"/>
          <w:bCs w:val="0"/>
          <w:color w:val="000000" w:themeColor="text1"/>
          <w:szCs w:val="32"/>
          <w:highlight w:val="none"/>
          <w:u w:val="none" w:color="auto"/>
          <w:lang w:eastAsia="zh-CN"/>
          <w14:textFill>
            <w14:solidFill>
              <w14:schemeClr w14:val="tx1"/>
            </w14:solidFill>
          </w14:textFill>
        </w:rPr>
        <w:t>元</w:t>
      </w:r>
      <w:r>
        <w:rPr>
          <w:rFonts w:hint="eastAsia" w:ascii="Times New Roman" w:hAnsi="Times New Roman" w:cs="方正黑体_GBK"/>
          <w:b w:val="0"/>
          <w:bCs w:val="0"/>
          <w:color w:val="000000" w:themeColor="text1"/>
          <w:szCs w:val="32"/>
          <w:highlight w:val="none"/>
          <w:u w:val="none" w:color="auto"/>
          <w14:textFill>
            <w14:solidFill>
              <w14:schemeClr w14:val="tx1"/>
            </w14:solidFill>
          </w14:textFill>
        </w:rPr>
        <w:t>大关</w:t>
      </w:r>
      <w:r>
        <w:rPr>
          <w:rFonts w:hint="eastAsia" w:ascii="Times New Roman" w:hAnsi="Times New Roman" w:cs="方正黑体_GBK"/>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cs="方正黑体_GBK"/>
          <w:b w:val="0"/>
          <w:bCs w:val="0"/>
          <w:color w:val="000000" w:themeColor="text1"/>
          <w:szCs w:val="32"/>
          <w:highlight w:val="none"/>
          <w:u w:val="none" w:color="auto"/>
          <w:lang w:val="en-US" w:eastAsia="zh-CN"/>
          <w14:textFill>
            <w14:solidFill>
              <w14:schemeClr w14:val="tx1"/>
            </w14:solidFill>
          </w14:textFill>
        </w:rPr>
        <w:t>三</w:t>
      </w:r>
      <w:r>
        <w:rPr>
          <w:rFonts w:hint="eastAsia" w:ascii="Times New Roman" w:hAnsi="Times New Roman" w:cs="方正黑体_GBK"/>
          <w:b w:val="0"/>
          <w:bCs w:val="0"/>
          <w:color w:val="000000" w:themeColor="text1"/>
          <w:szCs w:val="32"/>
          <w:highlight w:val="none"/>
          <w:u w:val="none" w:color="auto"/>
          <w14:textFill>
            <w14:solidFill>
              <w14:schemeClr w14:val="tx1"/>
            </w14:solidFill>
          </w14:textFill>
        </w:rPr>
        <w:t>大</w:t>
      </w:r>
      <w:r>
        <w:rPr>
          <w:rFonts w:hint="eastAsia" w:ascii="Times New Roman" w:hAnsi="Times New Roman" w:cs="方正黑体_GBK"/>
          <w:b w:val="0"/>
          <w:bCs w:val="0"/>
          <w:color w:val="000000" w:themeColor="text1"/>
          <w:szCs w:val="32"/>
          <w:highlight w:val="none"/>
          <w:u w:val="none" w:color="auto"/>
          <w:lang w:eastAsia="zh-CN"/>
          <w14:textFill>
            <w14:solidFill>
              <w14:schemeClr w14:val="tx1"/>
            </w14:solidFill>
          </w14:textFill>
        </w:rPr>
        <w:t>优势产业</w:t>
      </w:r>
      <w:r>
        <w:rPr>
          <w:rFonts w:hint="eastAsia" w:ascii="Times New Roman" w:hAnsi="Times New Roman" w:cs="方正黑体_GBK"/>
          <w:b w:val="0"/>
          <w:bCs w:val="0"/>
          <w:color w:val="000000" w:themeColor="text1"/>
          <w:szCs w:val="32"/>
          <w:highlight w:val="none"/>
          <w:u w:val="none" w:color="auto"/>
          <w14:textFill>
            <w14:solidFill>
              <w14:schemeClr w14:val="tx1"/>
            </w14:solidFill>
          </w14:textFill>
        </w:rPr>
        <w:t>产值</w:t>
      </w:r>
      <w:r>
        <w:rPr>
          <w:rFonts w:hint="eastAsia" w:ascii="Times New Roman" w:hAnsi="Times New Roman" w:cs="方正黑体_GBK"/>
          <w:b w:val="0"/>
          <w:bCs w:val="0"/>
          <w:color w:val="000000" w:themeColor="text1"/>
          <w:szCs w:val="32"/>
          <w:highlight w:val="none"/>
          <w:u w:val="none" w:color="auto"/>
          <w:lang w:val="en-US" w:eastAsia="zh-CN"/>
          <w14:textFill>
            <w14:solidFill>
              <w14:schemeClr w14:val="tx1"/>
            </w14:solidFill>
          </w14:textFill>
        </w:rPr>
        <w:t>超2</w:t>
      </w:r>
      <w:r>
        <w:rPr>
          <w:rFonts w:hint="eastAsia" w:ascii="Times New Roman" w:hAnsi="Times New Roman" w:cs="方正黑体_GBK"/>
          <w:b w:val="0"/>
          <w:bCs w:val="0"/>
          <w:color w:val="000000" w:themeColor="text1"/>
          <w:szCs w:val="32"/>
          <w:highlight w:val="none"/>
          <w:u w:val="none" w:color="auto"/>
          <w14:textFill>
            <w14:solidFill>
              <w14:schemeClr w14:val="tx1"/>
            </w14:solidFill>
          </w14:textFill>
        </w:rPr>
        <w:t>00亿元</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成功</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培育一批百亿级、五十亿级、二十亿级、税收过亿制造业企业，现代服务业协同带动作用明显增强，具有区域竞争力的先进制造业中心、具有区域影响力的产业创新中心基本建成。</w:t>
      </w:r>
    </w:p>
    <w:p w14:paraId="376AA87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科技创新综合能级显著提高。以科技创新为引领的创新驱动发展格局基本形成，新质生产力蓬勃发展，科技创新与产业创新深度融合，创新主体量质齐升，</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新增科技型企业</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450</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家</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累计培育高新技术企业370家</w:t>
      </w:r>
      <w:r>
        <w:rPr>
          <w:rFonts w:hint="eastAsia" w:ascii="Times New Roman" w:hAnsi="Times New Roman" w:eastAsia="方正仿宋_GBK" w:cs="方正仿宋_GBK"/>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全区研发经费投入强度</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力争</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达</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到全市平均水平</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，战略性新兴产业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增加值</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占</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规模以上</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工业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增加值</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的比重达到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36</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%，高技术产业产值占工业总产值的比重达到35%</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教育科技人才一体发展机制基本建立，具有西部地区影响力的国家高新区全面建成。</w:t>
      </w:r>
    </w:p>
    <w:p w14:paraId="7E581BA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对外开放水平大幅提升。对外开放格局全面优化，开放通道全面拓展，开放平台能级整体跃升，开放型经济持续壮大，外贸进出口额年均增长</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5</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0%以上，力争外贸进出口额达</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到200</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亿元</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开放型市场主体蓬勃发展，链接</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一带一路</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、长江经济带、西部陆海新通道、成渝地区双城经济圈</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的</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产业链和供应链基本形成，渝西地区对外开放枢纽新城基本建成。</w:t>
      </w:r>
    </w:p>
    <w:p w14:paraId="07E3B31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进一步全面深化改革取得显著成效。全面落地落实党的二十届三中全会、市委六届六次全会提出的重大改革事项。国资国企创新力控制力竞争力全面提升，</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民营经济发展活力充分激发，</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有求必应、无事不扰</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营商环境</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进一步</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优化，以人为导向的公共服务资源配置机制更加健全，重点领域和关键环节首创性、差别化改革成果不断涌现。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全过程人民民主制度化、规范化、程序化水平进一步提高。</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一体推进平安铜梁法治铜梁建设取得显著成效</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p>
    <w:p w14:paraId="1E2E0C6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数智赋能城市治理</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现代化</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实战能力基本成熟定型。城市高质量内涵式发展体制机制基本建立，可持续城市建设运营投融资体系更加完善</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数字重庆体系能力全面构建，</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推动</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人工智能与</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推进</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数字重庆</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建设</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双向赋能效应充分释放，</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大综合一体化</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城市综合治理体制机制更加健全，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态势全面感知、趋势智能研判、处置协同高效、调度敏捷响应、平急快速转换的本质安全体系全面构建，</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风险预测预警预防能力明显提升，社会治理和公共安全治理水平明显提高。</w:t>
      </w:r>
    </w:p>
    <w:p w14:paraId="14D0E1F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新时代文化体育旅游强区建设实现重要突破。社会主义核心价值观广泛践行，主流思想舆论不断巩固壮大，</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城市</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历史文脉更好传承，</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城市精神深入人心，文化智治体系不断健全，</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全社会文明程度显著提升。</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科技赋能、创意驱动新型文化业态蓬勃发展，</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高品质现代文化供给更加丰富，文体旅多元融合业态加速培育，</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文化产业增加值、旅游产业增加值</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占地区生产总值比重均达到5%以上</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cs="方正黑体_GBK"/>
          <w:b w:val="0"/>
          <w:bCs w:val="0"/>
          <w:color w:val="000000" w:themeColor="text1"/>
          <w:szCs w:val="32"/>
          <w:highlight w:val="none"/>
          <w:u w:val="none" w:color="auto"/>
          <w14:textFill>
            <w14:solidFill>
              <w14:schemeClr w14:val="tx1"/>
            </w14:solidFill>
          </w14:textFill>
        </w:rPr>
        <w:t>力争成功创建巴岳山玄天湖国家级旅游度假区、高质量户外运动目的地，龙文化旅游名城、西部足球城影响力和传播力显著增强。</w:t>
      </w:r>
    </w:p>
    <w:p w14:paraId="4067A97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城乡融合乡村全面振兴取得新成效。</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双五十</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中等城市基本建成，现代化城市空间系统基本完善，城市核心功能和发展能级全面增强</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城乡融合发展机制更加健全，常住人口城镇化率超过70%</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城乡居民</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人均</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可支配收入比缩小</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至1.8:1</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，脱贫攻坚成果持续巩固拓展，农业综合生产能力和质量效益全面提升，</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农业总产值力争达到150亿元，</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巴渝和美乡村建设成效显著，达标村覆盖率达</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到</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100%。</w:t>
      </w:r>
    </w:p>
    <w:p w14:paraId="483D8D8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人民群众生活品质成色更足。高质量充分就业取得新进展，城镇新增就业6万人，居民收入增长和经济增长同步，</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低收入群体增收成果巩固拓展。</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15分钟高品质生活服务圈</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全域推进，与人口</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变化</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相适应的优质教育医疗供给体系更加健全，人均</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预期</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寿命达</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到</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80.5岁</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社会保障制度更加优化更可持续，覆盖全人群、全生命周期人口服务体系不断健全，人口吸引力显著增强，基本公共服务均等</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优质高效</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，共同富裕更加可感可及</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p>
    <w:p w14:paraId="31DDC864">
      <w:pPr>
        <w:spacing w:line="594" w:lineRule="exact"/>
        <w:ind w:firstLine="640"/>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美丽</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铜梁</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建设取得重大进展。绿色生产生活方式基本形成，碳达峰目标如期实现，</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九治</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取得显著成效，以储能调配和新能源供给相结合的新型能源供应体系初步构建，</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页岩气年产能达</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到</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8</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亿立方米，</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主要污染物排放总量持续减少，生态系统多样性稳定性持续性不断提升，单位</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地区生产总值二氧化</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碳排放下降</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达到</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市级要求，</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两山</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转化通道进一步拓宽，长江上游重要生态屏障全面筑牢。</w:t>
      </w:r>
    </w:p>
    <w:p w14:paraId="7F7F32D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到二〇三五年，成渝中部地区高质量发展、高品质生活、高效能治理现代化人民城市达到更高水平，产业发展新阵地、</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创新开放新窗口</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、巴蜀文旅新名片、</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城乡融合新模式</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高效治理新实践</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实现质的大跨越，全区综合实力、经济实力、科技实力、区域影响力跃上新的大台阶，人的全面发展、全体人民共同富裕取得更为明显的实质性进展，在推动成渝中部崛起和渝西地区一体化高质量发展中挺立潮头、勇担先锋，奋力成为现代化新重庆建设的强劲力量和生动实践。</w:t>
      </w:r>
    </w:p>
    <w:p w14:paraId="42C060D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专栏1</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  铜梁区</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”经济社会发展主要指标</w:t>
      </w:r>
    </w:p>
    <w:tbl>
      <w:tblPr>
        <w:tblStyle w:val="25"/>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28"/>
        <w:gridCol w:w="5270"/>
        <w:gridCol w:w="1156"/>
        <w:gridCol w:w="1635"/>
        <w:gridCol w:w="1108"/>
      </w:tblGrid>
      <w:tr w14:paraId="0245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 w:hRule="atLeast"/>
          <w:tblHeader/>
        </w:trPr>
        <w:tc>
          <w:tcPr>
            <w:tcW w:w="0" w:type="auto"/>
            <w:shd w:val="clear" w:color="auto" w:fill="auto"/>
            <w:vAlign w:val="center"/>
          </w:tcPr>
          <w:p w14:paraId="72340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序号</w:t>
            </w:r>
          </w:p>
        </w:tc>
        <w:tc>
          <w:tcPr>
            <w:tcW w:w="0" w:type="auto"/>
            <w:shd w:val="clear" w:color="auto" w:fill="auto"/>
            <w:vAlign w:val="center"/>
          </w:tcPr>
          <w:p w14:paraId="14908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指标名称</w:t>
            </w:r>
          </w:p>
        </w:tc>
        <w:tc>
          <w:tcPr>
            <w:tcW w:w="1156" w:type="dxa"/>
            <w:shd w:val="clear" w:color="auto" w:fill="auto"/>
            <w:vAlign w:val="center"/>
          </w:tcPr>
          <w:p w14:paraId="5B409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Style w:val="56"/>
                <w:rFonts w:hint="default" w:ascii="Times New Roman" w:hAnsi="Times New Roman" w:cs="Times New Roman"/>
                <w:b w:val="0"/>
                <w:bCs w:val="0"/>
                <w:color w:val="000000" w:themeColor="text1"/>
                <w:sz w:val="21"/>
                <w:szCs w:val="21"/>
                <w:highlight w:val="none"/>
                <w:u w:val="none" w:color="auto"/>
                <w:lang w:val="en-US" w:eastAsia="zh-CN" w:bidi="ar"/>
                <w14:textFill>
                  <w14:solidFill>
                    <w14:schemeClr w14:val="tx1"/>
                  </w14:solidFill>
                </w14:textFill>
              </w:rPr>
              <w:t>2025</w:t>
            </w:r>
            <w:r>
              <w:rPr>
                <w:rFonts w:hint="default"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年</w:t>
            </w:r>
          </w:p>
        </w:tc>
        <w:tc>
          <w:tcPr>
            <w:tcW w:w="1635" w:type="dxa"/>
            <w:shd w:val="clear" w:color="auto" w:fill="auto"/>
            <w:vAlign w:val="center"/>
          </w:tcPr>
          <w:p w14:paraId="0CB66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2030年目标</w:t>
            </w:r>
          </w:p>
        </w:tc>
        <w:tc>
          <w:tcPr>
            <w:tcW w:w="1108" w:type="dxa"/>
            <w:shd w:val="clear" w:color="auto" w:fill="auto"/>
            <w:vAlign w:val="center"/>
          </w:tcPr>
          <w:p w14:paraId="4A03E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指标属性</w:t>
            </w:r>
          </w:p>
        </w:tc>
      </w:tr>
      <w:tr w14:paraId="03A2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9797" w:type="dxa"/>
            <w:gridSpan w:val="5"/>
            <w:shd w:val="clear" w:color="auto" w:fill="auto"/>
            <w:vAlign w:val="center"/>
          </w:tcPr>
          <w:p w14:paraId="4E14B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0" w:right="0" w:firstLine="0" w:firstLineChars="0"/>
              <w:jc w:val="both"/>
              <w:textAlignment w:val="auto"/>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一、经济发展</w:t>
            </w:r>
          </w:p>
        </w:tc>
      </w:tr>
      <w:tr w14:paraId="1AF5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0" w:type="auto"/>
            <w:shd w:val="clear" w:color="auto" w:fill="auto"/>
            <w:vAlign w:val="center"/>
          </w:tcPr>
          <w:p w14:paraId="7B79E8E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p>
        </w:tc>
        <w:tc>
          <w:tcPr>
            <w:tcW w:w="0" w:type="auto"/>
            <w:shd w:val="clear" w:color="auto" w:fill="auto"/>
            <w:vAlign w:val="center"/>
          </w:tcPr>
          <w:p w14:paraId="7C021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地区生产总值</w:t>
            </w: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（GDP）</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增</w:t>
            </w: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长</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r>
              <w:rPr>
                <w:rStyle w:val="58"/>
                <w:rFonts w:hint="default" w:ascii="Times New Roman" w:hAnsi="Times New Roman" w:eastAsia="方正仿宋_GBK" w:cs="Times New Roman"/>
                <w:b w:val="0"/>
                <w:bCs w:val="0"/>
                <w:color w:val="000000" w:themeColor="text1"/>
                <w:sz w:val="21"/>
                <w:szCs w:val="21"/>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1156" w:type="dxa"/>
            <w:shd w:val="clear" w:color="auto" w:fill="auto"/>
            <w:vAlign w:val="center"/>
          </w:tcPr>
          <w:p w14:paraId="1D714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3.2</w:t>
            </w:r>
          </w:p>
        </w:tc>
        <w:tc>
          <w:tcPr>
            <w:tcW w:w="1635" w:type="dxa"/>
            <w:shd w:val="clear" w:color="auto" w:fill="auto"/>
            <w:vAlign w:val="center"/>
          </w:tcPr>
          <w:p w14:paraId="462C5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5</w:t>
            </w: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.5*</w:t>
            </w:r>
          </w:p>
        </w:tc>
        <w:tc>
          <w:tcPr>
            <w:tcW w:w="1108" w:type="dxa"/>
            <w:shd w:val="clear" w:color="auto" w:fill="auto"/>
            <w:vAlign w:val="center"/>
          </w:tcPr>
          <w:p w14:paraId="0C9E1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4C2C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trPr>
        <w:tc>
          <w:tcPr>
            <w:tcW w:w="0" w:type="auto"/>
            <w:shd w:val="clear" w:color="auto" w:fill="auto"/>
            <w:vAlign w:val="center"/>
          </w:tcPr>
          <w:p w14:paraId="6CB4085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p>
        </w:tc>
        <w:tc>
          <w:tcPr>
            <w:tcW w:w="0" w:type="auto"/>
            <w:shd w:val="clear" w:color="auto" w:fill="auto"/>
            <w:vAlign w:val="center"/>
          </w:tcPr>
          <w:p w14:paraId="78A19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人均地区生产总值（万元）</w:t>
            </w:r>
          </w:p>
        </w:tc>
        <w:tc>
          <w:tcPr>
            <w:tcW w:w="1156" w:type="dxa"/>
            <w:shd w:val="clear" w:color="auto" w:fill="auto"/>
            <w:vAlign w:val="center"/>
          </w:tcPr>
          <w:p w14:paraId="7B413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11.3</w:t>
            </w:r>
          </w:p>
        </w:tc>
        <w:tc>
          <w:tcPr>
            <w:tcW w:w="1635" w:type="dxa"/>
            <w:shd w:val="clear" w:color="auto" w:fill="auto"/>
            <w:vAlign w:val="center"/>
          </w:tcPr>
          <w:p w14:paraId="35F78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14</w:t>
            </w:r>
          </w:p>
        </w:tc>
        <w:tc>
          <w:tcPr>
            <w:tcW w:w="1108" w:type="dxa"/>
            <w:shd w:val="clear" w:color="auto" w:fill="auto"/>
            <w:vAlign w:val="center"/>
          </w:tcPr>
          <w:p w14:paraId="7BF9E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2754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trPr>
        <w:tc>
          <w:tcPr>
            <w:tcW w:w="0" w:type="auto"/>
            <w:shd w:val="clear" w:color="auto" w:fill="auto"/>
            <w:vAlign w:val="center"/>
          </w:tcPr>
          <w:p w14:paraId="0EC5E73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p>
        </w:tc>
        <w:tc>
          <w:tcPr>
            <w:tcW w:w="0" w:type="auto"/>
            <w:shd w:val="clear" w:color="auto" w:fill="auto"/>
            <w:vAlign w:val="center"/>
          </w:tcPr>
          <w:p w14:paraId="2970E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全员劳动生产率（万元</w:t>
            </w:r>
            <w:r>
              <w:rPr>
                <w:rStyle w:val="58"/>
                <w:rFonts w:hint="default" w:ascii="Times New Roman" w:hAnsi="Times New Roman" w:eastAsia="方正仿宋_GBK" w:cs="Times New Roman"/>
                <w:b w:val="0"/>
                <w:bCs w:val="0"/>
                <w:color w:val="000000" w:themeColor="text1"/>
                <w:sz w:val="21"/>
                <w:szCs w:val="21"/>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人）</w:t>
            </w:r>
          </w:p>
        </w:tc>
        <w:tc>
          <w:tcPr>
            <w:tcW w:w="1156" w:type="dxa"/>
            <w:shd w:val="clear" w:color="auto" w:fill="auto"/>
            <w:vAlign w:val="center"/>
          </w:tcPr>
          <w:p w14:paraId="5E33C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1"/>
                <w:szCs w:val="21"/>
                <w:highlight w:val="none"/>
                <w:u w:val="none" w:color="auto"/>
                <w:lang w:val="en-US" w:eastAsia="zh-CN" w:bidi="ar"/>
                <w14:textFill>
                  <w14:solidFill>
                    <w14:schemeClr w14:val="tx1"/>
                  </w14:solidFill>
                </w14:textFill>
              </w:rPr>
              <w:t>预计</w:t>
            </w:r>
            <w:r>
              <w:rPr>
                <w:rFonts w:hint="eastAsia"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21.9</w:t>
            </w:r>
          </w:p>
        </w:tc>
        <w:tc>
          <w:tcPr>
            <w:tcW w:w="1635" w:type="dxa"/>
            <w:shd w:val="clear" w:color="auto" w:fill="auto"/>
            <w:vAlign w:val="center"/>
          </w:tcPr>
          <w:p w14:paraId="4CA6C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25</w:t>
            </w:r>
          </w:p>
        </w:tc>
        <w:tc>
          <w:tcPr>
            <w:tcW w:w="1108" w:type="dxa"/>
            <w:shd w:val="clear" w:color="auto" w:fill="auto"/>
            <w:vAlign w:val="center"/>
          </w:tcPr>
          <w:p w14:paraId="4F5B8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6CB4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trPr>
        <w:tc>
          <w:tcPr>
            <w:tcW w:w="0" w:type="auto"/>
            <w:shd w:val="clear" w:color="auto" w:fill="auto"/>
            <w:vAlign w:val="center"/>
          </w:tcPr>
          <w:p w14:paraId="553C6A1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p>
        </w:tc>
        <w:tc>
          <w:tcPr>
            <w:tcW w:w="0" w:type="auto"/>
            <w:shd w:val="clear" w:color="auto" w:fill="auto"/>
            <w:vAlign w:val="center"/>
          </w:tcPr>
          <w:p w14:paraId="2BF65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常住人口城镇化率（</w:t>
            </w:r>
            <w:r>
              <w:rPr>
                <w:rStyle w:val="58"/>
                <w:rFonts w:hint="default" w:ascii="Times New Roman" w:hAnsi="Times New Roman" w:eastAsia="方正仿宋_GBK" w:cs="Times New Roman"/>
                <w:b w:val="0"/>
                <w:bCs w:val="0"/>
                <w:color w:val="000000" w:themeColor="text1"/>
                <w:sz w:val="21"/>
                <w:szCs w:val="21"/>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1156" w:type="dxa"/>
            <w:shd w:val="clear" w:color="auto" w:fill="auto"/>
            <w:vAlign w:val="center"/>
          </w:tcPr>
          <w:p w14:paraId="6E0D4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66.4</w:t>
            </w:r>
          </w:p>
        </w:tc>
        <w:tc>
          <w:tcPr>
            <w:tcW w:w="1635" w:type="dxa"/>
            <w:shd w:val="clear" w:color="auto" w:fill="auto"/>
            <w:vAlign w:val="center"/>
          </w:tcPr>
          <w:p w14:paraId="0FDF1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70</w:t>
            </w:r>
          </w:p>
        </w:tc>
        <w:tc>
          <w:tcPr>
            <w:tcW w:w="1108" w:type="dxa"/>
            <w:shd w:val="clear" w:color="auto" w:fill="auto"/>
            <w:vAlign w:val="center"/>
          </w:tcPr>
          <w:p w14:paraId="4459C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0CA0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9797" w:type="dxa"/>
            <w:gridSpan w:val="5"/>
            <w:shd w:val="clear" w:color="auto" w:fill="auto"/>
            <w:vAlign w:val="center"/>
          </w:tcPr>
          <w:p w14:paraId="3791D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二</w:t>
            </w:r>
            <w: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创新驱动</w:t>
            </w:r>
          </w:p>
        </w:tc>
      </w:tr>
      <w:tr w14:paraId="02D8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0" w:type="auto"/>
            <w:shd w:val="clear" w:color="auto" w:fill="auto"/>
            <w:vAlign w:val="center"/>
          </w:tcPr>
          <w:p w14:paraId="48EC4217">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7B3B6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研发经费投入强度（%）</w:t>
            </w:r>
          </w:p>
        </w:tc>
        <w:tc>
          <w:tcPr>
            <w:tcW w:w="1156" w:type="dxa"/>
            <w:shd w:val="clear" w:color="auto" w:fill="auto"/>
            <w:vAlign w:val="center"/>
          </w:tcPr>
          <w:p w14:paraId="44B46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1"/>
                <w:szCs w:val="21"/>
                <w:highlight w:val="none"/>
                <w:u w:val="none" w:color="auto"/>
                <w:lang w:val="en-US" w:eastAsia="zh-CN" w:bidi="ar"/>
                <w14:textFill>
                  <w14:solidFill>
                    <w14:schemeClr w14:val="tx1"/>
                  </w14:solidFill>
                </w14:textFill>
              </w:rPr>
              <w:t>预计</w:t>
            </w:r>
            <w:r>
              <w:rPr>
                <w:rFonts w:hint="eastAsia"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2.52</w:t>
            </w:r>
          </w:p>
        </w:tc>
        <w:tc>
          <w:tcPr>
            <w:tcW w:w="1635" w:type="dxa"/>
            <w:shd w:val="clear" w:color="auto" w:fill="auto"/>
            <w:vAlign w:val="center"/>
          </w:tcPr>
          <w:p w14:paraId="7C4AA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3.25</w:t>
            </w:r>
          </w:p>
        </w:tc>
        <w:tc>
          <w:tcPr>
            <w:tcW w:w="1108" w:type="dxa"/>
            <w:shd w:val="clear" w:color="auto" w:fill="auto"/>
            <w:vAlign w:val="center"/>
          </w:tcPr>
          <w:p w14:paraId="77B1E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1F30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0" w:type="auto"/>
            <w:shd w:val="clear" w:color="auto" w:fill="auto"/>
            <w:vAlign w:val="center"/>
          </w:tcPr>
          <w:p w14:paraId="33C400C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28CE3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每</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万人</w:t>
            </w: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口</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发明专利拥有量（件）</w:t>
            </w:r>
          </w:p>
        </w:tc>
        <w:tc>
          <w:tcPr>
            <w:tcW w:w="1156" w:type="dxa"/>
            <w:shd w:val="clear" w:color="auto" w:fill="auto"/>
            <w:vAlign w:val="center"/>
          </w:tcPr>
          <w:p w14:paraId="55F38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vertAlign w:val="baseline"/>
                <w:lang w:val="en-US" w:eastAsia="zh-CN"/>
                <w14:textFill>
                  <w14:solidFill>
                    <w14:schemeClr w14:val="tx1"/>
                  </w14:solidFill>
                </w14:textFill>
              </w:rPr>
              <w:t>10.2</w:t>
            </w:r>
          </w:p>
        </w:tc>
        <w:tc>
          <w:tcPr>
            <w:tcW w:w="1635" w:type="dxa"/>
            <w:shd w:val="clear" w:color="auto" w:fill="auto"/>
            <w:vAlign w:val="center"/>
          </w:tcPr>
          <w:p w14:paraId="7AD56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vertAlign w:val="baseline"/>
                <w:lang w:val="en-US" w:eastAsia="zh-CN"/>
                <w14:textFill>
                  <w14:solidFill>
                    <w14:schemeClr w14:val="tx1"/>
                  </w14:solidFill>
                </w14:textFill>
              </w:rPr>
              <w:t>13</w:t>
            </w:r>
          </w:p>
        </w:tc>
        <w:tc>
          <w:tcPr>
            <w:tcW w:w="1108" w:type="dxa"/>
            <w:shd w:val="clear" w:color="auto" w:fill="auto"/>
            <w:vAlign w:val="center"/>
          </w:tcPr>
          <w:p w14:paraId="0E310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27D0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0" w:type="auto"/>
            <w:shd w:val="clear" w:color="auto" w:fill="auto"/>
            <w:vAlign w:val="center"/>
          </w:tcPr>
          <w:p w14:paraId="11E234AD">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5A76D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数字经济核心产业增加值占地区生产总值比重（%）</w:t>
            </w:r>
          </w:p>
        </w:tc>
        <w:tc>
          <w:tcPr>
            <w:tcW w:w="1156" w:type="dxa"/>
            <w:shd w:val="clear" w:color="auto" w:fill="auto"/>
            <w:vAlign w:val="center"/>
          </w:tcPr>
          <w:p w14:paraId="3D195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1635" w:type="dxa"/>
            <w:shd w:val="clear" w:color="auto" w:fill="auto"/>
            <w:vAlign w:val="center"/>
          </w:tcPr>
          <w:p w14:paraId="1AB17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10</w:t>
            </w:r>
          </w:p>
        </w:tc>
        <w:tc>
          <w:tcPr>
            <w:tcW w:w="1108" w:type="dxa"/>
            <w:shd w:val="clear" w:color="auto" w:fill="auto"/>
            <w:vAlign w:val="center"/>
          </w:tcPr>
          <w:p w14:paraId="2650D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5A7C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0" w:type="auto"/>
            <w:shd w:val="clear" w:color="auto" w:fill="auto"/>
            <w:vAlign w:val="center"/>
          </w:tcPr>
          <w:p w14:paraId="134B0CA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4A015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战略性新兴产业增加值占规模以上工业增加值比重（%）</w:t>
            </w:r>
          </w:p>
        </w:tc>
        <w:tc>
          <w:tcPr>
            <w:tcW w:w="1156" w:type="dxa"/>
            <w:shd w:val="clear" w:color="auto" w:fill="auto"/>
            <w:vAlign w:val="center"/>
          </w:tcPr>
          <w:p w14:paraId="266AC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1635" w:type="dxa"/>
            <w:shd w:val="clear" w:color="auto" w:fill="auto"/>
            <w:vAlign w:val="center"/>
          </w:tcPr>
          <w:p w14:paraId="235AA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36</w:t>
            </w:r>
          </w:p>
        </w:tc>
        <w:tc>
          <w:tcPr>
            <w:tcW w:w="1108" w:type="dxa"/>
            <w:shd w:val="clear" w:color="auto" w:fill="auto"/>
            <w:vAlign w:val="center"/>
          </w:tcPr>
          <w:p w14:paraId="5B4E3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10BA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9797" w:type="dxa"/>
            <w:gridSpan w:val="5"/>
            <w:shd w:val="clear" w:color="auto" w:fill="auto"/>
            <w:vAlign w:val="center"/>
          </w:tcPr>
          <w:p w14:paraId="5499A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三</w:t>
            </w:r>
            <w: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民生福祉</w:t>
            </w:r>
          </w:p>
        </w:tc>
      </w:tr>
      <w:tr w14:paraId="10DE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0" w:type="auto"/>
            <w:shd w:val="clear" w:color="auto" w:fill="auto"/>
            <w:vAlign w:val="center"/>
          </w:tcPr>
          <w:p w14:paraId="1CBD577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7FB85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城镇调查失业率（%）</w:t>
            </w:r>
          </w:p>
        </w:tc>
        <w:tc>
          <w:tcPr>
            <w:tcW w:w="1156" w:type="dxa"/>
            <w:shd w:val="clear" w:color="auto" w:fill="auto"/>
            <w:vAlign w:val="center"/>
          </w:tcPr>
          <w:p w14:paraId="04E33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Style w:val="58"/>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t>＜</w:t>
            </w:r>
            <w:r>
              <w:rPr>
                <w:rStyle w:val="55"/>
                <w:rFonts w:hint="default" w:ascii="Times New Roman" w:hAnsi="Times New Roman" w:eastAsia="宋体"/>
                <w:b w:val="0"/>
                <w:bCs w:val="0"/>
                <w:color w:val="000000" w:themeColor="text1"/>
                <w:highlight w:val="none"/>
                <w:u w:val="none" w:color="auto"/>
                <w:lang w:val="en-US" w:eastAsia="zh-CN" w:bidi="ar"/>
                <w14:textFill>
                  <w14:solidFill>
                    <w14:schemeClr w14:val="tx1"/>
                  </w14:solidFill>
                </w14:textFill>
              </w:rPr>
              <w:t>5.5</w:t>
            </w:r>
          </w:p>
        </w:tc>
        <w:tc>
          <w:tcPr>
            <w:tcW w:w="1635" w:type="dxa"/>
            <w:shd w:val="clear" w:color="auto" w:fill="auto"/>
            <w:vAlign w:val="center"/>
          </w:tcPr>
          <w:p w14:paraId="0D2BB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Style w:val="58"/>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w:t>
            </w:r>
            <w:r>
              <w:rPr>
                <w:rStyle w:val="55"/>
                <w:rFonts w:ascii="Times New Roman" w:hAnsi="Times New Roman" w:eastAsia="宋体"/>
                <w:b w:val="0"/>
                <w:bCs w:val="0"/>
                <w:color w:val="000000" w:themeColor="text1"/>
                <w:highlight w:val="none"/>
                <w:u w:val="none" w:color="auto"/>
                <w:lang w:val="en-US" w:eastAsia="zh-CN" w:bidi="ar"/>
                <w14:textFill>
                  <w14:solidFill>
                    <w14:schemeClr w14:val="tx1"/>
                  </w14:solidFill>
                </w14:textFill>
              </w:rPr>
              <w:t>5.5</w:t>
            </w:r>
          </w:p>
        </w:tc>
        <w:tc>
          <w:tcPr>
            <w:tcW w:w="1108" w:type="dxa"/>
            <w:shd w:val="clear" w:color="auto" w:fill="auto"/>
            <w:vAlign w:val="center"/>
          </w:tcPr>
          <w:p w14:paraId="0601B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5F65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0" w:type="auto"/>
            <w:shd w:val="clear" w:color="auto" w:fill="auto"/>
            <w:vAlign w:val="center"/>
          </w:tcPr>
          <w:p w14:paraId="5458DDC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67C82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居民人均可支配收入增</w:t>
            </w: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长</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1156" w:type="dxa"/>
            <w:shd w:val="clear" w:color="auto" w:fill="auto"/>
            <w:vAlign w:val="center"/>
          </w:tcPr>
          <w:p w14:paraId="5E921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4.8/</w:t>
            </w:r>
            <w:r>
              <w:rPr>
                <w:rFonts w:hint="default"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6*</w:t>
            </w:r>
          </w:p>
        </w:tc>
        <w:tc>
          <w:tcPr>
            <w:tcW w:w="1635" w:type="dxa"/>
            <w:shd w:val="clear" w:color="auto" w:fill="auto"/>
            <w:vAlign w:val="center"/>
          </w:tcPr>
          <w:p w14:paraId="3E4FF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5.5</w:t>
            </w:r>
            <w:r>
              <w:rPr>
                <w:rFonts w:hint="default"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1108" w:type="dxa"/>
            <w:shd w:val="clear" w:color="auto" w:fill="auto"/>
            <w:vAlign w:val="center"/>
          </w:tcPr>
          <w:p w14:paraId="4F38C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1153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0" w:type="auto"/>
            <w:shd w:val="clear" w:color="auto" w:fill="auto"/>
            <w:vAlign w:val="center"/>
          </w:tcPr>
          <w:p w14:paraId="6A9BA2C7">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4012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劳动年龄人口平均受教育年限（年）</w:t>
            </w:r>
          </w:p>
        </w:tc>
        <w:tc>
          <w:tcPr>
            <w:tcW w:w="1156" w:type="dxa"/>
            <w:shd w:val="clear" w:color="auto" w:fill="auto"/>
            <w:vAlign w:val="center"/>
          </w:tcPr>
          <w:p w14:paraId="4F3C1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12</w:t>
            </w:r>
          </w:p>
        </w:tc>
        <w:tc>
          <w:tcPr>
            <w:tcW w:w="1635" w:type="dxa"/>
            <w:shd w:val="clear" w:color="auto" w:fill="auto"/>
            <w:vAlign w:val="center"/>
          </w:tcPr>
          <w:p w14:paraId="1BCF0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12.6</w:t>
            </w:r>
          </w:p>
        </w:tc>
        <w:tc>
          <w:tcPr>
            <w:tcW w:w="1108" w:type="dxa"/>
            <w:shd w:val="clear" w:color="auto" w:fill="auto"/>
            <w:vAlign w:val="center"/>
          </w:tcPr>
          <w:p w14:paraId="523D63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约束性</w:t>
            </w:r>
          </w:p>
        </w:tc>
      </w:tr>
      <w:tr w14:paraId="7FA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0" w:type="auto"/>
            <w:shd w:val="clear" w:color="auto" w:fill="auto"/>
            <w:vAlign w:val="center"/>
          </w:tcPr>
          <w:p w14:paraId="7863D4B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2E0347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0" w:firstLineChars="0"/>
              <w:textAlignment w:val="auto"/>
              <w:outlineLvl w:val="9"/>
              <w:rPr>
                <w:rFonts w:hint="default" w:ascii="Times New Roman" w:hAnsi="Times New Roman" w:eastAsia="方正仿宋_GBK" w:cs="方正仿宋_GBK"/>
                <w:b w:val="0"/>
                <w:bCs w:val="0"/>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cs="方正仿宋_GBK"/>
                <w:b w:val="0"/>
                <w:bCs w:val="0"/>
                <w:color w:val="000000" w:themeColor="text1"/>
                <w:sz w:val="21"/>
                <w:szCs w:val="21"/>
                <w:highlight w:val="none"/>
                <w:u w:val="none" w:color="auto"/>
                <w:lang w:val="en-US" w:eastAsia="zh-CN"/>
                <w14:textFill>
                  <w14:solidFill>
                    <w14:schemeClr w14:val="tx1"/>
                  </w14:solidFill>
                </w14:textFill>
              </w:rPr>
              <w:t>每千人口拥有执业医师数（人）</w:t>
            </w:r>
          </w:p>
        </w:tc>
        <w:tc>
          <w:tcPr>
            <w:tcW w:w="1156" w:type="dxa"/>
            <w:shd w:val="clear" w:color="auto" w:fill="auto"/>
            <w:vAlign w:val="center"/>
          </w:tcPr>
          <w:p w14:paraId="792435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0" w:firstLineChars="0"/>
              <w:jc w:val="center"/>
              <w:textAlignment w:val="auto"/>
              <w:outlineLvl w:val="9"/>
              <w:rPr>
                <w:rFonts w:hint="default" w:ascii="Times New Roman" w:hAnsi="Times New Roman" w:eastAsia="方正仿宋_GBK" w:cs="方正仿宋_GBK"/>
                <w:b w:val="0"/>
                <w:bCs w:val="0"/>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cs="方正仿宋_GBK"/>
                <w:b w:val="0"/>
                <w:bCs w:val="0"/>
                <w:color w:val="000000" w:themeColor="text1"/>
                <w:kern w:val="2"/>
                <w:sz w:val="21"/>
                <w:szCs w:val="21"/>
                <w:highlight w:val="none"/>
                <w:u w:val="none" w:color="auto"/>
                <w:lang w:val="en-US" w:eastAsia="zh-CN" w:bidi="ar-SA"/>
                <w14:textFill>
                  <w14:solidFill>
                    <w14:schemeClr w14:val="tx1"/>
                  </w14:solidFill>
                </w14:textFill>
              </w:rPr>
              <w:t>3.75</w:t>
            </w:r>
          </w:p>
        </w:tc>
        <w:tc>
          <w:tcPr>
            <w:tcW w:w="1635" w:type="dxa"/>
            <w:shd w:val="clear" w:color="auto" w:fill="auto"/>
            <w:vAlign w:val="center"/>
          </w:tcPr>
          <w:p w14:paraId="35EA2D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0" w:firstLineChars="0"/>
              <w:jc w:val="center"/>
              <w:textAlignment w:val="auto"/>
              <w:outlineLvl w:val="9"/>
              <w:rPr>
                <w:rFonts w:hint="default" w:ascii="Times New Roman" w:hAnsi="Times New Roman" w:eastAsia="方正仿宋_GBK" w:cs="方正仿宋_GBK"/>
                <w:b w:val="0"/>
                <w:bCs w:val="0"/>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cs="方正仿宋_GBK"/>
                <w:b w:val="0"/>
                <w:bCs w:val="0"/>
                <w:color w:val="000000" w:themeColor="text1"/>
                <w:kern w:val="2"/>
                <w:sz w:val="21"/>
                <w:szCs w:val="21"/>
                <w:highlight w:val="none"/>
                <w:u w:val="none" w:color="auto"/>
                <w:lang w:val="en-US" w:eastAsia="zh-CN" w:bidi="ar-SA"/>
                <w14:textFill>
                  <w14:solidFill>
                    <w14:schemeClr w14:val="tx1"/>
                  </w14:solidFill>
                </w14:textFill>
              </w:rPr>
              <w:t>4</w:t>
            </w:r>
          </w:p>
        </w:tc>
        <w:tc>
          <w:tcPr>
            <w:tcW w:w="1108" w:type="dxa"/>
            <w:shd w:val="clear" w:color="auto" w:fill="auto"/>
            <w:vAlign w:val="center"/>
          </w:tcPr>
          <w:p w14:paraId="06D15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34C0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0" w:type="auto"/>
            <w:shd w:val="clear" w:color="auto" w:fill="auto"/>
            <w:vAlign w:val="center"/>
          </w:tcPr>
          <w:p w14:paraId="1134A15D">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43E7B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养老机构</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护理型床位占比（%）</w:t>
            </w:r>
          </w:p>
        </w:tc>
        <w:tc>
          <w:tcPr>
            <w:tcW w:w="1156" w:type="dxa"/>
            <w:shd w:val="clear" w:color="auto" w:fill="auto"/>
            <w:vAlign w:val="center"/>
          </w:tcPr>
          <w:p w14:paraId="78A0E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60</w:t>
            </w:r>
          </w:p>
        </w:tc>
        <w:tc>
          <w:tcPr>
            <w:tcW w:w="1635" w:type="dxa"/>
            <w:shd w:val="clear" w:color="auto" w:fill="auto"/>
            <w:vAlign w:val="center"/>
          </w:tcPr>
          <w:p w14:paraId="04186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80</w:t>
            </w:r>
          </w:p>
        </w:tc>
        <w:tc>
          <w:tcPr>
            <w:tcW w:w="1108" w:type="dxa"/>
            <w:shd w:val="clear" w:color="auto" w:fill="auto"/>
            <w:vAlign w:val="center"/>
          </w:tcPr>
          <w:p w14:paraId="65941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1CE4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0" w:type="auto"/>
            <w:shd w:val="clear" w:color="auto" w:fill="auto"/>
            <w:vAlign w:val="center"/>
          </w:tcPr>
          <w:p w14:paraId="3EFBDCF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54880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center"/>
              <w:outlineLvl w:val="9"/>
              <w:rPr>
                <w:rFonts w:hint="default" w:ascii="Times New Roman" w:hAnsi="Times New Roman" w:eastAsia="方正仿宋_GBK" w:cs="Times New Roman"/>
                <w:b w:val="0"/>
                <w:b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olor w:val="000000" w:themeColor="text1"/>
                <w:kern w:val="0"/>
                <w:sz w:val="21"/>
                <w:szCs w:val="21"/>
                <w:highlight w:val="none"/>
                <w:u w:val="none" w:color="auto"/>
                <w:lang w:bidi="ar"/>
                <w14:textFill>
                  <w14:solidFill>
                    <w14:schemeClr w14:val="tx1"/>
                  </w14:solidFill>
                </w14:textFill>
              </w:rPr>
              <w:t>3岁以下婴幼儿入托率（%）</w:t>
            </w:r>
          </w:p>
        </w:tc>
        <w:tc>
          <w:tcPr>
            <w:tcW w:w="1156" w:type="dxa"/>
            <w:shd w:val="clear" w:color="auto" w:fill="auto"/>
            <w:vAlign w:val="center"/>
          </w:tcPr>
          <w:p w14:paraId="5D859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outlineLvl w:val="9"/>
              <w:rPr>
                <w:rFonts w:hint="default" w:ascii="Times New Roman" w:hAnsi="Times New Roman" w:eastAsia="方正仿宋_GBK" w:cs="Times New Roman"/>
                <w:b w:val="0"/>
                <w:b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1635" w:type="dxa"/>
            <w:shd w:val="clear" w:color="auto" w:fill="auto"/>
            <w:vAlign w:val="center"/>
          </w:tcPr>
          <w:p w14:paraId="340270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outlineLvl w:val="9"/>
              <w:rPr>
                <w:rFonts w:hint="default" w:ascii="Times New Roman" w:hAnsi="Times New Roman" w:eastAsia="方正仿宋_GBK" w:cs="Times New Roman"/>
                <w:b w:val="0"/>
                <w:b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方正仿宋_GBK"/>
                <w:color w:val="auto"/>
                <w:spacing w:val="0"/>
                <w:kern w:val="0"/>
                <w:sz w:val="21"/>
                <w:szCs w:val="21"/>
                <w:u w:val="none" w:color="auto"/>
                <w:lang w:val="en-US" w:eastAsia="zh-CN"/>
              </w:rPr>
              <w:t>6</w:t>
            </w:r>
          </w:p>
        </w:tc>
        <w:tc>
          <w:tcPr>
            <w:tcW w:w="1108" w:type="dxa"/>
            <w:shd w:val="clear" w:color="auto" w:fill="auto"/>
            <w:vAlign w:val="center"/>
          </w:tcPr>
          <w:p w14:paraId="59196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outlineLvl w:val="9"/>
              <w:rPr>
                <w:rFonts w:hint="default" w:ascii="Times New Roman" w:hAnsi="Times New Roman" w:eastAsia="方正仿宋_GBK" w:cs="Times New Roman"/>
                <w:b w:val="0"/>
                <w:b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21"/>
                <w:szCs w:val="21"/>
                <w:highlight w:val="none"/>
                <w:u w:val="none" w:color="auto"/>
                <w:lang w:bidi="ar"/>
                <w14:textFill>
                  <w14:solidFill>
                    <w14:schemeClr w14:val="tx1"/>
                  </w14:solidFill>
                </w14:textFill>
              </w:rPr>
              <w:t>预期性</w:t>
            </w:r>
          </w:p>
        </w:tc>
      </w:tr>
      <w:tr w14:paraId="6B18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0" w:type="auto"/>
            <w:shd w:val="clear" w:color="auto" w:fill="auto"/>
            <w:vAlign w:val="center"/>
          </w:tcPr>
          <w:p w14:paraId="3B098AA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4CC2A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人均预期寿命（岁）</w:t>
            </w:r>
          </w:p>
        </w:tc>
        <w:tc>
          <w:tcPr>
            <w:tcW w:w="1156" w:type="dxa"/>
            <w:shd w:val="clear" w:color="auto" w:fill="auto"/>
            <w:vAlign w:val="center"/>
          </w:tcPr>
          <w:p w14:paraId="5E803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80.02</w:t>
            </w:r>
          </w:p>
        </w:tc>
        <w:tc>
          <w:tcPr>
            <w:tcW w:w="1635" w:type="dxa"/>
            <w:shd w:val="clear" w:color="auto" w:fill="auto"/>
            <w:vAlign w:val="center"/>
          </w:tcPr>
          <w:p w14:paraId="7CF14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80.5</w:t>
            </w:r>
          </w:p>
        </w:tc>
        <w:tc>
          <w:tcPr>
            <w:tcW w:w="1108" w:type="dxa"/>
            <w:shd w:val="clear" w:color="auto" w:fill="auto"/>
            <w:vAlign w:val="center"/>
          </w:tcPr>
          <w:p w14:paraId="180F5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3F77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0" w:type="auto"/>
            <w:shd w:val="clear" w:color="auto" w:fill="auto"/>
            <w:vAlign w:val="center"/>
          </w:tcPr>
          <w:p w14:paraId="3EEDFCE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0" w:type="auto"/>
            <w:shd w:val="clear" w:color="auto" w:fill="auto"/>
            <w:vAlign w:val="center"/>
          </w:tcPr>
          <w:p w14:paraId="346F8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城乡居民人均可支配收入比</w:t>
            </w:r>
          </w:p>
        </w:tc>
        <w:tc>
          <w:tcPr>
            <w:tcW w:w="1156" w:type="dxa"/>
            <w:shd w:val="clear" w:color="auto" w:fill="auto"/>
            <w:vAlign w:val="center"/>
          </w:tcPr>
          <w:p w14:paraId="3103C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1.8</w:t>
            </w:r>
            <w:r>
              <w:rPr>
                <w:rFonts w:hint="eastAsia"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9</w:t>
            </w:r>
            <w:r>
              <w:rPr>
                <w:rFonts w:hint="default"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w:t>
            </w:r>
          </w:p>
        </w:tc>
        <w:tc>
          <w:tcPr>
            <w:tcW w:w="1635" w:type="dxa"/>
            <w:shd w:val="clear" w:color="auto" w:fill="auto"/>
            <w:vAlign w:val="center"/>
          </w:tcPr>
          <w:p w14:paraId="652BD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1.8:1</w:t>
            </w:r>
          </w:p>
        </w:tc>
        <w:tc>
          <w:tcPr>
            <w:tcW w:w="1108" w:type="dxa"/>
            <w:shd w:val="clear" w:color="auto" w:fill="auto"/>
            <w:vAlign w:val="center"/>
          </w:tcPr>
          <w:p w14:paraId="31E92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预期性</w:t>
            </w:r>
          </w:p>
        </w:tc>
      </w:tr>
      <w:tr w14:paraId="01F0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9797" w:type="dxa"/>
            <w:gridSpan w:val="5"/>
            <w:shd w:val="clear" w:color="auto" w:fill="auto"/>
            <w:vAlign w:val="center"/>
          </w:tcPr>
          <w:p w14:paraId="07742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四、</w:t>
            </w: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绿色生态</w:t>
            </w:r>
          </w:p>
        </w:tc>
      </w:tr>
      <w:tr w14:paraId="3118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shd w:val="clear" w:color="auto" w:fill="auto"/>
            <w:vAlign w:val="center"/>
          </w:tcPr>
          <w:p w14:paraId="5E69E7D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0" w:type="auto"/>
            <w:shd w:val="clear" w:color="auto" w:fill="auto"/>
            <w:vAlign w:val="center"/>
          </w:tcPr>
          <w:p w14:paraId="0142E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单位地区生产总值二氧化碳排放降低（</w:t>
            </w:r>
            <w:r>
              <w:rPr>
                <w:rStyle w:val="58"/>
                <w:rFonts w:hint="default" w:ascii="Times New Roman" w:hAnsi="Times New Roman" w:eastAsia="方正仿宋_GBK" w:cs="Times New Roman"/>
                <w:b w:val="0"/>
                <w:bCs w:val="0"/>
                <w:color w:val="000000" w:themeColor="text1"/>
                <w:sz w:val="21"/>
                <w:szCs w:val="21"/>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1156" w:type="dxa"/>
            <w:shd w:val="clear" w:color="auto" w:fill="auto"/>
            <w:vAlign w:val="center"/>
          </w:tcPr>
          <w:p w14:paraId="7FAC9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1"/>
                <w:szCs w:val="21"/>
                <w:highlight w:val="none"/>
                <w:u w:val="none" w:color="auto"/>
                <w:lang w:val="en-US" w:eastAsia="zh-CN"/>
                <w14:textFill>
                  <w14:solidFill>
                    <w14:schemeClr w14:val="tx1"/>
                  </w14:solidFill>
                </w14:textFill>
              </w:rPr>
              <w:t>—</w:t>
            </w:r>
          </w:p>
        </w:tc>
        <w:tc>
          <w:tcPr>
            <w:tcW w:w="1635" w:type="dxa"/>
            <w:shd w:val="clear" w:color="auto" w:fill="auto"/>
            <w:vAlign w:val="center"/>
          </w:tcPr>
          <w:p w14:paraId="7C14C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Style w:val="58"/>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pPr>
            <w:r>
              <w:rPr>
                <w:rStyle w:val="58"/>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t>市级</w:t>
            </w:r>
          </w:p>
          <w:p w14:paraId="3C980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Style w:val="58"/>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t>下达</w:t>
            </w:r>
          </w:p>
        </w:tc>
        <w:tc>
          <w:tcPr>
            <w:tcW w:w="1108" w:type="dxa"/>
            <w:shd w:val="clear" w:color="auto" w:fill="auto"/>
            <w:vAlign w:val="center"/>
          </w:tcPr>
          <w:p w14:paraId="4AB18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约束性</w:t>
            </w:r>
          </w:p>
        </w:tc>
      </w:tr>
      <w:tr w14:paraId="16D9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shd w:val="clear" w:color="auto" w:fill="auto"/>
            <w:vAlign w:val="center"/>
          </w:tcPr>
          <w:p w14:paraId="23A7089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0" w:type="auto"/>
            <w:shd w:val="clear" w:color="auto" w:fill="auto"/>
            <w:vAlign w:val="center"/>
          </w:tcPr>
          <w:p w14:paraId="7B0CE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非化石能源占能源消费总量比重（%）</w:t>
            </w:r>
          </w:p>
        </w:tc>
        <w:tc>
          <w:tcPr>
            <w:tcW w:w="1156" w:type="dxa"/>
            <w:shd w:val="clear" w:color="auto" w:fill="auto"/>
            <w:vAlign w:val="center"/>
          </w:tcPr>
          <w:p w14:paraId="2C614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0"/>
                <w:sz w:val="21"/>
                <w:szCs w:val="21"/>
                <w:highlight w:val="none"/>
                <w:u w:val="none" w:color="auto"/>
                <w:lang w:val="en-US" w:eastAsia="zh-CN"/>
                <w14:textFill>
                  <w14:solidFill>
                    <w14:schemeClr w14:val="tx1"/>
                  </w14:solidFill>
                </w14:textFill>
              </w:rPr>
              <w:t>上</w:t>
            </w:r>
            <w:r>
              <w:rPr>
                <w:rFonts w:hint="default" w:ascii="Times New Roman" w:hAnsi="Times New Roman" w:eastAsia="方正仿宋_GBK" w:cs="Times New Roman"/>
                <w:b w:val="0"/>
                <w:bCs w:val="0"/>
                <w:color w:val="000000" w:themeColor="text1"/>
                <w:kern w:val="0"/>
                <w:sz w:val="21"/>
                <w:szCs w:val="21"/>
                <w:highlight w:val="none"/>
                <w:u w:val="none" w:color="auto"/>
                <w:lang w:val="en-US" w:eastAsia="zh-CN"/>
                <w14:textFill>
                  <w14:solidFill>
                    <w14:schemeClr w14:val="tx1"/>
                  </w14:solidFill>
                </w14:textFill>
              </w:rPr>
              <w:t>级部门未下达任务</w:t>
            </w:r>
            <w:r>
              <w:rPr>
                <w:rFonts w:hint="eastAsia" w:ascii="Times New Roman" w:hAnsi="Times New Roman" w:cs="Times New Roman"/>
                <w:b w:val="0"/>
                <w:bCs w:val="0"/>
                <w:color w:val="000000" w:themeColor="text1"/>
                <w:kern w:val="0"/>
                <w:sz w:val="21"/>
                <w:szCs w:val="21"/>
                <w:highlight w:val="none"/>
                <w:u w:val="none" w:color="auto"/>
                <w:lang w:val="en-US" w:eastAsia="zh-CN"/>
                <w14:textFill>
                  <w14:solidFill>
                    <w14:schemeClr w14:val="tx1"/>
                  </w14:solidFill>
                </w14:textFill>
              </w:rPr>
              <w:t>，视为完成</w:t>
            </w:r>
          </w:p>
        </w:tc>
        <w:tc>
          <w:tcPr>
            <w:tcW w:w="1635" w:type="dxa"/>
            <w:shd w:val="clear" w:color="auto" w:fill="auto"/>
            <w:vAlign w:val="center"/>
          </w:tcPr>
          <w:p w14:paraId="32743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Style w:val="58"/>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pPr>
            <w:r>
              <w:rPr>
                <w:rStyle w:val="58"/>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t>市级</w:t>
            </w:r>
          </w:p>
          <w:p w14:paraId="207EE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Style w:val="58"/>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t>下达</w:t>
            </w:r>
          </w:p>
        </w:tc>
        <w:tc>
          <w:tcPr>
            <w:tcW w:w="1108" w:type="dxa"/>
            <w:shd w:val="clear" w:color="auto" w:fill="auto"/>
            <w:vAlign w:val="center"/>
          </w:tcPr>
          <w:p w14:paraId="4AA61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约束性</w:t>
            </w:r>
          </w:p>
        </w:tc>
      </w:tr>
      <w:tr w14:paraId="7BCE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shd w:val="clear" w:color="auto" w:fill="auto"/>
            <w:vAlign w:val="center"/>
          </w:tcPr>
          <w:p w14:paraId="34F56C70">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0" w:type="auto"/>
            <w:shd w:val="clear" w:color="auto" w:fill="auto"/>
            <w:vAlign w:val="center"/>
          </w:tcPr>
          <w:p w14:paraId="63A49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细颗粒物</w:t>
            </w: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（PM</w:t>
            </w:r>
            <w:r>
              <w:rPr>
                <w:rFonts w:hint="eastAsia" w:ascii="Times New Roman" w:hAnsi="Times New Roman" w:cs="Times New Roman"/>
                <w:b w:val="0"/>
                <w:bCs w:val="0"/>
                <w:i w:val="0"/>
                <w:iCs w:val="0"/>
                <w:color w:val="000000" w:themeColor="text1"/>
                <w:kern w:val="0"/>
                <w:sz w:val="21"/>
                <w:szCs w:val="21"/>
                <w:highlight w:val="none"/>
                <w:u w:val="none" w:color="auto"/>
                <w:vertAlign w:val="subscript"/>
                <w:lang w:val="en-US" w:eastAsia="zh-CN" w:bidi="ar"/>
                <w14:textFill>
                  <w14:solidFill>
                    <w14:schemeClr w14:val="tx1"/>
                  </w14:solidFill>
                </w14:textFill>
              </w:rPr>
              <w:t>2.5</w:t>
            </w: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浓度（微克/立方米）</w:t>
            </w:r>
          </w:p>
        </w:tc>
        <w:tc>
          <w:tcPr>
            <w:tcW w:w="1156" w:type="dxa"/>
            <w:shd w:val="clear" w:color="auto" w:fill="auto"/>
            <w:vAlign w:val="center"/>
          </w:tcPr>
          <w:p w14:paraId="0099B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34</w:t>
            </w:r>
          </w:p>
        </w:tc>
        <w:tc>
          <w:tcPr>
            <w:tcW w:w="1635" w:type="dxa"/>
            <w:shd w:val="clear" w:color="auto" w:fill="auto"/>
            <w:vAlign w:val="center"/>
          </w:tcPr>
          <w:p w14:paraId="175DA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Style w:val="58"/>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pPr>
            <w:r>
              <w:rPr>
                <w:rStyle w:val="58"/>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达到市级</w:t>
            </w:r>
          </w:p>
          <w:p w14:paraId="6D90B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Style w:val="58"/>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考核目标</w:t>
            </w:r>
          </w:p>
        </w:tc>
        <w:tc>
          <w:tcPr>
            <w:tcW w:w="1108" w:type="dxa"/>
            <w:shd w:val="clear" w:color="auto" w:fill="auto"/>
            <w:vAlign w:val="center"/>
          </w:tcPr>
          <w:p w14:paraId="02570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约束性</w:t>
            </w:r>
          </w:p>
        </w:tc>
      </w:tr>
      <w:tr w14:paraId="4A13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shd w:val="clear" w:color="auto" w:fill="auto"/>
            <w:vAlign w:val="center"/>
          </w:tcPr>
          <w:p w14:paraId="12346D5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0" w:type="auto"/>
            <w:shd w:val="clear" w:color="auto" w:fill="auto"/>
            <w:vAlign w:val="center"/>
          </w:tcPr>
          <w:p w14:paraId="50F18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地表水达到或</w:t>
            </w: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优</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于</w:t>
            </w:r>
            <w:r>
              <w:rPr>
                <w:rStyle w:val="58"/>
                <w:rFonts w:hint="default" w:ascii="Times New Roman" w:hAnsi="Times New Roman" w:eastAsia="方正仿宋_GBK" w:cs="Times New Roman"/>
                <w:b w:val="0"/>
                <w:bCs w:val="0"/>
                <w:color w:val="000000" w:themeColor="text1"/>
                <w:sz w:val="21"/>
                <w:szCs w:val="21"/>
                <w:highlight w:val="none"/>
                <w:u w:val="none" w:color="auto"/>
                <w:lang w:val="en-US" w:eastAsia="zh-CN" w:bidi="ar"/>
                <w14:textFill>
                  <w14:solidFill>
                    <w14:schemeClr w14:val="tx1"/>
                  </w14:solidFill>
                </w14:textFill>
              </w:rPr>
              <w:t>Ⅲ</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类比例（</w:t>
            </w:r>
            <w:r>
              <w:rPr>
                <w:rStyle w:val="58"/>
                <w:rFonts w:hint="default" w:ascii="Times New Roman" w:hAnsi="Times New Roman" w:eastAsia="方正仿宋_GBK" w:cs="Times New Roman"/>
                <w:b w:val="0"/>
                <w:bCs w:val="0"/>
                <w:color w:val="000000" w:themeColor="text1"/>
                <w:sz w:val="21"/>
                <w:szCs w:val="21"/>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1156" w:type="dxa"/>
            <w:shd w:val="clear" w:color="auto" w:fill="auto"/>
            <w:vAlign w:val="center"/>
          </w:tcPr>
          <w:p w14:paraId="7574E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Style w:val="58"/>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100</w:t>
            </w:r>
          </w:p>
        </w:tc>
        <w:tc>
          <w:tcPr>
            <w:tcW w:w="1635" w:type="dxa"/>
            <w:shd w:val="clear" w:color="auto" w:fill="auto"/>
            <w:vAlign w:val="center"/>
          </w:tcPr>
          <w:p w14:paraId="5B8C6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Style w:val="58"/>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pPr>
            <w:r>
              <w:rPr>
                <w:rStyle w:val="58"/>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t>市级</w:t>
            </w:r>
          </w:p>
          <w:p w14:paraId="5A1C9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Style w:val="58"/>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t>下达</w:t>
            </w:r>
          </w:p>
        </w:tc>
        <w:tc>
          <w:tcPr>
            <w:tcW w:w="1108" w:type="dxa"/>
            <w:shd w:val="clear" w:color="auto" w:fill="auto"/>
            <w:vAlign w:val="center"/>
          </w:tcPr>
          <w:p w14:paraId="02968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约束性</w:t>
            </w:r>
          </w:p>
        </w:tc>
      </w:tr>
      <w:tr w14:paraId="0D80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shd w:val="clear" w:color="auto" w:fill="auto"/>
            <w:vAlign w:val="center"/>
          </w:tcPr>
          <w:p w14:paraId="480F3F8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0" w:type="auto"/>
            <w:shd w:val="clear" w:color="auto" w:fill="auto"/>
            <w:vAlign w:val="center"/>
          </w:tcPr>
          <w:p w14:paraId="33F21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森林</w:t>
            </w: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蓄积量</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r>
              <w:rPr>
                <w:rStyle w:val="58"/>
                <w:rFonts w:hint="eastAsia" w:ascii="Times New Roman" w:hAnsi="Times New Roman" w:cs="Times New Roman"/>
                <w:b w:val="0"/>
                <w:bCs w:val="0"/>
                <w:color w:val="000000" w:themeColor="text1"/>
                <w:sz w:val="21"/>
                <w:szCs w:val="21"/>
                <w:highlight w:val="none"/>
                <w:u w:val="none" w:color="auto"/>
                <w:lang w:val="en-US" w:eastAsia="zh-CN" w:bidi="ar"/>
                <w14:textFill>
                  <w14:solidFill>
                    <w14:schemeClr w14:val="tx1"/>
                  </w14:solidFill>
                </w14:textFill>
              </w:rPr>
              <w:t>万立方米）</w:t>
            </w:r>
          </w:p>
        </w:tc>
        <w:tc>
          <w:tcPr>
            <w:tcW w:w="1156" w:type="dxa"/>
            <w:shd w:val="clear" w:color="auto" w:fill="auto"/>
            <w:vAlign w:val="center"/>
          </w:tcPr>
          <w:p w14:paraId="3625C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182</w:t>
            </w:r>
          </w:p>
        </w:tc>
        <w:tc>
          <w:tcPr>
            <w:tcW w:w="1635" w:type="dxa"/>
            <w:shd w:val="clear" w:color="auto" w:fill="auto"/>
            <w:vAlign w:val="center"/>
          </w:tcPr>
          <w:p w14:paraId="2DC68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宋体" w:cs="宋体"/>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190</w:t>
            </w:r>
          </w:p>
        </w:tc>
        <w:tc>
          <w:tcPr>
            <w:tcW w:w="1108" w:type="dxa"/>
            <w:shd w:val="clear" w:color="auto" w:fill="auto"/>
            <w:vAlign w:val="center"/>
          </w:tcPr>
          <w:p w14:paraId="13DCB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约束性</w:t>
            </w:r>
          </w:p>
        </w:tc>
      </w:tr>
      <w:tr w14:paraId="7EC5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9797" w:type="dxa"/>
            <w:gridSpan w:val="5"/>
            <w:shd w:val="clear" w:color="auto" w:fill="auto"/>
            <w:vAlign w:val="center"/>
          </w:tcPr>
          <w:p w14:paraId="7F180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五、安全韧性</w:t>
            </w:r>
          </w:p>
        </w:tc>
      </w:tr>
      <w:tr w14:paraId="0316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shd w:val="clear" w:color="auto" w:fill="auto"/>
            <w:vAlign w:val="center"/>
          </w:tcPr>
          <w:p w14:paraId="3930D7B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0" w:type="auto"/>
            <w:shd w:val="clear" w:color="auto" w:fill="auto"/>
            <w:vAlign w:val="center"/>
          </w:tcPr>
          <w:p w14:paraId="041E8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粮食综合生产能力（万吨）</w:t>
            </w:r>
          </w:p>
        </w:tc>
        <w:tc>
          <w:tcPr>
            <w:tcW w:w="1156" w:type="dxa"/>
            <w:shd w:val="clear" w:color="auto" w:fill="auto"/>
            <w:vAlign w:val="center"/>
          </w:tcPr>
          <w:p w14:paraId="1A350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1"/>
                <w:szCs w:val="21"/>
                <w:highlight w:val="none"/>
                <w:u w:val="none" w:color="auto"/>
                <w:lang w:val="en-US" w:eastAsia="zh-CN"/>
                <w14:textFill>
                  <w14:solidFill>
                    <w14:schemeClr w14:val="tx1"/>
                  </w14:solidFill>
                </w14:textFill>
              </w:rPr>
              <w:t>35.92</w:t>
            </w:r>
          </w:p>
        </w:tc>
        <w:tc>
          <w:tcPr>
            <w:tcW w:w="1635" w:type="dxa"/>
            <w:shd w:val="clear" w:color="auto" w:fill="auto"/>
            <w:vAlign w:val="center"/>
          </w:tcPr>
          <w:p w14:paraId="25AEB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＞35.5</w:t>
            </w:r>
          </w:p>
        </w:tc>
        <w:tc>
          <w:tcPr>
            <w:tcW w:w="1108" w:type="dxa"/>
            <w:shd w:val="clear" w:color="auto" w:fill="auto"/>
            <w:vAlign w:val="center"/>
          </w:tcPr>
          <w:p w14:paraId="5FBAA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约束性</w:t>
            </w:r>
          </w:p>
        </w:tc>
      </w:tr>
    </w:tbl>
    <w:p w14:paraId="0787736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方正楷体_GBK"/>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方正仿宋_GBK" w:cs="方正楷体_GBK"/>
          <w:b w:val="0"/>
          <w:bCs w:val="0"/>
          <w:color w:val="000000" w:themeColor="text1"/>
          <w:sz w:val="24"/>
          <w:szCs w:val="24"/>
          <w:highlight w:val="none"/>
          <w:u w:val="none" w:color="auto"/>
          <w:lang w:val="en-US" w:eastAsia="zh-CN"/>
          <w14:textFill>
            <w14:solidFill>
              <w14:schemeClr w14:val="tx1"/>
            </w14:solidFill>
          </w14:textFill>
        </w:rPr>
        <w:t>备注：带</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r>
        <w:rPr>
          <w:rFonts w:hint="eastAsia" w:ascii="Times New Roman" w:hAnsi="Times New Roman" w:eastAsia="方正仿宋_GBK" w:cs="方正楷体_GBK"/>
          <w:b w:val="0"/>
          <w:bCs w:val="0"/>
          <w:color w:val="000000" w:themeColor="text1"/>
          <w:sz w:val="24"/>
          <w:szCs w:val="24"/>
          <w:highlight w:val="none"/>
          <w:u w:val="none" w:color="auto"/>
          <w:lang w:val="en-US" w:eastAsia="zh-CN"/>
          <w14:textFill>
            <w14:solidFill>
              <w14:schemeClr w14:val="tx1"/>
            </w14:solidFill>
          </w14:textFill>
        </w:rPr>
        <w:t>为规划期</w:t>
      </w:r>
      <w:r>
        <w:rPr>
          <w:rFonts w:hint="eastAsia" w:ascii="Times New Roman" w:hAnsi="Times New Roman" w:cs="方正楷体_GBK"/>
          <w:b w:val="0"/>
          <w:bCs w:val="0"/>
          <w:color w:val="000000" w:themeColor="text1"/>
          <w:sz w:val="24"/>
          <w:szCs w:val="24"/>
          <w:highlight w:val="none"/>
          <w:u w:val="none" w:color="auto"/>
          <w:lang w:val="en-US" w:eastAsia="zh-CN"/>
          <w14:textFill>
            <w14:solidFill>
              <w14:schemeClr w14:val="tx1"/>
            </w14:solidFill>
          </w14:textFill>
        </w:rPr>
        <w:t>年均增速</w:t>
      </w:r>
      <w:r>
        <w:rPr>
          <w:rFonts w:hint="eastAsia" w:ascii="Times New Roman" w:hAnsi="Times New Roman" w:eastAsia="方正仿宋_GBK" w:cs="方正楷体_GBK"/>
          <w:b w:val="0"/>
          <w:bCs w:val="0"/>
          <w:color w:val="000000" w:themeColor="text1"/>
          <w:sz w:val="24"/>
          <w:szCs w:val="24"/>
          <w:highlight w:val="none"/>
          <w:u w:val="none" w:color="auto"/>
          <w:lang w:val="en-US" w:eastAsia="zh-CN"/>
          <w14:textFill>
            <w14:solidFill>
              <w14:schemeClr w14:val="tx1"/>
            </w14:solidFill>
          </w14:textFill>
        </w:rPr>
        <w:t>，标</w:t>
      </w:r>
      <w:r>
        <w:rPr>
          <w:rFonts w:hint="eastAsia" w:ascii="Times New Roman" w:hAnsi="Times New Roman" w:cs="方正楷体_GBK"/>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方正仿宋_GBK" w:cs="方正楷体_GBK"/>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cs="方正楷体_GBK"/>
          <w:b w:val="0"/>
          <w:bCs w:val="0"/>
          <w:color w:val="000000" w:themeColor="text1"/>
          <w:sz w:val="24"/>
          <w:szCs w:val="24"/>
          <w:highlight w:val="none"/>
          <w:u w:val="none" w:color="auto"/>
          <w:lang w:val="en-US" w:eastAsia="zh-CN"/>
          <w14:textFill>
            <w14:solidFill>
              <w14:schemeClr w14:val="tx1"/>
            </w14:solidFill>
          </w14:textFill>
        </w:rPr>
        <w:t>”为</w:t>
      </w:r>
      <w:r>
        <w:rPr>
          <w:rFonts w:hint="eastAsia" w:ascii="Times New Roman" w:hAnsi="Times New Roman" w:eastAsia="方正仿宋_GBK" w:cs="方正楷体_GBK"/>
          <w:b w:val="0"/>
          <w:bCs w:val="0"/>
          <w:color w:val="000000" w:themeColor="text1"/>
          <w:sz w:val="24"/>
          <w:szCs w:val="24"/>
          <w:highlight w:val="none"/>
          <w:u w:val="none" w:color="auto"/>
          <w:lang w:val="en-US" w:eastAsia="zh-CN"/>
          <w14:textFill>
            <w14:solidFill>
              <w14:schemeClr w14:val="tx1"/>
            </w14:solidFill>
          </w14:textFill>
        </w:rPr>
        <w:t>暂</w:t>
      </w:r>
      <w:r>
        <w:rPr>
          <w:rFonts w:hint="eastAsia" w:ascii="Times New Roman" w:hAnsi="Times New Roman" w:cs="方正楷体_GBK"/>
          <w:b w:val="0"/>
          <w:bCs w:val="0"/>
          <w:color w:val="000000" w:themeColor="text1"/>
          <w:sz w:val="24"/>
          <w:szCs w:val="24"/>
          <w:highlight w:val="none"/>
          <w:u w:val="none" w:color="auto"/>
          <w:lang w:val="en-US" w:eastAsia="zh-CN"/>
          <w14:textFill>
            <w14:solidFill>
              <w14:schemeClr w14:val="tx1"/>
            </w14:solidFill>
          </w14:textFill>
        </w:rPr>
        <w:t>无</w:t>
      </w:r>
      <w:r>
        <w:rPr>
          <w:rFonts w:hint="eastAsia" w:ascii="Times New Roman" w:hAnsi="Times New Roman" w:eastAsia="方正仿宋_GBK" w:cs="方正楷体_GBK"/>
          <w:b w:val="0"/>
          <w:bCs w:val="0"/>
          <w:color w:val="000000" w:themeColor="text1"/>
          <w:sz w:val="24"/>
          <w:szCs w:val="24"/>
          <w:highlight w:val="none"/>
          <w:u w:val="none" w:color="auto"/>
          <w:lang w:val="en-US" w:eastAsia="zh-CN"/>
          <w14:textFill>
            <w14:solidFill>
              <w14:schemeClr w14:val="tx1"/>
            </w14:solidFill>
          </w14:textFill>
        </w:rPr>
        <w:t>数据。</w:t>
      </w:r>
    </w:p>
    <w:p w14:paraId="1DB0DD1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b w:val="0"/>
          <w:bCs w:val="0"/>
          <w:color w:val="000000" w:themeColor="text1"/>
          <w:highlight w:val="none"/>
          <w14:textFill>
            <w14:solidFill>
              <w14:schemeClr w14:val="tx1"/>
            </w14:solidFill>
          </w14:textFill>
        </w:rPr>
      </w:pPr>
    </w:p>
    <w:p w14:paraId="3502A12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24" w:name="_Toc14531"/>
      <w:bookmarkStart w:id="25" w:name="_Toc12297"/>
      <w:bookmarkStart w:id="26" w:name="_Toc15197"/>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第二篇 加快建设成渝地区双城经济圈</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br w:type="textWrapping"/>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在主动参与区域协调发展大局中贡献新的更大力量</w:t>
      </w:r>
      <w:bookmarkEnd w:id="24"/>
      <w:bookmarkEnd w:id="25"/>
      <w:bookmarkEnd w:id="26"/>
    </w:p>
    <w:p w14:paraId="2F2EF06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p>
    <w:p w14:paraId="554D15B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szCs w:val="32"/>
          <w:highlight w:val="none"/>
          <w:u w:val="none" w:color="auto"/>
          <w14:textFill>
            <w14:solidFill>
              <w14:schemeClr w14:val="tx1"/>
            </w14:solidFill>
          </w14:textFill>
        </w:rPr>
        <w:t>坚持从全局谋划一域、以一域服务全局</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，全面增强服务发展全局的能力，在区域协调发展中走在前列、展现更大作为，为成渝地区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双城经济圈</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加快打造全国高质量发展的重要增长极和新的动力源作出铜梁贡献。</w:t>
      </w:r>
    </w:p>
    <w:p w14:paraId="578D8698">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rPr>
      </w:pPr>
    </w:p>
    <w:p w14:paraId="435B372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27" w:name="_Toc5977"/>
      <w:bookmarkStart w:id="28" w:name="_Toc26372"/>
      <w:bookmarkStart w:id="29" w:name="_Toc11918"/>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第四章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助力</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成渝地区双城经济圈</w:t>
      </w:r>
      <w:bookmarkEnd w:id="27"/>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发展能级提升</w:t>
      </w:r>
      <w:bookmarkEnd w:id="28"/>
      <w:bookmarkEnd w:id="29"/>
    </w:p>
    <w:p w14:paraId="67E7B30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坚持</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川渝“</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一盘棋</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思想，紧扣</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两中心两地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战略定位和</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三中心一走廊</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战略部署，强化产业、科技、文旅等协作，奋力推动成渝地区双城经济圈建设取得更大进展。</w:t>
      </w:r>
    </w:p>
    <w:p w14:paraId="4BCB0F49">
      <w:pPr>
        <w:pStyle w:val="16"/>
        <w:rPr>
          <w:rFonts w:hint="default"/>
          <w:lang w:val="en-US" w:eastAsia="zh-CN"/>
        </w:rPr>
      </w:pPr>
    </w:p>
    <w:p w14:paraId="77A5B7D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30" w:name="_Toc15536"/>
      <w:bookmarkStart w:id="31" w:name="_Toc9003"/>
      <w:bookmarkStart w:id="32" w:name="_Toc2647"/>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第一节 加快共建成渝主轴中线跨区域联动经济发展走廊</w:t>
      </w:r>
      <w:bookmarkEnd w:id="30"/>
      <w:bookmarkEnd w:id="31"/>
      <w:bookmarkEnd w:id="32"/>
    </w:p>
    <w:p w14:paraId="3F20F682">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共建先进制造业集群，协同打造智能网联新能源汽车、装备制造、先进材料等万亿级产业集群，推动优势产业从“链条型”线性发展向“生态型”体系发展升级。协同打造战略性新兴产业和未来产业高质量发展集聚地，壮大新型储能产业体系</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推进储能、氢能等新技术新产品新场景规模应用示范，共建“氢走廊”“电走廊”“智行走廊”等应用场景，协同布局成渝低空经济带。加快建设</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川南渝西融合发展试验区，深化铜梁高新区与自贡沿滩高新区产业协作，</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强化国家级开发开放平台联动联建，推动开发区和产业集聚区政策叠加、服务体系共建。</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联动遂宁、资阳、简阳等成渝主轴中线城市，</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加强</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产业协同、人力资源共享，合力提升成渝主轴中线区域整体竞争力与综合承载力。</w:t>
      </w:r>
    </w:p>
    <w:p w14:paraId="15614789">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33" w:name="_Toc32248"/>
      <w:bookmarkStart w:id="34" w:name="_Toc12112"/>
      <w:bookmarkStart w:id="35" w:name="_Toc31941"/>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第二节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加快共建</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成渝中线科创走廊</w:t>
      </w:r>
      <w:bookmarkEnd w:id="33"/>
      <w:bookmarkEnd w:id="34"/>
      <w:bookmarkEnd w:id="35"/>
    </w:p>
    <w:p w14:paraId="7A2A87A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落实川渝科技创新合作专项，</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主动对接成渝绵</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科技创新三角</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科创资源，</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增强</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创新资源承接能力，推动企业协同开展关键技术攻关。</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深化</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与川渝两地高校科研院所合作，推动大型科研仪器设备、科技成果及科技人才数据库共建共享，联合打造新型储能等特色专业学科教学实践基地，加快构建跨区域科技资源一体化服务体系，</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推动“</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产学研用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深度融合。持续办好涪江流域创新创业大赛等区域联合品牌活动，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协同</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完善科技金融服务、知识产权保护、技术转移服务等配套机制，促进川渝两地科技成果在铜高效转化。</w:t>
      </w:r>
    </w:p>
    <w:p w14:paraId="7F09D4B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36" w:name="_Toc2045"/>
      <w:bookmarkStart w:id="37" w:name="_Toc6681"/>
      <w:bookmarkStart w:id="38" w:name="_Toc9836"/>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第三节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加快</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共建巴蜀文化旅游走廊</w:t>
      </w:r>
      <w:bookmarkEnd w:id="36"/>
      <w:bookmarkEnd w:id="37"/>
      <w:bookmarkEnd w:id="38"/>
    </w:p>
    <w:p w14:paraId="03437DE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协同推进文化保护传承体系建设，</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强化安居古城、“铜梁文化”与大足石刻、合川钓鱼城等历史文化的整体性挖掘和保护，加强龙文化和红色文化研究</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共建巴蜀文化生态保护区</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。依托长江水系和巴蜀古道文化脉络，有机串联安居古城、巴岳山玄天湖、龙城天街商圈、邱少云烈士纪念馆、龙灯龙舞等自然人文资源和现代城市资源，共建长江上游文化旅游带，推动巴蜀文化</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旅游</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走廊沿线景区联票互通、服务标准共建，健全客流互荐、宣传互推、节庆互动的常态化合作机制，</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助力打造国际范、中国味、巴蜀韵的休闲旅游目的地。</w:t>
      </w:r>
    </w:p>
    <w:p w14:paraId="47044E0B">
      <w:pPr>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p w14:paraId="6554C41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9" w:name="_Toc2523"/>
      <w:bookmarkStart w:id="40" w:name="_Toc15668"/>
      <w:bookmarkStart w:id="41" w:name="_Toc31951"/>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第五章 深入推进现代化重庆都市圈建设</w:t>
      </w:r>
      <w:bookmarkEnd w:id="39"/>
      <w:bookmarkEnd w:id="40"/>
      <w:bookmarkEnd w:id="41"/>
    </w:p>
    <w:p w14:paraId="5836FD5C">
      <w:pPr>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围绕全力打造支撑重庆高质量发展的新空间动力源增长极，深化做好与中心城区同城化</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渝西地区一体化大文章，</w:t>
      </w:r>
      <w:r>
        <w:rPr>
          <w:rFonts w:hint="default"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融入市域高质量发展新格局</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w:t>
      </w:r>
    </w:p>
    <w:p w14:paraId="0CD61D8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2" w:name="_Toc2382"/>
      <w:bookmarkStart w:id="43" w:name="_Toc30848"/>
      <w:bookmarkStart w:id="44" w:name="_Toc14671"/>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一</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深化与中心城区同城化发展</w:t>
      </w:r>
      <w:bookmarkEnd w:id="42"/>
      <w:bookmarkEnd w:id="43"/>
      <w:bookmarkEnd w:id="44"/>
    </w:p>
    <w:p w14:paraId="1ECA9A98">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ascii="Times New Roman" w:hAnsi="Times New Roman"/>
          <w:b w:val="0"/>
          <w:bCs w:val="0"/>
          <w:color w:val="000000" w:themeColor="text1"/>
          <w:highlight w:val="none"/>
          <w:u w:val="none" w:color="auto"/>
          <w14:textFill>
            <w14:solidFill>
              <w14:schemeClr w14:val="tx1"/>
            </w14:solidFill>
          </w14:textFill>
        </w:rPr>
        <w:t>强化</w:t>
      </w:r>
      <w:r>
        <w:rPr>
          <w:rFonts w:hint="eastAsia" w:ascii="Times New Roman" w:hAnsi="Times New Roman"/>
          <w:b w:val="0"/>
          <w:bCs w:val="0"/>
          <w:color w:val="000000" w:themeColor="text1"/>
          <w:highlight w:val="none"/>
          <w:u w:val="none" w:color="auto"/>
          <w:lang w:eastAsia="zh-CN"/>
          <w14:textFill>
            <w14:solidFill>
              <w14:schemeClr w14:val="tx1"/>
            </w14:solidFill>
          </w14:textFill>
        </w:rPr>
        <w:t>交通</w:t>
      </w:r>
      <w:r>
        <w:rPr>
          <w:rFonts w:ascii="Times New Roman" w:hAnsi="Times New Roman"/>
          <w:b w:val="0"/>
          <w:bCs w:val="0"/>
          <w:color w:val="000000" w:themeColor="text1"/>
          <w:highlight w:val="none"/>
          <w:u w:val="none" w:color="auto"/>
          <w14:textFill>
            <w14:solidFill>
              <w14:schemeClr w14:val="tx1"/>
            </w14:solidFill>
          </w14:textFill>
        </w:rPr>
        <w:t>基础设施直连直通，</w:t>
      </w:r>
      <w:r>
        <w:rPr>
          <w:rFonts w:hint="eastAsia" w:ascii="Times New Roman" w:hAnsi="Times New Roman"/>
          <w:b w:val="0"/>
          <w:bCs w:val="0"/>
          <w:color w:val="000000" w:themeColor="text1"/>
          <w:highlight w:val="none"/>
          <w:u w:val="none" w:color="auto"/>
          <w:lang w:eastAsia="zh-CN"/>
          <w14:textFill>
            <w14:solidFill>
              <w14:schemeClr w14:val="tx1"/>
            </w14:solidFill>
          </w14:textFill>
        </w:rPr>
        <w:t>推进</w:t>
      </w:r>
      <w:r>
        <w:rPr>
          <w:rFonts w:hint="eastAsia" w:ascii="Times New Roman" w:hAnsi="Times New Roman"/>
          <w:b w:val="0"/>
          <w:bCs w:val="0"/>
          <w:color w:val="000000" w:themeColor="text1"/>
          <w:highlight w:val="none"/>
          <w:u w:val="none" w:color="auto"/>
          <w14:textFill>
            <w14:solidFill>
              <w14:schemeClr w14:val="tx1"/>
            </w14:solidFill>
          </w14:textFill>
        </w:rPr>
        <w:t>市郊铁路璧铜线</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与轨道交通27号</w:t>
      </w:r>
      <w:r>
        <w:rPr>
          <w:rFonts w:hint="eastAsia" w:ascii="Times New Roman" w:hAnsi="Times New Roman"/>
          <w:b w:val="0"/>
          <w:bCs w:val="0"/>
          <w:color w:val="000000" w:themeColor="text1"/>
          <w:highlight w:val="none"/>
          <w:u w:val="none" w:color="auto"/>
          <w14:textFill>
            <w14:solidFill>
              <w14:schemeClr w14:val="tx1"/>
            </w14:solidFill>
          </w14:textFill>
        </w:rPr>
        <w:t>线贯通运营，</w:t>
      </w:r>
      <w:r>
        <w:rPr>
          <w:rFonts w:hint="eastAsia" w:ascii="Times New Roman" w:hAnsi="Times New Roman"/>
          <w:b w:val="0"/>
          <w:bCs w:val="0"/>
          <w:color w:val="000000" w:themeColor="text1"/>
          <w:highlight w:val="none"/>
          <w:u w:val="none" w:color="auto"/>
          <w:lang w:eastAsia="zh-CN"/>
          <w14:textFill>
            <w14:solidFill>
              <w14:schemeClr w14:val="tx1"/>
            </w14:solidFill>
          </w14:textFill>
        </w:rPr>
        <w:t>加快建设</w:t>
      </w:r>
      <w:r>
        <w:rPr>
          <w:rFonts w:hint="eastAsia" w:ascii="Times New Roman" w:hAnsi="Times New Roman"/>
          <w:b w:val="0"/>
          <w:bCs w:val="0"/>
          <w:color w:val="000000" w:themeColor="text1"/>
          <w:highlight w:val="none"/>
          <w:u w:val="none" w:color="auto"/>
          <w14:textFill>
            <w14:solidFill>
              <w14:schemeClr w14:val="tx1"/>
            </w14:solidFill>
          </w14:textFill>
        </w:rPr>
        <w:t>与</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重庆</w:t>
      </w:r>
      <w:r>
        <w:rPr>
          <w:rFonts w:hint="eastAsia" w:ascii="Times New Roman" w:hAnsi="Times New Roman"/>
          <w:b w:val="0"/>
          <w:bCs w:val="0"/>
          <w:color w:val="000000" w:themeColor="text1"/>
          <w:highlight w:val="none"/>
          <w:u w:val="none" w:color="auto"/>
          <w14:textFill>
            <w14:solidFill>
              <w14:schemeClr w14:val="tx1"/>
            </w14:solidFill>
          </w14:textFill>
        </w:rPr>
        <w:t>中心城区的</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非</w:t>
      </w:r>
      <w:r>
        <w:rPr>
          <w:rFonts w:hint="eastAsia" w:ascii="Times New Roman" w:hAnsi="Times New Roman"/>
          <w:b w:val="0"/>
          <w:bCs w:val="0"/>
          <w:color w:val="000000" w:themeColor="text1"/>
          <w:highlight w:val="none"/>
          <w:u w:val="none" w:color="auto"/>
          <w:lang w:eastAsia="zh-CN"/>
          <w14:textFill>
            <w14:solidFill>
              <w14:schemeClr w14:val="tx1"/>
            </w14:solidFill>
          </w14:textFill>
        </w:rPr>
        <w:t>收费</w:t>
      </w:r>
      <w:r>
        <w:rPr>
          <w:rFonts w:hint="eastAsia" w:ascii="Times New Roman" w:hAnsi="Times New Roman"/>
          <w:b w:val="0"/>
          <w:bCs w:val="0"/>
          <w:color w:val="000000" w:themeColor="text1"/>
          <w:highlight w:val="none"/>
          <w:u w:val="none" w:color="auto"/>
          <w14:textFill>
            <w14:solidFill>
              <w14:schemeClr w14:val="tx1"/>
            </w14:solidFill>
          </w14:textFill>
        </w:rPr>
        <w:t>快速通道</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实现与重庆中心城区高效通达</w:t>
      </w:r>
      <w:r>
        <w:rPr>
          <w:rFonts w:hint="eastAsia" w:ascii="Times New Roman" w:hAnsi="Times New Roman"/>
          <w:b w:val="0"/>
          <w:bCs w:val="0"/>
          <w:color w:val="000000" w:themeColor="text1"/>
          <w:highlight w:val="none"/>
          <w:u w:val="none" w:color="auto"/>
          <w14:textFill>
            <w14:solidFill>
              <w14:schemeClr w14:val="tx1"/>
            </w14:solidFill>
          </w14:textFill>
        </w:rPr>
        <w:t>。强化</w:t>
      </w:r>
      <w:r>
        <w:rPr>
          <w:rFonts w:hint="eastAsia" w:ascii="Times New Roman" w:hAnsi="Times New Roman"/>
          <w:b w:val="0"/>
          <w:bCs w:val="0"/>
          <w:color w:val="000000" w:themeColor="text1"/>
          <w:highlight w:val="none"/>
          <w:u w:val="none" w:color="auto"/>
          <w:lang w:eastAsia="zh-CN"/>
          <w14:textFill>
            <w14:solidFill>
              <w14:schemeClr w14:val="tx1"/>
            </w14:solidFill>
          </w14:textFill>
        </w:rPr>
        <w:t>与重庆中心城区</w:t>
      </w:r>
      <w:r>
        <w:rPr>
          <w:rFonts w:hint="eastAsia" w:ascii="Times New Roman" w:hAnsi="Times New Roman"/>
          <w:b w:val="0"/>
          <w:bCs w:val="0"/>
          <w:color w:val="000000" w:themeColor="text1"/>
          <w:highlight w:val="none"/>
          <w:u w:val="none" w:color="auto"/>
          <w14:textFill>
            <w14:solidFill>
              <w14:schemeClr w14:val="tx1"/>
            </w14:solidFill>
          </w14:textFill>
        </w:rPr>
        <w:t>产业分工协作</w:t>
      </w:r>
      <w:r>
        <w:rPr>
          <w:rFonts w:hint="eastAsia" w:ascii="Times New Roman" w:hAnsi="Times New Roman"/>
          <w:b w:val="0"/>
          <w:bCs w:val="0"/>
          <w:color w:val="000000" w:themeColor="text1"/>
          <w:highlight w:val="none"/>
          <w:u w:val="none" w:color="auto"/>
          <w:lang w:eastAsia="zh-CN"/>
          <w14:textFill>
            <w14:solidFill>
              <w14:schemeClr w14:val="tx1"/>
            </w14:solidFill>
          </w14:textFill>
        </w:rPr>
        <w:t>，构建</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总部+基地</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研发+生产</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生产+服务</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等</w:t>
      </w:r>
      <w:r>
        <w:rPr>
          <w:rFonts w:hint="eastAsia" w:ascii="Times New Roman" w:hAnsi="Times New Roman"/>
          <w:b w:val="0"/>
          <w:bCs w:val="0"/>
          <w:color w:val="000000" w:themeColor="text1"/>
          <w:highlight w:val="none"/>
          <w:u w:val="none" w:color="auto"/>
          <w:lang w:eastAsia="zh-CN"/>
          <w14:textFill>
            <w14:solidFill>
              <w14:schemeClr w14:val="tx1"/>
            </w14:solidFill>
          </w14:textFill>
        </w:rPr>
        <w:t>产业协作格局，提升智能网联新能源汽车关键子系统等产业配套能力。</w:t>
      </w:r>
      <w:r>
        <w:rPr>
          <w:rFonts w:hint="eastAsia" w:ascii="Times New Roman" w:hAnsi="Times New Roman"/>
          <w:b w:val="0"/>
          <w:bCs w:val="0"/>
          <w:color w:val="000000" w:themeColor="text1"/>
          <w:highlight w:val="none"/>
          <w:u w:val="none" w:color="auto"/>
          <w14:textFill>
            <w14:solidFill>
              <w14:schemeClr w14:val="tx1"/>
            </w14:solidFill>
          </w14:textFill>
        </w:rPr>
        <w:t>主动承接</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重庆</w:t>
      </w:r>
      <w:r>
        <w:rPr>
          <w:rFonts w:hint="eastAsia" w:ascii="Times New Roman" w:hAnsi="Times New Roman"/>
          <w:b w:val="0"/>
          <w:bCs w:val="0"/>
          <w:color w:val="000000" w:themeColor="text1"/>
          <w:highlight w:val="none"/>
          <w:u w:val="none" w:color="auto"/>
          <w14:textFill>
            <w14:solidFill>
              <w14:schemeClr w14:val="tx1"/>
            </w14:solidFill>
          </w14:textFill>
        </w:rPr>
        <w:t>中心城区功能疏解，</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推动优质</w:t>
      </w:r>
      <w:r>
        <w:rPr>
          <w:rFonts w:hint="eastAsia" w:ascii="Times New Roman" w:hAnsi="Times New Roman"/>
          <w:b w:val="0"/>
          <w:bCs w:val="0"/>
          <w:color w:val="000000" w:themeColor="text1"/>
          <w:highlight w:val="none"/>
          <w:u w:val="none" w:color="auto"/>
          <w14:textFill>
            <w14:solidFill>
              <w14:schemeClr w14:val="tx1"/>
            </w14:solidFill>
          </w14:textFill>
        </w:rPr>
        <w:t>医疗、教育</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养老</w:t>
      </w:r>
      <w:r>
        <w:rPr>
          <w:rFonts w:hint="eastAsia" w:ascii="Times New Roman" w:hAnsi="Times New Roman"/>
          <w:b w:val="0"/>
          <w:bCs w:val="0"/>
          <w:color w:val="000000" w:themeColor="text1"/>
          <w:highlight w:val="none"/>
          <w:u w:val="none" w:color="auto"/>
          <w14:textFill>
            <w14:solidFill>
              <w14:schemeClr w14:val="tx1"/>
            </w14:solidFill>
          </w14:textFill>
        </w:rPr>
        <w:t>等设施分支机构</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向铜梁</w:t>
      </w:r>
      <w:r>
        <w:rPr>
          <w:rFonts w:hint="eastAsia" w:ascii="Times New Roman" w:hAnsi="Times New Roman"/>
          <w:b w:val="0"/>
          <w:bCs w:val="0"/>
          <w:color w:val="000000" w:themeColor="text1"/>
          <w:highlight w:val="none"/>
          <w:u w:val="none" w:color="auto"/>
          <w14:textFill>
            <w14:solidFill>
              <w14:schemeClr w14:val="tx1"/>
            </w14:solidFill>
          </w14:textFill>
        </w:rPr>
        <w:t>延伸</w:t>
      </w:r>
      <w:r>
        <w:rPr>
          <w:rFonts w:hint="eastAsia" w:ascii="Times New Roman" w:hAnsi="Times New Roman"/>
          <w:b w:val="0"/>
          <w:bCs w:val="0"/>
          <w:color w:val="000000" w:themeColor="text1"/>
          <w:highlight w:val="none"/>
          <w:u w:val="none" w:color="auto"/>
          <w:lang w:eastAsia="zh-CN"/>
          <w14:textFill>
            <w14:solidFill>
              <w14:schemeClr w14:val="tx1"/>
            </w14:solidFill>
          </w14:textFill>
        </w:rPr>
        <w:t>，积极争取全市文体资源集中布局和重庆中心城区会展、赛事转移承接，打造全市文体功能区</w:t>
      </w:r>
      <w:r>
        <w:rPr>
          <w:rFonts w:hint="eastAsia" w:ascii="Times New Roman" w:hAnsi="Times New Roman"/>
          <w:b w:val="0"/>
          <w:bCs w:val="0"/>
          <w:color w:val="000000" w:themeColor="text1"/>
          <w:highlight w:val="none"/>
          <w:u w:val="none" w:color="auto"/>
          <w14:textFill>
            <w14:solidFill>
              <w14:schemeClr w14:val="tx1"/>
            </w14:solidFill>
          </w14:textFill>
        </w:rPr>
        <w:t>。面向</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重庆</w:t>
      </w:r>
      <w:r>
        <w:rPr>
          <w:rFonts w:hint="eastAsia" w:ascii="Times New Roman" w:hAnsi="Times New Roman"/>
          <w:b w:val="0"/>
          <w:bCs w:val="0"/>
          <w:color w:val="000000" w:themeColor="text1"/>
          <w:highlight w:val="none"/>
          <w:u w:val="none" w:color="auto"/>
          <w14:textFill>
            <w14:solidFill>
              <w14:schemeClr w14:val="tx1"/>
            </w14:solidFill>
          </w14:textFill>
        </w:rPr>
        <w:t>中心城区人群</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消费</w:t>
      </w:r>
      <w:r>
        <w:rPr>
          <w:rFonts w:hint="eastAsia" w:ascii="Times New Roman" w:hAnsi="Times New Roman"/>
          <w:b w:val="0"/>
          <w:bCs w:val="0"/>
          <w:color w:val="000000" w:themeColor="text1"/>
          <w:highlight w:val="none"/>
          <w:u w:val="none" w:color="auto"/>
          <w14:textFill>
            <w14:solidFill>
              <w14:schemeClr w14:val="tx1"/>
            </w14:solidFill>
          </w14:textFill>
        </w:rPr>
        <w:t>需求，加快推动商文旅体融合发展</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p>
    <w:p w14:paraId="60F271D4">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45" w:name="_Toc20633"/>
      <w:bookmarkStart w:id="46" w:name="_Toc30743"/>
      <w:bookmarkStart w:id="47" w:name="_Toc18434"/>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协同</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推动渝西地区一体化高质量发展</w:t>
      </w:r>
      <w:bookmarkEnd w:id="45"/>
      <w:bookmarkEnd w:id="46"/>
      <w:bookmarkEnd w:id="47"/>
    </w:p>
    <w:p w14:paraId="28BA9063">
      <w:pPr>
        <w:pStyle w:val="32"/>
        <w:bidi w:val="0"/>
        <w:rPr>
          <w:rFonts w:ascii="Times New Roman" w:hAnsi="Times New Roman"/>
          <w:b w:val="0"/>
          <w:bCs w:val="0"/>
          <w:color w:val="000000" w:themeColor="text1"/>
          <w:highlight w:val="none"/>
          <w:u w:val="none" w:color="auto"/>
          <w14:textFill>
            <w14:solidFill>
              <w14:schemeClr w14:val="tx1"/>
            </w14:solidFill>
          </w14:textFill>
        </w:rPr>
      </w:pPr>
      <w:r>
        <w:rPr>
          <w:rFonts w:ascii="Times New Roman" w:hAnsi="Times New Roman"/>
          <w:b w:val="0"/>
          <w:bCs w:val="0"/>
          <w:color w:val="000000" w:themeColor="text1"/>
          <w:highlight w:val="none"/>
          <w:u w:val="none" w:color="auto"/>
          <w14:textFill>
            <w14:solidFill>
              <w14:schemeClr w14:val="tx1"/>
            </w14:solidFill>
          </w14:textFill>
        </w:rPr>
        <w:t>共建</w:t>
      </w:r>
      <w:r>
        <w:rPr>
          <w:rFonts w:hint="eastAsia"/>
          <w:b w:val="0"/>
          <w:bCs w:val="0"/>
          <w:color w:val="000000" w:themeColor="text1"/>
          <w:highlight w:val="none"/>
          <w:u w:val="none" w:color="auto"/>
          <w:lang w:eastAsia="zh-CN"/>
          <w14:textFill>
            <w14:solidFill>
              <w14:schemeClr w14:val="tx1"/>
            </w14:solidFill>
          </w14:textFill>
        </w:rPr>
        <w:t>现代化产业体系</w:t>
      </w:r>
      <w:r>
        <w:rPr>
          <w:rFonts w:ascii="Times New Roman" w:hAnsi="Times New Roman"/>
          <w:b w:val="0"/>
          <w:bCs w:val="0"/>
          <w:color w:val="000000" w:themeColor="text1"/>
          <w:highlight w:val="none"/>
          <w:u w:val="none" w:color="auto"/>
          <w14:textFill>
            <w14:solidFill>
              <w14:schemeClr w14:val="tx1"/>
            </w14:solidFill>
          </w14:textFill>
        </w:rPr>
        <w:t>，</w:t>
      </w:r>
      <w:r>
        <w:rPr>
          <w:rFonts w:hint="eastAsia" w:ascii="Times New Roman" w:hAnsi="Times New Roman"/>
          <w:b w:val="0"/>
          <w:bCs w:val="0"/>
          <w:color w:val="000000" w:themeColor="text1"/>
          <w:highlight w:val="none"/>
          <w:u w:val="none" w:color="auto"/>
          <w:lang w:eastAsia="zh-CN"/>
          <w14:textFill>
            <w14:solidFill>
              <w14:schemeClr w14:val="tx1"/>
            </w14:solidFill>
          </w14:textFill>
        </w:rPr>
        <w:t>加力实施</w:t>
      </w:r>
      <w:r>
        <w:rPr>
          <w:rFonts w:hint="eastAsia" w:ascii="Times New Roman" w:hAnsi="Times New Roman"/>
          <w:b w:val="0"/>
          <w:bCs w:val="0"/>
          <w:color w:val="000000" w:themeColor="text1"/>
          <w:highlight w:val="none"/>
          <w:u w:val="none" w:color="auto"/>
          <w14:textFill>
            <w14:solidFill>
              <w14:schemeClr w14:val="tx1"/>
            </w14:solidFill>
          </w14:textFill>
        </w:rPr>
        <w:t>重庆市先进制造业发展</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渝西跨越</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计划</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抱团发展壮大智联电动车等优势产业，差异化布局新兴产业，推动产业协同互补。共建渝西国际开放枢纽，发挥渝西地理中心优势，</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加强</w:t>
      </w:r>
      <w:r>
        <w:rPr>
          <w:rFonts w:ascii="Times New Roman" w:hAnsi="Times New Roman"/>
          <w:b w:val="0"/>
          <w:bCs w:val="0"/>
          <w:color w:val="000000" w:themeColor="text1"/>
          <w:highlight w:val="none"/>
          <w:u w:val="none" w:color="auto"/>
          <w14:textFill>
            <w14:solidFill>
              <w14:schemeClr w14:val="tx1"/>
            </w14:solidFill>
          </w14:textFill>
        </w:rPr>
        <w:t>与枢纽港产业园和</w:t>
      </w:r>
      <w:r>
        <w:rPr>
          <w:rFonts w:hint="eastAsia"/>
          <w:b w:val="0"/>
          <w:bCs w:val="0"/>
          <w:color w:val="000000" w:themeColor="text1"/>
          <w:highlight w:val="none"/>
          <w:u w:val="none" w:color="auto"/>
          <w:lang w:val="en-US" w:eastAsia="zh-CN"/>
          <w14:textFill>
            <w14:solidFill>
              <w14:schemeClr w14:val="tx1"/>
            </w14:solidFill>
          </w14:textFill>
        </w:rPr>
        <w:t>重庆新</w:t>
      </w:r>
      <w:r>
        <w:rPr>
          <w:rFonts w:hint="eastAsia" w:ascii="Times New Roman" w:hAnsi="Times New Roman"/>
          <w:b w:val="0"/>
          <w:bCs w:val="0"/>
          <w:color w:val="000000" w:themeColor="text1"/>
          <w:highlight w:val="none"/>
          <w:u w:val="none" w:color="auto"/>
          <w:lang w:eastAsia="zh-CN"/>
          <w14:textFill>
            <w14:solidFill>
              <w14:schemeClr w14:val="tx1"/>
            </w14:solidFill>
          </w14:textFill>
        </w:rPr>
        <w:t>机场</w:t>
      </w:r>
      <w:r>
        <w:rPr>
          <w:rFonts w:ascii="Times New Roman" w:hAnsi="Times New Roman"/>
          <w:b w:val="0"/>
          <w:bCs w:val="0"/>
          <w:color w:val="000000" w:themeColor="text1"/>
          <w:highlight w:val="none"/>
          <w:u w:val="none" w:color="auto"/>
          <w14:textFill>
            <w14:solidFill>
              <w14:schemeClr w14:val="tx1"/>
            </w14:solidFill>
          </w14:textFill>
        </w:rPr>
        <w:t>联动，</w:t>
      </w:r>
      <w:r>
        <w:rPr>
          <w:rFonts w:hint="eastAsia" w:ascii="Times New Roman" w:hAnsi="Times New Roman"/>
          <w:b w:val="0"/>
          <w:bCs w:val="0"/>
          <w:color w:val="000000" w:themeColor="text1"/>
          <w:highlight w:val="none"/>
          <w:u w:val="none" w:color="auto"/>
          <w14:textFill>
            <w14:solidFill>
              <w14:schemeClr w14:val="tx1"/>
            </w14:solidFill>
          </w14:textFill>
        </w:rPr>
        <w:t>构建</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铁路干线+公路短驳+水运协同</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集疏运体系，促进渝西地区互联互通</w:t>
      </w:r>
      <w:r>
        <w:rPr>
          <w:rFonts w:ascii="Times New Roman" w:hAnsi="Times New Roman"/>
          <w:b w:val="0"/>
          <w:bCs w:val="0"/>
          <w:color w:val="000000" w:themeColor="text1"/>
          <w:highlight w:val="none"/>
          <w:u w:val="none" w:color="auto"/>
          <w14:textFill>
            <w14:solidFill>
              <w14:schemeClr w14:val="tx1"/>
            </w14:solidFill>
          </w14:textFill>
        </w:rPr>
        <w:t>。增强城市特色功能，做强</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铜梁龙舞、铜梁龙足球、安居古城、少云故里</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等</w:t>
      </w:r>
      <w:r>
        <w:rPr>
          <w:rFonts w:ascii="Times New Roman" w:hAnsi="Times New Roman"/>
          <w:b w:val="0"/>
          <w:bCs w:val="0"/>
          <w:color w:val="000000" w:themeColor="text1"/>
          <w:highlight w:val="none"/>
          <w:u w:val="none" w:color="auto"/>
          <w14:textFill>
            <w14:solidFill>
              <w14:schemeClr w14:val="tx1"/>
            </w14:solidFill>
          </w14:textFill>
        </w:rPr>
        <w:t>文体旅品牌</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联动大足、荣昌共建非遗研学走廊，协同永川、江津共育青少年足球协同发展圈，推动形成渝西地区文体旅协同发展新格局</w:t>
      </w:r>
      <w:r>
        <w:rPr>
          <w:rFonts w:ascii="Times New Roman" w:hAnsi="Times New Roman"/>
          <w:b w:val="0"/>
          <w:bCs w:val="0"/>
          <w:color w:val="000000" w:themeColor="text1"/>
          <w:highlight w:val="none"/>
          <w:u w:val="none" w:color="auto"/>
          <w14:textFill>
            <w14:solidFill>
              <w14:schemeClr w14:val="tx1"/>
            </w14:solidFill>
          </w14:textFill>
        </w:rPr>
        <w:t>。共建公共服务网络，推动教育、医疗等优质资源互补，协同推动就业、社保等服务一体化。创新协同发展机制，</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加强</w:t>
      </w:r>
      <w:r>
        <w:rPr>
          <w:rFonts w:ascii="Times New Roman" w:hAnsi="Times New Roman"/>
          <w:b w:val="0"/>
          <w:bCs w:val="0"/>
          <w:color w:val="000000" w:themeColor="text1"/>
          <w:highlight w:val="none"/>
          <w:u w:val="none" w:color="auto"/>
          <w14:textFill>
            <w14:solidFill>
              <w14:schemeClr w14:val="tx1"/>
            </w14:solidFill>
          </w14:textFill>
        </w:rPr>
        <w:t>与周边规划衔接、项目共建、政策协同和平台共享，促进要素高效流动，凝聚渝西</w:t>
      </w:r>
      <w:r>
        <w:rPr>
          <w:rFonts w:hint="eastAsia" w:ascii="Times New Roman" w:hAnsi="Times New Roman"/>
          <w:b w:val="0"/>
          <w:bCs w:val="0"/>
          <w:color w:val="000000" w:themeColor="text1"/>
          <w:highlight w:val="none"/>
          <w:u w:val="none" w:color="auto"/>
          <w:lang w:eastAsia="zh-CN"/>
          <w14:textFill>
            <w14:solidFill>
              <w14:schemeClr w14:val="tx1"/>
            </w14:solidFill>
          </w14:textFill>
        </w:rPr>
        <w:t>地区</w:t>
      </w:r>
      <w:r>
        <w:rPr>
          <w:rFonts w:ascii="Times New Roman" w:hAnsi="Times New Roman"/>
          <w:b w:val="0"/>
          <w:bCs w:val="0"/>
          <w:color w:val="000000" w:themeColor="text1"/>
          <w:highlight w:val="none"/>
          <w:u w:val="none" w:color="auto"/>
          <w14:textFill>
            <w14:solidFill>
              <w14:schemeClr w14:val="tx1"/>
            </w14:solidFill>
          </w14:textFill>
        </w:rPr>
        <w:t>一体化</w:t>
      </w:r>
      <w:r>
        <w:rPr>
          <w:rFonts w:hint="eastAsia" w:ascii="Times New Roman" w:hAnsi="Times New Roman"/>
          <w:b w:val="0"/>
          <w:bCs w:val="0"/>
          <w:color w:val="000000" w:themeColor="text1"/>
          <w:highlight w:val="none"/>
          <w:u w:val="none" w:color="auto"/>
          <w:lang w:eastAsia="zh-CN"/>
          <w14:textFill>
            <w14:solidFill>
              <w14:schemeClr w14:val="tx1"/>
            </w14:solidFill>
          </w14:textFill>
        </w:rPr>
        <w:t>高质量</w:t>
      </w:r>
      <w:r>
        <w:rPr>
          <w:rFonts w:ascii="Times New Roman" w:hAnsi="Times New Roman"/>
          <w:b w:val="0"/>
          <w:bCs w:val="0"/>
          <w:color w:val="000000" w:themeColor="text1"/>
          <w:highlight w:val="none"/>
          <w:u w:val="none" w:color="auto"/>
          <w14:textFill>
            <w14:solidFill>
              <w14:schemeClr w14:val="tx1"/>
            </w14:solidFill>
          </w14:textFill>
        </w:rPr>
        <w:t>发展强大合力。</w:t>
      </w:r>
    </w:p>
    <w:p w14:paraId="7667CB93">
      <w:pPr>
        <w:pStyle w:val="32"/>
        <w:bidi w:val="0"/>
        <w:rPr>
          <w:rFonts w:ascii="Times New Roman" w:hAnsi="Times New Roman"/>
          <w:b w:val="0"/>
          <w:bCs w:val="0"/>
          <w:color w:val="000000" w:themeColor="text1"/>
          <w:highlight w:val="none"/>
          <w:u w:val="none" w:color="auto"/>
          <w14:textFill>
            <w14:solidFill>
              <w14:schemeClr w14:val="tx1"/>
            </w14:solidFill>
          </w14:textFill>
        </w:rPr>
      </w:pPr>
    </w:p>
    <w:p w14:paraId="1A3C7E2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8" w:name="_Toc24223"/>
      <w:bookmarkStart w:id="49" w:name="_Toc8480"/>
      <w:bookmarkStart w:id="50" w:name="_Toc14424"/>
      <w:r>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第六章</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 深化区域战略协同联动</w:t>
      </w:r>
      <w:bookmarkEnd w:id="48"/>
      <w:bookmarkEnd w:id="49"/>
      <w:bookmarkEnd w:id="50"/>
    </w:p>
    <w:p w14:paraId="041964B4">
      <w:pPr>
        <w:keepNext w:val="0"/>
        <w:keepLines w:val="0"/>
        <w:widowControl/>
        <w:suppressLineNumbers w:val="0"/>
        <w:jc w:val="both"/>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更加主动服务对接</w:t>
      </w: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新时代西部大开发、长江经济带</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高质量发展</w:t>
      </w: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等国家</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区域重大</w:t>
      </w: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战略，</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在全国区域发展版图中进一步展现铜梁作为。</w:t>
      </w:r>
    </w:p>
    <w:p w14:paraId="02BFD0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1" w:name="_Toc17678"/>
      <w:bookmarkStart w:id="52" w:name="_Toc199"/>
      <w:bookmarkStart w:id="53" w:name="_Toc13690"/>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更好服务新时代西部大开发</w:t>
      </w:r>
      <w:bookmarkEnd w:id="51"/>
      <w:bookmarkEnd w:id="52"/>
      <w:bookmarkEnd w:id="53"/>
    </w:p>
    <w:p w14:paraId="45008DB8">
      <w:pPr>
        <w:keepNext w:val="0"/>
        <w:keepLines w:val="0"/>
        <w:widowControl/>
        <w:suppressLineNumbers w:val="0"/>
        <w:jc w:val="both"/>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加强与西部省区高校、科研院所、</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骨干企业</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等合作，高效承接航空航天、电子信息、机械工程等领域创新成果转化。</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扎实推进</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援藏工作，</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加快重庆</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昌都</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完全</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中学建成投用，打造</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具有重庆辨识度的援藏项目标杆和民族团结示范项目，积极承接藏电、藏铜入渝项目。</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深化对口协同发展，加强产业、人才、招商引资、文旅融合等领域创新合作。全面融入</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西部陆海新</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通道，加强与黔中、北部湾城市群合作。深度对接长三角、京津冀、粤港澳大湾区等区域重大战略，探索</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飞地经济</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和反向科创飞地模式，主动承接东部沿海产业转移</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和</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科技创新资源。</w:t>
      </w:r>
    </w:p>
    <w:p w14:paraId="14F663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4" w:name="_Toc24780"/>
      <w:bookmarkStart w:id="55" w:name="_Toc10582"/>
      <w:bookmarkStart w:id="56" w:name="_Toc9689"/>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 </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推动长江经济带高质量发展</w:t>
      </w:r>
      <w:bookmarkEnd w:id="54"/>
      <w:bookmarkEnd w:id="55"/>
      <w:bookmarkEnd w:id="56"/>
    </w:p>
    <w:p w14:paraId="08C78FA5">
      <w:pPr>
        <w:keepNext w:val="0"/>
        <w:keepLines w:val="0"/>
        <w:widowControl/>
        <w:suppressLineNumbers w:val="0"/>
        <w:jc w:val="both"/>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毫不动摇坚持</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共抓大保护、不搞大开发</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，主动服务长江经济带</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高质量发展</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大局。聚焦流域协同，深化涪江等跨区域水系的生态共保共治，积极参与长江流域横向生态补偿机制探索。加快融入长江主航道，利用</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千里轻舟</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货运班轮小吨位、轻量化、高效率、快捷性的优势，推动本地优势产业接入</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公铁水</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多式联运体系，拓展绿色产品沿江出海通道。积极承接长江中下游技术溢出和绿色产业转移，推动新型储能等产业嵌入沿江产业链供应链。协同提升区域水资源调配与防灾减灾能力，协同推动涪江流域治理</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助力安澜长江建设。</w:t>
      </w:r>
    </w:p>
    <w:p w14:paraId="4580120B">
      <w:pPr>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p w14:paraId="5DD22A64">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57" w:name="_Toc20065"/>
      <w:bookmarkStart w:id="58" w:name="_Toc23849"/>
      <w:bookmarkStart w:id="59" w:name="_Toc11200"/>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第三篇 高质量建设制造强区</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br w:type="textWrapping"/>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构建以先进制造业为骨干的现代化产业体系</w:t>
      </w:r>
      <w:bookmarkEnd w:id="57"/>
      <w:bookmarkEnd w:id="58"/>
      <w:bookmarkEnd w:id="59"/>
    </w:p>
    <w:p w14:paraId="162FFB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pPr>
    </w:p>
    <w:p w14:paraId="725B10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把发展实体经济摆在突出位置，坚持智能化、绿色化、融合化方向，紧扣全市</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33618</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现代制造业集群体系建设，培育壮大</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2+3+N</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现代制造业集群，提速发展现代服务业，全面提升现代化产业体系发展能级和综合竞争力。</w:t>
      </w:r>
    </w:p>
    <w:p w14:paraId="7964D691">
      <w:pPr>
        <w:pStyle w:val="11"/>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14:paraId="6DA399B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60" w:name="_Toc4616"/>
      <w:bookmarkStart w:id="61" w:name="_Toc24553"/>
      <w:bookmarkStart w:id="62" w:name="_Toc7809"/>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七</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巩固提升先进制造业集群优势</w:t>
      </w:r>
      <w:bookmarkEnd w:id="60"/>
      <w:bookmarkEnd w:id="61"/>
      <w:bookmarkEnd w:id="62"/>
    </w:p>
    <w:p w14:paraId="3CB3F57E">
      <w:pPr>
        <w:pStyle w:val="3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b w:val="0"/>
          <w:bCs w:val="0"/>
          <w:color w:val="000000" w:themeColor="text1"/>
          <w:highlight w:val="none"/>
          <w:u w:val="none" w:color="auto"/>
          <w14:textFill>
            <w14:solidFill>
              <w14:schemeClr w14:val="tx1"/>
            </w14:solidFill>
          </w14:textFill>
        </w:rPr>
      </w:pP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以</w:t>
      </w:r>
      <w:r>
        <w:rPr>
          <w:rFonts w:hint="eastAsia"/>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人工智能+制造</w:t>
      </w:r>
      <w:r>
        <w:rPr>
          <w:rFonts w:hint="eastAsia"/>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新模式牵引</w:t>
      </w:r>
      <w:r>
        <w:rPr>
          <w:rFonts w:hint="eastAsia"/>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四侧</w:t>
      </w:r>
      <w:r>
        <w:rPr>
          <w:rFonts w:hint="eastAsia"/>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协同、促进</w:t>
      </w:r>
      <w:r>
        <w:rPr>
          <w:rFonts w:hint="eastAsia"/>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四链</w:t>
      </w:r>
      <w:r>
        <w:rPr>
          <w:rFonts w:hint="eastAsia"/>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融合，巩固提升先进制造业产业能级，成为</w:t>
      </w:r>
      <w:r>
        <w:rPr>
          <w:rFonts w:hint="eastAsia"/>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重庆制造</w:t>
      </w:r>
      <w:r>
        <w:rPr>
          <w:rFonts w:hint="eastAsia"/>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重要承载区。到2030年，</w:t>
      </w:r>
      <w:r>
        <w:rPr>
          <w:rFonts w:hint="eastAsia"/>
          <w:b w:val="0"/>
          <w:bCs w:val="0"/>
          <w:color w:val="000000" w:themeColor="text1"/>
          <w:highlight w:val="none"/>
          <w:u w:val="none" w:color="auto"/>
          <w:lang w:val="en-US" w:eastAsia="zh-CN"/>
          <w14:textFill>
            <w14:solidFill>
              <w14:schemeClr w14:val="tx1"/>
            </w14:solidFill>
          </w14:textFill>
        </w:rPr>
        <w:t>力争规模以上</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工业总产值</w:t>
      </w:r>
      <w:r>
        <w:rPr>
          <w:rFonts w:hint="eastAsia"/>
          <w:b w:val="0"/>
          <w:bCs w:val="0"/>
          <w:color w:val="000000" w:themeColor="text1"/>
          <w:highlight w:val="none"/>
          <w:u w:val="none" w:color="auto"/>
          <w:lang w:val="en-US" w:eastAsia="zh-CN"/>
          <w14:textFill>
            <w14:solidFill>
              <w14:schemeClr w14:val="tx1"/>
            </w14:solidFill>
          </w14:textFill>
        </w:rPr>
        <w:t>突破</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1000亿元。</w:t>
      </w:r>
    </w:p>
    <w:p w14:paraId="2F90D34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63" w:name="_Toc22453"/>
      <w:bookmarkStart w:id="64" w:name="_Toc12600"/>
      <w:bookmarkStart w:id="65" w:name="_Toc4521"/>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第一节 打造西部新型储能</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高地</w:t>
      </w:r>
      <w:bookmarkEnd w:id="63"/>
      <w:bookmarkEnd w:id="64"/>
      <w:bookmarkEnd w:id="65"/>
    </w:p>
    <w:p w14:paraId="1DB5D554">
      <w:pPr>
        <w:keepNext w:val="0"/>
        <w:keepLines w:val="0"/>
        <w:pageBreakBefore w:val="0"/>
        <w:widowControl w:val="0"/>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强化龙头引领、数智驱动、品牌铸魂、生态聚能，整体推进电芯、系统集成、运维服务迭代升级，全面建成具有全国影响力的新型储能产业基地，</w:t>
      </w:r>
      <w:r>
        <w:rPr>
          <w:rFonts w:hint="default"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争创新型储能国家先进制造业集群，产值规模</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达到</w:t>
      </w:r>
      <w:r>
        <w:rPr>
          <w:rFonts w:hint="default"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4</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00</w:t>
      </w:r>
      <w:r>
        <w:rPr>
          <w:rFonts w:hint="default"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亿元</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以上</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建强储能产业链供应链</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，聚力做强</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产业链优势</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企业，探索推广供应链垂直整合模式，提升储能产业链主导力与控制力。补强逆变器、电池管理系统（BMS）、能量管理系统（EMS）等产业链关键环节，力争储能产品本地配套率提升至70%以上。</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推进储能技术创新，</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建设储能核心技术与系统集成研发基地，加快储能关键材料攻关与储能多元化技术路线布局，</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推动半固体电池、</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固态电池、钠离子电池、液流电池等新型电池材料研发，加快突破大容量长时储能技术</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创新应用压缩空气储能、重力储能等多种技术路线。</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强化新型储能品牌培育</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，加快构建先进质量管理体系，支持新型储能企业提升研发、制造、质量、服务等技术和管理标准，鼓励企业积极参与行业标准制定，培育具有国际影响力的储能企业和品牌。支持企业</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拓展</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国际化市场与</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构建</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服务网络，推动产品出口逐步向品牌输出等价值链高端环节转移。</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加强储能产业生态协同</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，支持领军企业组建</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人工智能+储能+能源管理</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生态联盟，提供智能、高效、精准的全场景解决方案，积极布局并网服务、</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检验检测</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与运维保障等配套体系，加速提升储能安全运行保障与全生命周期管控能力。</w:t>
      </w:r>
    </w:p>
    <w:tbl>
      <w:tblPr>
        <w:tblStyle w:val="25"/>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1EBC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37463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2</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新型储能</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重点</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发展方向</w:t>
            </w:r>
          </w:p>
        </w:tc>
      </w:tr>
      <w:tr w14:paraId="3B12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53477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电芯。</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围绕新型储能系统性能、安全与成本的约束，重点发展高安全、长寿命的新型储能电芯体系，加快推进高压实磷酸铁锂、钠离子电池、半固态及固态电池等技术</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研发</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，强化富锂锰基、无钴正极与锂金属、硬碳负极协同创新，推动储能电芯在循环寿命、本征安全和规模化一致性方面持续提升。</w:t>
            </w:r>
          </w:p>
          <w:p w14:paraId="76664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电池模组与系统。</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顺应储能系统向大容量、高集成度演进趋势，重点发展系统级集成与结构一体化设计，加快</w:t>
            </w:r>
            <w:r>
              <w:rPr>
                <w:rFonts w:hint="default" w:ascii="Times New Roman" w:hAnsi="Times New Roman"/>
                <w:color w:val="000000" w:themeColor="text1"/>
                <w:sz w:val="24"/>
                <w:szCs w:val="24"/>
                <w:highlight w:val="none"/>
                <w:u w:val="none" w:color="auto"/>
                <w:lang w:bidi="ar"/>
                <w14:textFill>
                  <w14:solidFill>
                    <w14:schemeClr w14:val="tx1"/>
                  </w14:solidFill>
                </w14:textFill>
              </w:rPr>
              <w:t>电芯到电池包</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CTP</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color w:val="000000" w:themeColor="text1"/>
                <w:sz w:val="24"/>
                <w:szCs w:val="24"/>
                <w:highlight w:val="none"/>
                <w:u w:val="none" w:color="auto"/>
                <w:lang w:bidi="ar"/>
                <w14:textFill>
                  <w14:solidFill>
                    <w14:schemeClr w14:val="tx1"/>
                  </w14:solidFill>
                </w14:textFill>
              </w:rPr>
              <w:t>电芯到储能系统</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CTS</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等无模组化技术应用，探索结构电池与轻量化高强度箱体融合路径，强化热失控阻断、绝缘在线监测和系统级冗余安全设计，推动储能系统向更高能量密度、更低系统成本和更快部署能力升级。</w:t>
            </w:r>
          </w:p>
          <w:p w14:paraId="300B2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3.</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能量管理系统（EMS）。</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探索储能深度参与电力系统运行和市场交易，重点发展面向虚拟电厂的智能调度与协同控制，融合负荷、电价、气象与设备状态等多源信息，推进多时间尺度优化调度和模型预测控制应用，增强储能寿命感知运行、现货市场响应和分布式能源聚合管理水平。</w:t>
            </w:r>
          </w:p>
          <w:p w14:paraId="25D7A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4.</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系统集成与数字化平台。</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重点</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提升</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系统集成与数字化管理能力，推进数字孪生、</w:t>
            </w:r>
            <w:r>
              <w:rPr>
                <w:rFonts w:hint="default" w:ascii="Times New Roman" w:hAnsi="Times New Roman"/>
                <w:color w:val="000000" w:themeColor="text1"/>
                <w:sz w:val="24"/>
                <w:szCs w:val="24"/>
                <w:highlight w:val="none"/>
                <w:u w:val="none" w:color="auto"/>
                <w:lang w:bidi="ar"/>
                <w14:textFill>
                  <w14:solidFill>
                    <w14:schemeClr w14:val="tx1"/>
                  </w14:solidFill>
                </w14:textFill>
              </w:rPr>
              <w:t>数据采集与监视控制（SCADA）</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color w:val="000000" w:themeColor="text1"/>
                <w:sz w:val="24"/>
                <w:szCs w:val="24"/>
                <w:highlight w:val="none"/>
                <w:u w:val="none" w:color="auto"/>
                <w:lang w:bidi="ar"/>
                <w14:textFill>
                  <w14:solidFill>
                    <w14:schemeClr w14:val="tx1"/>
                  </w14:solidFill>
                </w14:textFill>
              </w:rPr>
              <w:t>能量管理系统</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EMS</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电池</w:t>
            </w:r>
            <w:r>
              <w:rPr>
                <w:rFonts w:hint="default" w:ascii="Times New Roman" w:hAnsi="Times New Roman"/>
                <w:color w:val="000000" w:themeColor="text1"/>
                <w:sz w:val="24"/>
                <w:szCs w:val="24"/>
                <w:highlight w:val="none"/>
                <w:u w:val="none" w:color="auto"/>
                <w:lang w:bidi="ar"/>
                <w14:textFill>
                  <w14:solidFill>
                    <w14:schemeClr w14:val="tx1"/>
                  </w14:solidFill>
                </w14:textFill>
              </w:rPr>
              <w:t>管理系统</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BMS</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深度融合，强化系统健康评估、性能退化在线诊断和远程运维能力，实现储能系统从规划设计到运行管理的全生命周期数字化支撑。</w:t>
            </w:r>
          </w:p>
        </w:tc>
      </w:tr>
    </w:tbl>
    <w:p w14:paraId="1FC7529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pacing w:val="-11"/>
          <w:sz w:val="32"/>
          <w:szCs w:val="32"/>
          <w:highlight w:val="none"/>
          <w:u w:val="none" w:color="auto"/>
          <w:lang w:eastAsia="zh-CN"/>
          <w14:textFill>
            <w14:solidFill>
              <w14:schemeClr w14:val="tx1"/>
            </w14:solidFill>
          </w14:textFill>
        </w:rPr>
      </w:pPr>
      <w:bookmarkStart w:id="66" w:name="_Toc10052"/>
      <w:bookmarkStart w:id="67" w:name="_Toc27138"/>
      <w:bookmarkStart w:id="68" w:name="_Toc8223"/>
      <w:r>
        <w:rPr>
          <w:rFonts w:hint="default" w:ascii="Times New Roman" w:hAnsi="Times New Roman" w:eastAsia="方正楷体_GBK" w:cs="Times New Roman"/>
          <w:b w:val="0"/>
          <w:bCs w:val="0"/>
          <w:color w:val="000000" w:themeColor="text1"/>
          <w:spacing w:val="-11"/>
          <w:sz w:val="32"/>
          <w:szCs w:val="32"/>
          <w:highlight w:val="none"/>
          <w:u w:val="none" w:color="auto"/>
          <w14:textFill>
            <w14:solidFill>
              <w14:schemeClr w14:val="tx1"/>
            </w14:solidFill>
          </w14:textFill>
        </w:rPr>
        <w:t>第二节 巩固智能网联新能源汽车配套及智联电动车产业竞争优势</w:t>
      </w:r>
      <w:bookmarkEnd w:id="66"/>
      <w:bookmarkEnd w:id="67"/>
      <w:bookmarkEnd w:id="68"/>
    </w:p>
    <w:p w14:paraId="6250047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聚焦服务</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全市</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打造智能网联新能源汽车之都，突出特色配套优势，</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加大动力电池系统、电转向总成、电制动、智能座舱等核心领域零部件企业引育力度，</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完善产业链条</w:t>
      </w:r>
      <w:r>
        <w:rPr>
          <w:rFonts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扩大本地配套市场，</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构建更具韧性的产业生态</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，产值规模力争达到300亿元以上</w:t>
      </w:r>
      <w:r>
        <w:rPr>
          <w:rFonts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强化与整车</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优势</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企业合作，发展个性化定制服务，助力行业转型升级。</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做强智联电动车产业</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，巩固整车生产能力，推动轻量化车架、轮毂等产品提档升级，加快引育电池等核心配套项目，健全整车配套产业链条。支持行业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骨干</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企业建设产业大脑，整合全链数据，构建</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车—云—端—网—图</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一体化系统，推动制造智能化升级，提升智能网联化水平。</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争创智联电动车国家先进制造业集群，</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深化川渝产业协同配套能力，川渝配套率提升至90%以上</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产值规模达到150亿元</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w:t>
      </w:r>
    </w:p>
    <w:tbl>
      <w:tblPr>
        <w:tblStyle w:val="25"/>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7BF0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nil"/>
              <w:left w:val="nil"/>
              <w:bottom w:val="single" w:color="auto" w:sz="4" w:space="0"/>
              <w:right w:val="nil"/>
            </w:tcBorders>
            <w:vAlign w:val="top"/>
          </w:tcPr>
          <w:p w14:paraId="2A0B8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rPr>
                <w:rFonts w:hint="eastAsia"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3</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b w:val="0"/>
                <w:bCs w:val="0"/>
                <w:color w:val="000000" w:themeColor="text1"/>
                <w:sz w:val="32"/>
                <w:szCs w:val="22"/>
                <w:highlight w:val="none"/>
                <w:u w:val="none" w:color="auto"/>
                <w:lang w:bidi="ar"/>
                <w14:textFill>
                  <w14:solidFill>
                    <w14:schemeClr w14:val="tx1"/>
                  </w14:solidFill>
                </w14:textFill>
              </w:rPr>
              <w:t>智能网联新能源汽车及智联电动车产业</w:t>
            </w:r>
            <w:r>
              <w:rPr>
                <w:rFonts w:hint="eastAsia" w:ascii="Times New Roman" w:hAnsi="Times New Roman" w:eastAsia="方正黑体_GBK"/>
                <w:b w:val="0"/>
                <w:bCs w:val="0"/>
                <w:color w:val="000000" w:themeColor="text1"/>
                <w:sz w:val="32"/>
                <w:szCs w:val="22"/>
                <w:highlight w:val="none"/>
                <w:u w:val="none" w:color="auto"/>
                <w:lang w:eastAsia="zh-CN" w:bidi="ar"/>
                <w14:textFill>
                  <w14:solidFill>
                    <w14:schemeClr w14:val="tx1"/>
                  </w14:solidFill>
                </w14:textFill>
              </w:rPr>
              <w:t>重点发展方向</w:t>
            </w:r>
          </w:p>
        </w:tc>
      </w:tr>
      <w:tr w14:paraId="59F4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5BDF2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sz w:val="24"/>
                <w:szCs w:val="24"/>
                <w:highlight w:val="none"/>
                <w:u w:val="none" w:color="auto"/>
                <w:lang w:bidi="ar"/>
                <w14:textFill>
                  <w14:solidFill>
                    <w14:schemeClr w14:val="tx1"/>
                  </w14:solidFill>
                </w14:textFill>
              </w:rPr>
              <w:t>智能网联新能源汽车特色配套产业</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w:t>
            </w:r>
            <w:r>
              <w:rPr>
                <w:rFonts w:hint="eastAsia" w:ascii="Times New Roman" w:hAnsi="Times New Roman"/>
                <w:b w:val="0"/>
                <w:bCs w:val="0"/>
                <w:color w:val="000000" w:themeColor="text1"/>
                <w:sz w:val="24"/>
                <w:szCs w:val="24"/>
                <w:highlight w:val="none"/>
                <w:u w:val="none" w:color="auto"/>
                <w:lang w:bidi="ar"/>
                <w14:textFill>
                  <w14:solidFill>
                    <w14:schemeClr w14:val="tx1"/>
                  </w14:solidFill>
                </w14:textFill>
              </w:rPr>
              <w:t>重点围绕动力电池系统、电转向总成、电制动、智能座舱等核心领域深化布局。</w:t>
            </w:r>
            <w:r>
              <w:rPr>
                <w:rFonts w:hint="eastAsia" w:ascii="Times New Roman" w:hAnsi="Times New Roman"/>
                <w:color w:val="000000" w:themeColor="text1"/>
                <w:sz w:val="24"/>
                <w:szCs w:val="24"/>
                <w:highlight w:val="none"/>
                <w:u w:val="none" w:color="auto"/>
                <w:lang w:bidi="ar"/>
                <w14:textFill>
                  <w14:solidFill>
                    <w14:schemeClr w14:val="tx1"/>
                  </w14:solidFill>
                </w14:textFill>
              </w:rPr>
              <w:t>重点发展基于800V高压平台的高效快充技术、电芯到电池包（CTP）/电芯到底盘（CTC）等电池车身一体化集成工艺，以及全域安全预警与智能热管理等车规级安全技术。主攻满足高级别自动驾驶需求的线控执行系统，包括高安全冗余的线控转向、集成式线控制动（One-Box）及其与整车的协同控制算法。着力发展高性能座舱域控制器、增强现实抬头显示（AR-HUD）、多模态融合交互等沉浸式硬件与情感化软件系统，提升驾乘体验。</w:t>
            </w:r>
            <w:r>
              <w:rPr>
                <w:rFonts w:hint="eastAsia" w:ascii="Times New Roman" w:hAnsi="Times New Roman"/>
                <w:b w:val="0"/>
                <w:bCs w:val="0"/>
                <w:color w:val="000000" w:themeColor="text1"/>
                <w:sz w:val="24"/>
                <w:szCs w:val="24"/>
                <w:highlight w:val="none"/>
                <w:u w:val="none" w:color="auto"/>
                <w:lang w:bidi="ar"/>
                <w14:textFill>
                  <w14:solidFill>
                    <w14:schemeClr w14:val="tx1"/>
                  </w14:solidFill>
                </w14:textFill>
              </w:rPr>
              <w:t>深化与全市整车</w:t>
            </w:r>
            <w:r>
              <w:rPr>
                <w:rFonts w:hint="eastAsia" w:ascii="Times New Roman" w:hAnsi="Times New Roman"/>
                <w:b w:val="0"/>
                <w:bCs w:val="0"/>
                <w:color w:val="000000" w:themeColor="text1"/>
                <w:sz w:val="24"/>
                <w:szCs w:val="24"/>
                <w:highlight w:val="none"/>
                <w:u w:val="none" w:color="auto"/>
                <w:lang w:val="en-US" w:eastAsia="zh-CN" w:bidi="ar"/>
                <w14:textFill>
                  <w14:solidFill>
                    <w14:schemeClr w14:val="tx1"/>
                  </w14:solidFill>
                </w14:textFill>
              </w:rPr>
              <w:t>优势</w:t>
            </w:r>
            <w:r>
              <w:rPr>
                <w:rFonts w:hint="eastAsia" w:ascii="Times New Roman" w:hAnsi="Times New Roman"/>
                <w:b w:val="0"/>
                <w:bCs w:val="0"/>
                <w:color w:val="000000" w:themeColor="text1"/>
                <w:sz w:val="24"/>
                <w:szCs w:val="24"/>
                <w:highlight w:val="none"/>
                <w:u w:val="none" w:color="auto"/>
                <w:lang w:bidi="ar"/>
                <w14:textFill>
                  <w14:solidFill>
                    <w14:schemeClr w14:val="tx1"/>
                  </w14:solidFill>
                </w14:textFill>
              </w:rPr>
              <w:t>企业的战略合作，建立常态化对接机制。发展个性化、模块化定制服务，建设面向整车厂的</w:t>
            </w:r>
            <w:r>
              <w:rPr>
                <w:rFonts w:hint="eastAsia" w:ascii="Times New Roman" w:hAnsi="Times New Roman"/>
                <w:b w:val="0"/>
                <w:bCs w:val="0"/>
                <w:color w:val="000000" w:themeColor="text1"/>
                <w:sz w:val="24"/>
                <w:szCs w:val="24"/>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sz w:val="24"/>
                <w:szCs w:val="24"/>
                <w:highlight w:val="none"/>
                <w:u w:val="none" w:color="auto"/>
                <w:lang w:bidi="ar"/>
                <w14:textFill>
                  <w14:solidFill>
                    <w14:schemeClr w14:val="tx1"/>
                  </w14:solidFill>
                </w14:textFill>
              </w:rPr>
              <w:t>近地化</w:t>
            </w:r>
            <w:r>
              <w:rPr>
                <w:rFonts w:hint="eastAsia" w:ascii="Times New Roman" w:hAnsi="Times New Roman"/>
                <w:b w:val="0"/>
                <w:bCs w:val="0"/>
                <w:color w:val="000000" w:themeColor="text1"/>
                <w:sz w:val="24"/>
                <w:szCs w:val="24"/>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sz w:val="24"/>
                <w:szCs w:val="24"/>
                <w:highlight w:val="none"/>
                <w:u w:val="none" w:color="auto"/>
                <w:lang w:bidi="ar"/>
                <w14:textFill>
                  <w14:solidFill>
                    <w14:schemeClr w14:val="tx1"/>
                  </w14:solidFill>
                </w14:textFill>
              </w:rPr>
              <w:t>协同制造与配送中心</w:t>
            </w:r>
            <w:r>
              <w:rPr>
                <w:rFonts w:hint="eastAsia" w:ascii="Times New Roman" w:hAnsi="Times New Roman"/>
                <w:b w:val="0"/>
                <w:bCs w:val="0"/>
                <w:color w:val="000000" w:themeColor="text1"/>
                <w:sz w:val="24"/>
                <w:szCs w:val="24"/>
                <w:highlight w:val="none"/>
                <w:u w:val="none" w:color="auto"/>
                <w:lang w:eastAsia="zh-CN" w:bidi="ar"/>
                <w14:textFill>
                  <w14:solidFill>
                    <w14:schemeClr w14:val="tx1"/>
                  </w14:solidFill>
                </w14:textFill>
              </w:rPr>
              <w:t>。</w:t>
            </w:r>
          </w:p>
          <w:p w14:paraId="51BA5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b w:val="0"/>
                <w:bCs w:val="0"/>
                <w:color w:val="000000" w:themeColor="text1"/>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sz w:val="24"/>
                <w:szCs w:val="24"/>
                <w:highlight w:val="none"/>
                <w:u w:val="none" w:color="auto"/>
                <w:lang w:bidi="ar"/>
                <w14:textFill>
                  <w14:solidFill>
                    <w14:schemeClr w14:val="tx1"/>
                  </w14:solidFill>
                </w14:textFill>
              </w:rPr>
              <w:t>智联电动车产业</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b w:val="0"/>
                <w:bCs w:val="0"/>
                <w:color w:val="000000" w:themeColor="text1"/>
                <w:sz w:val="24"/>
                <w:szCs w:val="24"/>
                <w:highlight w:val="none"/>
                <w:u w:val="none" w:color="auto"/>
                <w:lang w:bidi="ar"/>
                <w14:textFill>
                  <w14:solidFill>
                    <w14:schemeClr w14:val="tx1"/>
                  </w14:solidFill>
                </w14:textFill>
              </w:rPr>
              <w:t>重点推动产业向高端化、智能化</w:t>
            </w:r>
            <w:r>
              <w:rPr>
                <w:rFonts w:hint="eastAsia" w:ascii="Times New Roman" w:hAnsi="Times New Roman"/>
                <w:b w:val="0"/>
                <w:bCs w:val="0"/>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sz w:val="24"/>
                <w:szCs w:val="24"/>
                <w:highlight w:val="none"/>
                <w:u w:val="none" w:color="auto"/>
                <w:lang w:bidi="ar"/>
                <w14:textFill>
                  <w14:solidFill>
                    <w14:schemeClr w14:val="tx1"/>
                  </w14:solidFill>
                </w14:textFill>
              </w:rPr>
              <w:t>绿色化升级。重点发展面向个人高端出行、共享电单车、即时配送等场景的智能电动自行车、电动摩托车及特种电动车辆，推动镁铝合金车架、碳纤维部件、一体压铸轮毂等先进轻量化技术的规模化应用。加快引育高性能轮毂电机、长寿命智能电池包、电控系统（BMS/VCU）及智能中控屏等关键配套项目，健全本地产业链。支持</w:t>
            </w:r>
            <w:r>
              <w:rPr>
                <w:rFonts w:hint="eastAsia" w:ascii="Times New Roman" w:hAnsi="Times New Roman"/>
                <w:b w:val="0"/>
                <w:bCs w:val="0"/>
                <w:color w:val="000000" w:themeColor="text1"/>
                <w:sz w:val="24"/>
                <w:szCs w:val="24"/>
                <w:highlight w:val="none"/>
                <w:u w:val="none" w:color="auto"/>
                <w:lang w:val="en-US" w:eastAsia="zh-CN" w:bidi="ar"/>
                <w14:textFill>
                  <w14:solidFill>
                    <w14:schemeClr w14:val="tx1"/>
                  </w14:solidFill>
                </w14:textFill>
              </w:rPr>
              <w:t>骨干</w:t>
            </w:r>
            <w:r>
              <w:rPr>
                <w:rFonts w:hint="default" w:ascii="Times New Roman" w:hAnsi="Times New Roman"/>
                <w:b w:val="0"/>
                <w:bCs w:val="0"/>
                <w:color w:val="000000" w:themeColor="text1"/>
                <w:sz w:val="24"/>
                <w:szCs w:val="24"/>
                <w:highlight w:val="none"/>
                <w:u w:val="none" w:color="auto"/>
                <w:lang w:bidi="ar"/>
                <w14:textFill>
                  <w14:solidFill>
                    <w14:schemeClr w14:val="tx1"/>
                  </w14:solidFill>
                </w14:textFill>
              </w:rPr>
              <w:t>企业建设</w:t>
            </w:r>
            <w:r>
              <w:rPr>
                <w:rFonts w:hint="eastAsia" w:ascii="Times New Roman" w:hAnsi="Times New Roman"/>
                <w:b w:val="0"/>
                <w:bCs w:val="0"/>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sz w:val="24"/>
                <w:szCs w:val="24"/>
                <w:highlight w:val="none"/>
                <w:u w:val="none" w:color="auto"/>
                <w:lang w:bidi="ar"/>
                <w14:textFill>
                  <w14:solidFill>
                    <w14:schemeClr w14:val="tx1"/>
                  </w14:solidFill>
                </w14:textFill>
              </w:rPr>
              <w:t>产业大脑</w:t>
            </w:r>
            <w:r>
              <w:rPr>
                <w:rFonts w:hint="eastAsia" w:ascii="Times New Roman" w:hAnsi="Times New Roman"/>
                <w:b w:val="0"/>
                <w:bCs w:val="0"/>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sz w:val="24"/>
                <w:szCs w:val="24"/>
                <w:highlight w:val="none"/>
                <w:u w:val="none" w:color="auto"/>
                <w:lang w:bidi="ar"/>
                <w14:textFill>
                  <w14:solidFill>
                    <w14:schemeClr w14:val="tx1"/>
                  </w14:solidFill>
                </w14:textFill>
              </w:rPr>
              <w:t>，整合研发、生产、运维全链数据，构建车辆</w:t>
            </w:r>
            <w:r>
              <w:rPr>
                <w:rFonts w:hint="eastAsia" w:ascii="Times New Roman" w:hAnsi="Times New Roman"/>
                <w:b w:val="0"/>
                <w:bCs w:val="0"/>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sz w:val="24"/>
                <w:szCs w:val="24"/>
                <w:highlight w:val="none"/>
                <w:u w:val="none" w:color="auto"/>
                <w:lang w:bidi="ar"/>
                <w14:textFill>
                  <w14:solidFill>
                    <w14:schemeClr w14:val="tx1"/>
                  </w14:solidFill>
                </w14:textFill>
              </w:rPr>
              <w:t>云端一体化管理平台，开发智能防盗、远程诊断、电池健康度预测和换电网络优化等数据服务。推广车架自动化焊接、机器人涂装、智能总装及AI质量检测，建设柔性生产线。</w:t>
            </w:r>
            <w:r>
              <w:rPr>
                <w:rFonts w:hint="default" w:ascii="Times New Roman" w:hAnsi="Times New Roman"/>
                <w:color w:val="000000" w:themeColor="text1"/>
                <w:sz w:val="24"/>
                <w:szCs w:val="24"/>
                <w:highlight w:val="none"/>
                <w:u w:val="none" w:color="auto"/>
                <w:lang w:bidi="ar"/>
                <w14:textFill>
                  <w14:solidFill>
                    <w14:schemeClr w14:val="tx1"/>
                  </w14:solidFill>
                </w14:textFill>
              </w:rPr>
              <w:t>联动</w:t>
            </w:r>
            <w:r>
              <w:rPr>
                <w:rFonts w:hint="eastAsia" w:ascii="Times New Roman" w:hAnsi="Times New Roman"/>
                <w:color w:val="000000" w:themeColor="text1"/>
                <w:sz w:val="24"/>
                <w:szCs w:val="24"/>
                <w:highlight w:val="none"/>
                <w:u w:val="none" w:color="auto"/>
                <w:lang w:val="en-US" w:eastAsia="zh-CN" w:bidi="ar"/>
                <w14:textFill>
                  <w14:solidFill>
                    <w14:schemeClr w14:val="tx1"/>
                  </w14:solidFill>
                </w14:textFill>
              </w:rPr>
              <w:t>周边</w:t>
            </w:r>
            <w:r>
              <w:rPr>
                <w:rFonts w:hint="default" w:ascii="Times New Roman" w:hAnsi="Times New Roman"/>
                <w:color w:val="000000" w:themeColor="text1"/>
                <w:sz w:val="24"/>
                <w:szCs w:val="24"/>
                <w:highlight w:val="none"/>
                <w:u w:val="none" w:color="auto"/>
                <w:lang w:bidi="ar"/>
                <w14:textFill>
                  <w14:solidFill>
                    <w14:schemeClr w14:val="tx1"/>
                  </w14:solidFill>
                </w14:textFill>
              </w:rPr>
              <w:t>共建综合性智联电动车研发制造基地</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p>
        </w:tc>
      </w:tr>
    </w:tbl>
    <w:p w14:paraId="6586F6C9">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69" w:name="_Toc26534"/>
      <w:bookmarkStart w:id="70" w:name="_Toc11579"/>
      <w:bookmarkStart w:id="71" w:name="_Toc22455"/>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第三节 壮大</w:t>
      </w:r>
      <w:r>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智能装备及智能制造</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、先进材料、食品及农产品加工优势产业集群</w:t>
      </w:r>
      <w:bookmarkEnd w:id="69"/>
      <w:bookmarkEnd w:id="70"/>
      <w:bookmarkEnd w:id="71"/>
    </w:p>
    <w:p w14:paraId="4C4128D0">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做大做强</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智能装备及智能制造</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产业集群</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，以装备智能化、制造过程数字化、产业应用场景化为方向，推动人工智能、工业互联网与产业深度融合，聚焦</w:t>
      </w:r>
      <w:r>
        <w:rPr>
          <w:rFonts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绿色能源装备</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、高效节能机电设备、智能机器人、智能家居、智能农机等重点领域，夯实</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智能装备及智能制造</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产业发展基础，</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产值规模</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120</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亿元。</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推进先进材料产业</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集群</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提质升级，围绕</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合成材料</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合金材料、超轻</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复合材料、电子功能材料等方向布局延链补链项目，加强共性技术攻关和应用验证，增强在</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新型储能</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汽车</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、智能家居等领域的材料供给能力</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产值</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规模</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80</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亿元</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。做优食品及农产品加工产业</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集群</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，构建</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冷链食品+休闲食品+火锅食材</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产业体系，依托铜梁黑鸡、铜梁肉兔等</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农业基础</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，持续打造</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铜梁凤爪</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等爆款产品</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，加快</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发展区域性特色食品产业集群及中式功能性食品定制化生产等新业态</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促进</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药食同源+智能制造</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跨界融合，</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产值</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规模</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15</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亿元</w:t>
      </w:r>
      <w:r>
        <w:rPr>
          <w:rFonts w:hint="default" w:ascii="Times New Roman" w:hAnsi="Times New Roman"/>
          <w:b w:val="0"/>
          <w:bCs w:val="0"/>
          <w:color w:val="000000" w:themeColor="text1"/>
          <w:highlight w:val="none"/>
          <w:u w:val="none" w:color="auto"/>
          <w:lang w:val="en-US" w:eastAsia="zh-CN"/>
          <w14:textFill>
            <w14:solidFill>
              <w14:schemeClr w14:val="tx1"/>
            </w14:solidFill>
          </w14:textFill>
        </w:rPr>
        <w:t>。</w:t>
      </w:r>
    </w:p>
    <w:tbl>
      <w:tblPr>
        <w:tblStyle w:val="25"/>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4728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04" w:type="dxa"/>
            <w:tcBorders>
              <w:top w:val="nil"/>
              <w:left w:val="nil"/>
              <w:bottom w:val="single" w:color="auto" w:sz="4" w:space="0"/>
              <w:right w:val="nil"/>
            </w:tcBorders>
            <w:vAlign w:val="top"/>
          </w:tcPr>
          <w:p w14:paraId="26CD8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rPr>
                <w:rFonts w:hint="eastAsia"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4</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三大</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优势产业集群重点</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发展方向</w:t>
            </w:r>
          </w:p>
        </w:tc>
      </w:tr>
      <w:tr w14:paraId="5661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313D1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智能装备及智能制造。</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加快</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突破智能传感、精密传动等核心技术，</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重点发展</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机器人、数控机床、智能门锁等领域。</w:t>
            </w:r>
          </w:p>
          <w:p w14:paraId="0E98F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先进材料。</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重点推动生物基材料、高性能医用材料、智能仿生材料等前沿技术突破，重点开发可降解环保建材、耐极端环境航天材料及靶向药物载体材料，提升材料的生物相容性、环境适应性和功能精准性。</w:t>
            </w:r>
          </w:p>
          <w:p w14:paraId="59249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3.</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食品及农产品加工。</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重点发展冷链食品</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休闲食品</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火锅食材</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w:t>
            </w:r>
          </w:p>
        </w:tc>
      </w:tr>
    </w:tbl>
    <w:p w14:paraId="34ED10AC">
      <w:pPr>
        <w:bidi w:val="0"/>
        <w:rPr>
          <w:rFonts w:hint="default" w:ascii="Times New Roman" w:hAnsi="Times New Roman"/>
          <w:b w:val="0"/>
          <w:bCs w:val="0"/>
          <w:color w:val="000000" w:themeColor="text1"/>
          <w:highlight w:val="none"/>
          <w14:textFill>
            <w14:solidFill>
              <w14:schemeClr w14:val="tx1"/>
            </w14:solidFill>
          </w14:textFill>
        </w:rPr>
      </w:pPr>
      <w:bookmarkStart w:id="72" w:name="_Toc31282"/>
    </w:p>
    <w:p w14:paraId="36B80FC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73" w:name="_Toc27387"/>
      <w:bookmarkStart w:id="74" w:name="_Toc24112"/>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八</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开拓新兴产业和未来产业新赛道</w:t>
      </w:r>
      <w:bookmarkEnd w:id="72"/>
      <w:bookmarkEnd w:id="73"/>
      <w:bookmarkEnd w:id="74"/>
    </w:p>
    <w:p w14:paraId="4508B00B">
      <w:pPr>
        <w:spacing w:line="594" w:lineRule="exact"/>
        <w:ind w:firstLine="640"/>
        <w:jc w:val="both"/>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实施</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战略性新兴产业倍增计划</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加速布局未来产业</w:t>
      </w:r>
      <w:r>
        <w:rPr>
          <w:rFonts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构建重点突破、多元探索、协同联动的发展格局，推动新兴产业和未来产业逐步成为</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新的</w:t>
      </w:r>
      <w:r>
        <w:rPr>
          <w:rFonts w:hint="eastAsia"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经济增长点，打造产业接续发展新引擎。</w:t>
      </w:r>
    </w:p>
    <w:p w14:paraId="2EAE210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75" w:name="_Toc28969"/>
      <w:bookmarkStart w:id="76" w:name="_Toc29945"/>
      <w:bookmarkStart w:id="77" w:name="_Toc17632"/>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第一节 实施战略性新兴产业倍增计划</w:t>
      </w:r>
      <w:bookmarkEnd w:id="75"/>
      <w:bookmarkEnd w:id="76"/>
      <w:bookmarkEnd w:id="77"/>
    </w:p>
    <w:p w14:paraId="469F045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加速战略性新兴产业集群发展，加快构建</w:t>
      </w:r>
      <w:r>
        <w:rPr>
          <w:rFonts w:hint="eastAsia" w:ascii="Times New Roman" w:hAnsi="Times New Roman" w:cs="Times New Roman"/>
          <w:b w:val="0"/>
          <w:bCs w:val="0"/>
          <w:color w:val="000000" w:themeColor="text1"/>
          <w:sz w:val="32"/>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前沿技术转化—应用场景测试—规模化量产</w:t>
      </w:r>
      <w:r>
        <w:rPr>
          <w:rFonts w:hint="eastAsia" w:ascii="Times New Roman" w:hAnsi="Times New Roman" w:cs="Times New Roman"/>
          <w:b w:val="0"/>
          <w:bCs w:val="0"/>
          <w:color w:val="000000" w:themeColor="text1"/>
          <w:sz w:val="32"/>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机制，</w:t>
      </w:r>
      <w:r>
        <w:rPr>
          <w:rFonts w:hint="eastAsia" w:ascii="Times New Roman" w:hAnsi="Times New Roman" w:cs="Times New Roman"/>
          <w:b w:val="0"/>
          <w:bCs w:val="0"/>
          <w:color w:val="000000" w:themeColor="text1"/>
          <w:sz w:val="32"/>
          <w:highlight w:val="none"/>
          <w:u w:val="none" w:color="auto"/>
          <w:lang w:val="en-US" w:eastAsia="zh-CN"/>
          <w14:textFill>
            <w14:solidFill>
              <w14:schemeClr w14:val="tx1"/>
            </w14:solidFill>
          </w14:textFill>
        </w:rPr>
        <w:t>持续壮大</w:t>
      </w: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新一代电子信息</w:t>
      </w:r>
      <w:r>
        <w:rPr>
          <w:rFonts w:hint="eastAsia" w:ascii="Times New Roman" w:hAnsi="Times New Roman" w:cs="Times New Roman"/>
          <w:b w:val="0"/>
          <w:bCs w:val="0"/>
          <w:color w:val="000000" w:themeColor="text1"/>
          <w:sz w:val="32"/>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生物医药与医疗器械</w:t>
      </w:r>
      <w:r>
        <w:rPr>
          <w:rFonts w:hint="eastAsia" w:ascii="Times New Roman" w:hAnsi="Times New Roman" w:cs="Times New Roman"/>
          <w:b w:val="0"/>
          <w:bCs w:val="0"/>
          <w:color w:val="000000" w:themeColor="text1"/>
          <w:sz w:val="32"/>
          <w:highlight w:val="none"/>
          <w:u w:val="none" w:color="auto"/>
          <w:lang w:val="en-US" w:eastAsia="zh-CN"/>
          <w14:textFill>
            <w14:solidFill>
              <w14:schemeClr w14:val="tx1"/>
            </w14:solidFill>
          </w14:textFill>
        </w:rPr>
        <w:t>等</w:t>
      </w: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产业</w:t>
      </w:r>
      <w:r>
        <w:rPr>
          <w:rFonts w:hint="eastAsia" w:ascii="Times New Roman" w:hAnsi="Times New Roman" w:cs="Times New Roman"/>
          <w:b w:val="0"/>
          <w:bCs w:val="0"/>
          <w:color w:val="000000" w:themeColor="text1"/>
          <w:sz w:val="32"/>
          <w:highlight w:val="none"/>
          <w:u w:val="none" w:color="auto"/>
          <w:lang w:val="en-US" w:eastAsia="zh-CN"/>
          <w14:textFill>
            <w14:solidFill>
              <w14:schemeClr w14:val="tx1"/>
            </w14:solidFill>
          </w14:textFill>
        </w:rPr>
        <w:t>规模，加快发展智能绿色能源装备、低空装备等产业。</w:t>
      </w: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聚焦</w:t>
      </w:r>
      <w:r>
        <w:rPr>
          <w:rFonts w:hint="eastAsia" w:ascii="Times New Roman" w:hAnsi="Times New Roman" w:cs="Times New Roman"/>
          <w:b w:val="0"/>
          <w:bCs w:val="0"/>
          <w:color w:val="000000" w:themeColor="text1"/>
          <w:sz w:val="32"/>
          <w:highlight w:val="none"/>
          <w:u w:val="none" w:color="auto"/>
          <w:lang w:val="en-US" w:eastAsia="zh-CN"/>
          <w14:textFill>
            <w14:solidFill>
              <w14:schemeClr w14:val="tx1"/>
            </w14:solidFill>
          </w14:textFill>
        </w:rPr>
        <w:t>AI手机、AI计算机、</w:t>
      </w: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智能穿戴设备</w:t>
      </w:r>
      <w:r>
        <w:rPr>
          <w:rFonts w:hint="eastAsia" w:ascii="Times New Roman" w:hAnsi="Times New Roman" w:cs="Times New Roman"/>
          <w:b w:val="0"/>
          <w:bCs w:val="0"/>
          <w:color w:val="000000" w:themeColor="text1"/>
          <w:sz w:val="32"/>
          <w:highlight w:val="none"/>
          <w:u w:val="none" w:color="auto"/>
          <w:lang w:val="en-US" w:eastAsia="zh-CN"/>
          <w14:textFill>
            <w14:solidFill>
              <w14:schemeClr w14:val="tx1"/>
            </w14:solidFill>
          </w14:textFill>
        </w:rPr>
        <w:t>等新一代智能终端</w:t>
      </w: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，发展新型显示、高端元器件等电子信息产品</w:t>
      </w:r>
      <w:r>
        <w:rPr>
          <w:rFonts w:hint="eastAsia" w:ascii="Times New Roman" w:hAnsi="Times New Roman" w:cs="Times New Roman"/>
          <w:b w:val="0"/>
          <w:bCs w:val="0"/>
          <w:color w:val="000000" w:themeColor="text1"/>
          <w:sz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强化整机与核心部件配套协作</w:t>
      </w:r>
      <w:r>
        <w:rPr>
          <w:rFonts w:hint="eastAsia" w:ascii="Times New Roman" w:hAnsi="Times New Roman" w:cs="Times New Roman"/>
          <w:b w:val="0"/>
          <w:bCs w:val="0"/>
          <w:color w:val="000000" w:themeColor="text1"/>
          <w:sz w:val="32"/>
          <w:highlight w:val="none"/>
          <w:u w:val="none" w:color="auto"/>
          <w:lang w:val="en-US" w:eastAsia="zh-CN"/>
          <w14:textFill>
            <w14:solidFill>
              <w14:schemeClr w14:val="tx1"/>
            </w14:solidFill>
          </w14:textFill>
        </w:rPr>
        <w:t>。加快</w:t>
      </w: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与高校、科研机构的产学研合作，推动干细胞、心脑血管、神经及抗感染类等生物医药产品实现突破</w:t>
      </w:r>
      <w:r>
        <w:rPr>
          <w:rFonts w:hint="eastAsia" w:ascii="Times New Roman" w:hAnsi="Times New Roman" w:cs="Times New Roman"/>
          <w:b w:val="0"/>
          <w:bCs w:val="0"/>
          <w:color w:val="000000" w:themeColor="text1"/>
          <w:sz w:val="32"/>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highlight w:val="none"/>
          <w:u w:val="none" w:color="auto"/>
          <w14:textFill>
            <w14:solidFill>
              <w14:schemeClr w14:val="tx1"/>
            </w14:solidFill>
          </w14:textFill>
        </w:rPr>
        <w:t>发展高效诊断设备、高端医疗装备、高值医用耗材等一批智慧医疗装备产品，打造西部医药包材产业集聚区。</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围绕风光水储及新型电力系统，发展大型风电机组及超大型风轮叶片</w:t>
      </w:r>
      <w:r>
        <w:rPr>
          <w:rFonts w:hint="eastAsia" w:ascii="Times New Roman" w:hAnsi="Times New Roman"/>
          <w:b w:val="0"/>
          <w:bCs w:val="0"/>
          <w:color w:val="000000" w:themeColor="text1"/>
          <w:highlight w:val="none"/>
          <w:u w:val="none" w:color="auto"/>
          <w14:textFill>
            <w14:solidFill>
              <w14:schemeClr w14:val="tx1"/>
            </w14:solidFill>
          </w14:textFill>
        </w:rPr>
        <w:t>等</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绿色智能能源装备配套产业</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积极培育低空经济增长点，招引通用航空器、无人机、</w:t>
      </w:r>
      <w:r>
        <w:rPr>
          <w:rFonts w:hint="eastAsia" w:ascii="Times New Roman" w:hAnsi="Times New Roman"/>
          <w:b w:val="0"/>
          <w:bCs w:val="0"/>
          <w:color w:val="000000" w:themeColor="text1"/>
          <w:highlight w:val="none"/>
          <w:u w:val="none" w:color="auto"/>
          <w14:textFill>
            <w14:solidFill>
              <w14:schemeClr w14:val="tx1"/>
            </w14:solidFill>
          </w14:textFill>
        </w:rPr>
        <w:t>eVTOL</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整机制造企业</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拓展低空服务城市治理现代化、低空物流等多元应用场景，</w:t>
      </w:r>
      <w:r>
        <w:rPr>
          <w:rFonts w:hint="eastAsia" w:ascii="Times New Roman" w:hAnsi="Times New Roman"/>
          <w:b w:val="0"/>
          <w:bCs w:val="0"/>
          <w:color w:val="000000" w:themeColor="text1"/>
          <w:highlight w:val="none"/>
          <w:u w:val="none" w:color="auto"/>
          <w14:textFill>
            <w14:solidFill>
              <w14:schemeClr w14:val="tx1"/>
            </w14:solidFill>
          </w14:textFill>
        </w:rPr>
        <w:t>带动核心部件制造、系统集成及运营服务等产业环节落地发展。</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4B4A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nil"/>
              <w:left w:val="nil"/>
              <w:bottom w:val="single" w:color="auto" w:sz="4" w:space="0"/>
              <w:right w:val="nil"/>
            </w:tcBorders>
          </w:tcPr>
          <w:p w14:paraId="67E61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center"/>
              <w:textAlignment w:val="auto"/>
              <w:rPr>
                <w:rFonts w:hint="default" w:ascii="Times New Roman" w:hAnsi="Times New Roman"/>
                <w:b w:val="0"/>
                <w:bCs w:val="0"/>
                <w:color w:val="000000" w:themeColor="text1"/>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5</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b w:val="0"/>
                <w:bCs w:val="0"/>
                <w:color w:val="000000" w:themeColor="text1"/>
                <w:sz w:val="32"/>
                <w:szCs w:val="22"/>
                <w:highlight w:val="none"/>
                <w:u w:val="none" w:color="auto"/>
                <w:lang w:bidi="ar"/>
                <w14:textFill>
                  <w14:solidFill>
                    <w14:schemeClr w14:val="tx1"/>
                  </w14:solidFill>
                </w14:textFill>
              </w:rPr>
              <w:t>战略性新兴产业</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重点</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发展方向</w:t>
            </w:r>
          </w:p>
        </w:tc>
      </w:tr>
      <w:tr w14:paraId="54D0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tcBorders>
          </w:tcPr>
          <w:p w14:paraId="12032B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4" w:lineRule="exact"/>
              <w:ind w:left="0" w:right="0" w:firstLine="562"/>
              <w:textAlignment w:val="auto"/>
              <w:rPr>
                <w:rFonts w:hint="default" w:ascii="Times New Roman" w:hAnsi="Times New Roman"/>
                <w:b w:val="0"/>
                <w:bCs w:val="0"/>
                <w:color w:val="000000" w:themeColor="text1"/>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b w:val="0"/>
                <w:bCs w:val="0"/>
                <w:color w:val="000000" w:themeColor="text1"/>
                <w:sz w:val="24"/>
                <w:szCs w:val="24"/>
                <w:highlight w:val="none"/>
                <w:u w:val="none" w:color="auto"/>
                <w:vertAlign w:val="baseline"/>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sz w:val="24"/>
                <w:szCs w:val="24"/>
                <w:highlight w:val="none"/>
                <w:u w:val="none" w:color="auto"/>
                <w:vertAlign w:val="baseline"/>
                <w:lang w:val="en-US" w:eastAsia="zh-CN" w:bidi="ar"/>
                <w14:textFill>
                  <w14:solidFill>
                    <w14:schemeClr w14:val="tx1"/>
                  </w14:solidFill>
                </w14:textFill>
              </w:rPr>
              <w:t>新一代电子信息。</w:t>
            </w:r>
            <w:r>
              <w:rPr>
                <w:rFonts w:hint="default" w:ascii="Times New Roman" w:hAnsi="Times New Roman"/>
                <w:color w:val="000000" w:themeColor="text1"/>
                <w:sz w:val="24"/>
                <w:szCs w:val="24"/>
                <w:highlight w:val="none"/>
                <w:u w:val="none" w:color="auto"/>
                <w:lang w:bidi="ar"/>
                <w14:textFill>
                  <w14:solidFill>
                    <w14:schemeClr w14:val="tx1"/>
                  </w14:solidFill>
                </w14:textFill>
              </w:rPr>
              <w:t>以端侧AI算力升级为核心，重点攻坚AI手机端侧大模型轻量化部署、多模态交互联动技术，研发AI计算机办公场景定制化算力模块。新型显示领域聚焦Mini/Micro LED、柔性OLED技术量产突破，培育</w:t>
            </w:r>
            <w:r>
              <w:rPr>
                <w:rFonts w:hint="eastAsia" w:ascii="Times New Roman" w:hAnsi="Times New Roman"/>
                <w:color w:val="000000" w:themeColor="text1"/>
                <w:sz w:val="24"/>
                <w:szCs w:val="24"/>
                <w:highlight w:val="none"/>
                <w:u w:val="none" w:color="auto"/>
                <w:lang w:val="en-US" w:eastAsia="zh-CN" w:bidi="ar"/>
                <w14:textFill>
                  <w14:solidFill>
                    <w14:schemeClr w14:val="tx1"/>
                  </w14:solidFill>
                </w14:textFill>
              </w:rPr>
              <w:t>集成面板、</w:t>
            </w:r>
            <w:r>
              <w:rPr>
                <w:rFonts w:hint="default" w:ascii="Times New Roman" w:hAnsi="Times New Roman"/>
                <w:color w:val="000000" w:themeColor="text1"/>
                <w:sz w:val="24"/>
                <w:szCs w:val="24"/>
                <w:highlight w:val="none"/>
                <w:u w:val="none" w:color="auto"/>
                <w:lang w:bidi="ar"/>
                <w14:textFill>
                  <w14:solidFill>
                    <w14:schemeClr w14:val="tx1"/>
                  </w14:solidFill>
                </w14:textFill>
              </w:rPr>
              <w:t>背光模组、光学材料等配套产业。高端元器件方向</w:t>
            </w:r>
            <w:r>
              <w:rPr>
                <w:rFonts w:hint="eastAsia" w:ascii="Times New Roman" w:hAnsi="Times New Roman"/>
                <w:color w:val="000000" w:themeColor="text1"/>
                <w:sz w:val="24"/>
                <w:szCs w:val="24"/>
                <w:highlight w:val="none"/>
                <w:u w:val="none" w:color="auto"/>
                <w:lang w:val="en-US" w:eastAsia="zh-CN" w:bidi="ar"/>
                <w14:textFill>
                  <w14:solidFill>
                    <w14:schemeClr w14:val="tx1"/>
                  </w14:solidFill>
                </w14:textFill>
              </w:rPr>
              <w:t>聚焦</w:t>
            </w:r>
            <w:r>
              <w:rPr>
                <w:rFonts w:hint="default" w:ascii="Times New Roman" w:hAnsi="Times New Roman"/>
                <w:color w:val="000000" w:themeColor="text1"/>
                <w:sz w:val="24"/>
                <w:szCs w:val="24"/>
                <w:highlight w:val="none"/>
                <w:u w:val="none" w:color="auto"/>
                <w:lang w:bidi="ar"/>
                <w14:textFill>
                  <w14:solidFill>
                    <w14:schemeClr w14:val="tx1"/>
                  </w14:solidFill>
                </w14:textFill>
              </w:rPr>
              <w:t>低功耗AI芯片、高精度生物传感器、高速射频器件</w:t>
            </w:r>
            <w:r>
              <w:rPr>
                <w:rFonts w:hint="eastAsia" w:ascii="Times New Roman" w:hAnsi="Times New Roman"/>
                <w:color w:val="000000" w:themeColor="text1"/>
                <w:sz w:val="24"/>
                <w:szCs w:val="24"/>
                <w:highlight w:val="none"/>
                <w:u w:val="none" w:color="auto"/>
                <w:lang w:val="en-US" w:eastAsia="zh-CN" w:bidi="ar"/>
                <w14:textFill>
                  <w14:solidFill>
                    <w14:schemeClr w14:val="tx1"/>
                  </w14:solidFill>
                </w14:textFill>
              </w:rPr>
              <w:t>等领域</w:t>
            </w:r>
            <w:r>
              <w:rPr>
                <w:rFonts w:hint="default" w:ascii="Times New Roman" w:hAnsi="Times New Roman"/>
                <w:color w:val="000000" w:themeColor="text1"/>
                <w:sz w:val="24"/>
                <w:szCs w:val="24"/>
                <w:highlight w:val="none"/>
                <w:u w:val="none" w:color="auto"/>
                <w:lang w:bidi="ar"/>
                <w14:textFill>
                  <w14:solidFill>
                    <w14:schemeClr w14:val="tx1"/>
                  </w14:solidFill>
                </w14:textFill>
              </w:rPr>
              <w:t>。</w:t>
            </w:r>
          </w:p>
          <w:p w14:paraId="6E6E9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4" w:lineRule="exact"/>
              <w:ind w:left="0" w:right="0" w:firstLine="562"/>
              <w:textAlignment w:val="auto"/>
              <w:rPr>
                <w:rFonts w:hint="default" w:ascii="Times New Roman" w:hAnsi="Times New Roman" w:eastAsia="方正仿宋_GBK"/>
                <w:b w:val="0"/>
                <w:bCs w:val="0"/>
                <w:color w:val="000000" w:themeColor="text1"/>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sz w:val="24"/>
                <w:szCs w:val="24"/>
                <w:highlight w:val="none"/>
                <w:u w:val="none" w:color="auto"/>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sz w:val="24"/>
                <w:szCs w:val="24"/>
                <w:highlight w:val="none"/>
                <w:u w:val="none" w:color="auto"/>
                <w:lang w:bidi="ar"/>
                <w14:textFill>
                  <w14:solidFill>
                    <w14:schemeClr w14:val="tx1"/>
                  </w14:solidFill>
                </w14:textFill>
              </w:rPr>
              <w:t>生物医药与医疗器械</w:t>
            </w:r>
            <w:r>
              <w:rPr>
                <w:rFonts w:hint="eastAsia" w:ascii="Times New Roman" w:hAnsi="Times New Roman" w:eastAsia="方正黑体_GBK" w:cs="方正黑体_GBK"/>
                <w:b w:val="0"/>
                <w:bCs w:val="0"/>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sz w:val="24"/>
                <w:szCs w:val="24"/>
                <w:highlight w:val="none"/>
                <w:u w:val="none" w:color="auto"/>
                <w:lang w:bidi="ar"/>
                <w14:textFill>
                  <w14:solidFill>
                    <w14:schemeClr w14:val="tx1"/>
                  </w14:solidFill>
                </w14:textFill>
              </w:rPr>
              <w:t>深化与高校、科研机构的产学研合作，</w:t>
            </w:r>
            <w:r>
              <w:rPr>
                <w:rFonts w:hint="default" w:ascii="Times New Roman" w:hAnsi="Times New Roman"/>
                <w:color w:val="000000" w:themeColor="text1"/>
                <w:sz w:val="24"/>
                <w:szCs w:val="24"/>
                <w:highlight w:val="none"/>
                <w:u w:val="none" w:color="auto"/>
                <w:lang w:bidi="ar"/>
                <w14:textFill>
                  <w14:solidFill>
                    <w14:schemeClr w14:val="tx1"/>
                  </w14:solidFill>
                </w14:textFill>
              </w:rPr>
              <w:t>聚焦临床需求</w:t>
            </w:r>
            <w:r>
              <w:rPr>
                <w:rFonts w:hint="eastAsia" w:ascii="Times New Roman" w:hAnsi="Times New Roman"/>
                <w:color w:val="000000" w:themeColor="text1"/>
                <w:sz w:val="24"/>
                <w:szCs w:val="24"/>
                <w:highlight w:val="none"/>
                <w:u w:val="none" w:color="auto"/>
                <w:lang w:val="en-US" w:eastAsia="zh-CN" w:bidi="ar"/>
                <w14:textFill>
                  <w14:solidFill>
                    <w14:schemeClr w14:val="tx1"/>
                  </w14:solidFill>
                </w14:textFill>
              </w:rPr>
              <w:t>开发</w:t>
            </w:r>
            <w:r>
              <w:rPr>
                <w:rFonts w:hint="default" w:ascii="Times New Roman" w:hAnsi="Times New Roman"/>
                <w:color w:val="000000" w:themeColor="text1"/>
                <w:sz w:val="24"/>
                <w:szCs w:val="24"/>
                <w:highlight w:val="none"/>
                <w:u w:val="none" w:color="auto"/>
                <w:lang w:bidi="ar"/>
                <w14:textFill>
                  <w14:solidFill>
                    <w14:schemeClr w14:val="tx1"/>
                  </w14:solidFill>
                </w14:textFill>
              </w:rPr>
              <w:t>创新药，加快干细胞治疗、心脑血管疾病特效药、新型抗感染药物的临床试验与产业化转化。医疗器械领域</w:t>
            </w:r>
            <w:r>
              <w:rPr>
                <w:rFonts w:hint="eastAsia" w:ascii="Times New Roman" w:hAnsi="Times New Roman"/>
                <w:color w:val="000000" w:themeColor="text1"/>
                <w:sz w:val="24"/>
                <w:szCs w:val="24"/>
                <w:highlight w:val="none"/>
                <w:u w:val="none" w:color="auto"/>
                <w:lang w:val="en-US" w:eastAsia="zh-CN" w:bidi="ar"/>
                <w14:textFill>
                  <w14:solidFill>
                    <w14:schemeClr w14:val="tx1"/>
                  </w14:solidFill>
                </w14:textFill>
              </w:rPr>
              <w:t>聚焦</w:t>
            </w:r>
            <w:r>
              <w:rPr>
                <w:rFonts w:hint="default" w:ascii="Times New Roman" w:hAnsi="Times New Roman"/>
                <w:color w:val="000000" w:themeColor="text1"/>
                <w:sz w:val="24"/>
                <w:szCs w:val="24"/>
                <w:highlight w:val="none"/>
                <w:u w:val="none" w:color="auto"/>
                <w:lang w:bidi="ar"/>
                <w14:textFill>
                  <w14:solidFill>
                    <w14:schemeClr w14:val="tx1"/>
                  </w14:solidFill>
                </w14:textFill>
              </w:rPr>
              <w:t>高精准心血管介入器械、可穿戴连续监测设备，推动人工智能医疗器械在诊断、治疗环节的场景化应用。培育医药包材特色产业集群，建立包材与制剂企业协同配套机制。</w:t>
            </w:r>
          </w:p>
          <w:p w14:paraId="087F7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4" w:lineRule="exact"/>
              <w:ind w:left="0" w:right="0" w:firstLine="562"/>
              <w:textAlignment w:val="auto"/>
              <w:rPr>
                <w:rFonts w:hint="default" w:ascii="Times New Roman" w:hAnsi="Times New Roman"/>
                <w:b w:val="0"/>
                <w:bCs w:val="0"/>
                <w:color w:val="000000" w:themeColor="text1"/>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sz w:val="24"/>
                <w:szCs w:val="24"/>
                <w:highlight w:val="none"/>
                <w:u w:val="none" w:color="auto"/>
                <w:lang w:val="en-US" w:eastAsia="zh-CN" w:bidi="ar"/>
                <w14:textFill>
                  <w14:solidFill>
                    <w14:schemeClr w14:val="tx1"/>
                  </w14:solidFill>
                </w14:textFill>
              </w:rPr>
              <w:t>3.</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智能绿色能源装备。</w:t>
            </w:r>
            <w:r>
              <w:rPr>
                <w:rFonts w:hint="default" w:ascii="Times New Roman" w:hAnsi="Times New Roman" w:cs="Times New Roman"/>
                <w:b w:val="0"/>
                <w:bCs w:val="0"/>
                <w:color w:val="000000" w:themeColor="text1"/>
                <w:sz w:val="24"/>
                <w:szCs w:val="24"/>
                <w:highlight w:val="none"/>
                <w:u w:val="none" w:color="auto"/>
                <w:lang w:val="en-US" w:eastAsia="zh-CN" w:bidi="ar"/>
                <w14:textFill>
                  <w14:solidFill>
                    <w14:schemeClr w14:val="tx1"/>
                  </w14:solidFill>
                </w14:textFill>
              </w:rPr>
              <w:t>围绕风电、光伏、水电、储能及新型电力系统建设需求，重点发展</w:t>
            </w:r>
            <w:r>
              <w:rPr>
                <w:rFonts w:hint="default" w:ascii="Times New Roman" w:hAnsi="Times New Roman"/>
                <w:color w:val="000000" w:themeColor="text1"/>
                <w:sz w:val="24"/>
                <w:szCs w:val="24"/>
                <w:highlight w:val="none"/>
                <w:u w:val="none" w:color="auto"/>
                <w:lang w:bidi="ar"/>
                <w14:textFill>
                  <w14:solidFill>
                    <w14:schemeClr w14:val="tx1"/>
                  </w14:solidFill>
                </w14:textFill>
              </w:rPr>
              <w:t>大型风电机组及超大型风轮叶片制造</w:t>
            </w:r>
            <w:r>
              <w:rPr>
                <w:rFonts w:hint="eastAsia" w:ascii="Times New Roman" w:hAnsi="Times New Roman"/>
                <w:color w:val="000000" w:themeColor="text1"/>
                <w:sz w:val="24"/>
                <w:szCs w:val="24"/>
                <w:highlight w:val="none"/>
                <w:u w:val="none" w:color="auto"/>
                <w:lang w:val="en-US" w:eastAsia="zh-CN" w:bidi="ar"/>
                <w14:textFill>
                  <w14:solidFill>
                    <w14:schemeClr w14:val="tx1"/>
                  </w14:solidFill>
                </w14:textFill>
              </w:rPr>
              <w:t>配套</w:t>
            </w:r>
            <w:r>
              <w:rPr>
                <w:rFonts w:hint="default" w:ascii="Times New Roman" w:hAnsi="Times New Roman"/>
                <w:color w:val="000000" w:themeColor="text1"/>
                <w:sz w:val="24"/>
                <w:szCs w:val="24"/>
                <w:highlight w:val="none"/>
                <w:u w:val="none" w:color="auto"/>
                <w:lang w:bidi="ar"/>
                <w14:textFill>
                  <w14:solidFill>
                    <w14:schemeClr w14:val="tx1"/>
                  </w14:solidFill>
                </w14:textFill>
              </w:rPr>
              <w:t>，轻量化、抗极端环境的叶片材料与高效传动系统</w:t>
            </w:r>
            <w:r>
              <w:rPr>
                <w:rFonts w:hint="eastAsia" w:ascii="Times New Roman" w:hAnsi="Times New Roman"/>
                <w:color w:val="000000" w:themeColor="text1"/>
                <w:sz w:val="24"/>
                <w:szCs w:val="24"/>
                <w:highlight w:val="none"/>
                <w:u w:val="none" w:color="auto"/>
                <w:lang w:val="en-US" w:eastAsia="zh-CN" w:bidi="ar"/>
                <w14:textFill>
                  <w14:solidFill>
                    <w14:schemeClr w14:val="tx1"/>
                  </w14:solidFill>
                </w14:textFill>
              </w:rPr>
              <w:t>设备制造</w:t>
            </w:r>
            <w:r>
              <w:rPr>
                <w:rFonts w:hint="default" w:ascii="Times New Roman" w:hAnsi="Times New Roman"/>
                <w:color w:val="000000" w:themeColor="text1"/>
                <w:sz w:val="24"/>
                <w:szCs w:val="24"/>
                <w:highlight w:val="none"/>
                <w:u w:val="none" w:color="auto"/>
                <w:lang w:bidi="ar"/>
                <w14:textFill>
                  <w14:solidFill>
                    <w14:schemeClr w14:val="tx1"/>
                  </w14:solidFill>
                </w14:textFill>
              </w:rPr>
              <w:t>。拓展光伏、储能及智能电网装备品类，推进高效光伏组件、先进储能系统与源网荷储协同控制设备研发。推动装备智能化转型，集成物联网、大数据技术打造智能运维型风机、光伏电站。</w:t>
            </w:r>
          </w:p>
          <w:p w14:paraId="735993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4" w:lineRule="exact"/>
              <w:ind w:left="0" w:right="0" w:firstLine="562"/>
              <w:textAlignment w:val="auto"/>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sz w:val="24"/>
                <w:szCs w:val="24"/>
                <w:highlight w:val="none"/>
                <w:u w:val="none" w:color="auto"/>
                <w:vertAlign w:val="baseline"/>
                <w:lang w:val="en-US" w:eastAsia="zh-CN" w:bidi="ar"/>
                <w14:textFill>
                  <w14:solidFill>
                    <w14:schemeClr w14:val="tx1"/>
                  </w14:solidFill>
                </w14:textFill>
              </w:rPr>
              <w:t>4.</w:t>
            </w:r>
            <w:r>
              <w:rPr>
                <w:rFonts w:hint="eastAsia" w:ascii="Times New Roman" w:hAnsi="Times New Roman" w:eastAsia="方正黑体_GBK" w:cs="方正黑体_GBK"/>
                <w:b w:val="0"/>
                <w:bCs w:val="0"/>
                <w:color w:val="000000" w:themeColor="text1"/>
                <w:sz w:val="24"/>
                <w:szCs w:val="24"/>
                <w:highlight w:val="none"/>
                <w:u w:val="none" w:color="auto"/>
                <w:vertAlign w:val="baseline"/>
                <w:lang w:val="en-US" w:eastAsia="zh-CN" w:bidi="ar"/>
                <w14:textFill>
                  <w14:solidFill>
                    <w14:schemeClr w14:val="tx1"/>
                  </w14:solidFill>
                </w14:textFill>
              </w:rPr>
              <w:t>低空装备。</w:t>
            </w:r>
            <w:r>
              <w:rPr>
                <w:rFonts w:hint="eastAsia" w:ascii="Times New Roman" w:hAnsi="Times New Roman"/>
                <w:color w:val="000000" w:themeColor="text1"/>
                <w:sz w:val="24"/>
                <w:szCs w:val="24"/>
                <w:highlight w:val="none"/>
                <w:u w:val="none" w:color="auto"/>
                <w:lang w:val="en-US" w:eastAsia="zh-CN" w:bidi="ar"/>
                <w14:textFill>
                  <w14:solidFill>
                    <w14:schemeClr w14:val="tx1"/>
                  </w14:solidFill>
                </w14:textFill>
              </w:rPr>
              <w:t>发展</w:t>
            </w:r>
            <w:r>
              <w:rPr>
                <w:rFonts w:hint="default" w:ascii="Times New Roman" w:hAnsi="Times New Roman"/>
                <w:color w:val="000000" w:themeColor="text1"/>
                <w:sz w:val="24"/>
                <w:szCs w:val="24"/>
                <w:highlight w:val="none"/>
                <w:u w:val="none" w:color="auto"/>
                <w:lang w:bidi="ar"/>
                <w14:textFill>
                  <w14:solidFill>
                    <w14:schemeClr w14:val="tx1"/>
                  </w14:solidFill>
                </w14:textFill>
              </w:rPr>
              <w:t>通用航空器、工业级无人机、电动垂直起降航空器</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color w:val="000000" w:themeColor="text1"/>
                <w:sz w:val="24"/>
                <w:szCs w:val="24"/>
                <w:highlight w:val="none"/>
                <w:u w:val="none" w:color="auto"/>
                <w:lang w:bidi="ar"/>
                <w14:textFill>
                  <w14:solidFill>
                    <w14:schemeClr w14:val="tx1"/>
                  </w14:solidFill>
                </w14:textFill>
              </w:rPr>
              <w:t>eVTOL</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w:t>
            </w:r>
            <w:r>
              <w:rPr>
                <w:rFonts w:hint="default" w:ascii="Times New Roman" w:hAnsi="Times New Roman"/>
                <w:color w:val="000000" w:themeColor="text1"/>
                <w:sz w:val="24"/>
                <w:szCs w:val="24"/>
                <w:highlight w:val="none"/>
                <w:u w:val="none" w:color="auto"/>
                <w:lang w:bidi="ar"/>
                <w14:textFill>
                  <w14:solidFill>
                    <w14:schemeClr w14:val="tx1"/>
                  </w14:solidFill>
                </w14:textFill>
              </w:rPr>
              <w:t>整机制造</w:t>
            </w:r>
            <w:r>
              <w:rPr>
                <w:rFonts w:hint="eastAsia" w:ascii="Times New Roman" w:hAnsi="Times New Roman"/>
                <w:color w:val="000000" w:themeColor="text1"/>
                <w:sz w:val="24"/>
                <w:szCs w:val="24"/>
                <w:highlight w:val="none"/>
                <w:u w:val="none" w:color="auto"/>
                <w:lang w:eastAsia="zh-CN" w:bidi="ar"/>
                <w14:textFill>
                  <w14:solidFill>
                    <w14:schemeClr w14:val="tx1"/>
                  </w14:solidFill>
                </w14:textFill>
              </w:rPr>
              <w:t>等领域</w:t>
            </w:r>
            <w:r>
              <w:rPr>
                <w:rFonts w:hint="default" w:ascii="Times New Roman" w:hAnsi="Times New Roman"/>
                <w:color w:val="000000" w:themeColor="text1"/>
                <w:sz w:val="24"/>
                <w:szCs w:val="24"/>
                <w:highlight w:val="none"/>
                <w:u w:val="none" w:color="auto"/>
                <w:lang w:bidi="ar"/>
                <w14:textFill>
                  <w14:solidFill>
                    <w14:schemeClr w14:val="tx1"/>
                  </w14:solidFill>
                </w14:textFill>
              </w:rPr>
              <w:t>，配套培育发动机、飞控系统、任务载荷等核心部件生产能力，搭建低空装备总装与集成测试平台。拓展多元化应用场景，推进低空巡检监测、物流配送、应急救援、文旅体验等示范项目落地。完善全产业链布局，培育低空装备运维、维修、培训等运营服务业态。</w:t>
            </w:r>
          </w:p>
        </w:tc>
      </w:tr>
    </w:tbl>
    <w:p w14:paraId="2889FB3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78" w:name="_Toc16589"/>
      <w:bookmarkStart w:id="79" w:name="_Toc23765"/>
      <w:bookmarkStart w:id="80" w:name="_Toc17246"/>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第二节 前瞻布局未来产业</w:t>
      </w:r>
      <w:bookmarkEnd w:id="78"/>
      <w:bookmarkEnd w:id="79"/>
      <w:bookmarkEnd w:id="80"/>
    </w:p>
    <w:p w14:paraId="54C3680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b w:val="0"/>
          <w:bCs w:val="0"/>
          <w:color w:val="000000" w:themeColor="text1"/>
          <w:szCs w:val="32"/>
          <w:highlight w:val="none"/>
          <w:u w:val="none" w:color="auto"/>
          <w14:textFill>
            <w14:solidFill>
              <w14:schemeClr w14:val="tx1"/>
            </w14:solidFill>
          </w14:textFill>
        </w:rPr>
        <w:t>坚持面向未来、前瞻布局，聚焦前沿技术与产业变革方向，探索建立适应未来产业特征的投入增长与风险分担机制。积极对接</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具身</w:t>
      </w:r>
      <w:r>
        <w:rPr>
          <w:rFonts w:hint="eastAsia" w:ascii="Times New Roman" w:hAnsi="Times New Roman"/>
          <w:b w:val="0"/>
          <w:bCs w:val="0"/>
          <w:color w:val="000000" w:themeColor="text1"/>
          <w:szCs w:val="32"/>
          <w:highlight w:val="none"/>
          <w:u w:val="none" w:color="auto"/>
          <w14:textFill>
            <w14:solidFill>
              <w14:schemeClr w14:val="tx1"/>
            </w14:solidFill>
          </w14:textFill>
        </w:rPr>
        <w:t>智能机器人、生物制造、前沿新材料、氢能等未来产业新赛道，绘制未来产业布局图，培育新的经济增长点。积极创建未来产业应用场景试验区，为颠覆性技术转化提供技术验证与商业化示范的</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试验场</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打造一批成熟可推广的示范场景，展示技术应用的可行性与市场潜力。引导社会资本共同参与，充分发挥铜梁制造业基础优势，积极承接未来产业的先进制造与规模化量产环节，重点发展整机制造、核心部件量产与系统集成</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构建场景示范</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资本助力</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制造落地的培育</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产业</w:t>
      </w:r>
      <w:r>
        <w:rPr>
          <w:rFonts w:hint="eastAsia" w:ascii="Times New Roman" w:hAnsi="Times New Roman"/>
          <w:b w:val="0"/>
          <w:bCs w:val="0"/>
          <w:color w:val="000000" w:themeColor="text1"/>
          <w:szCs w:val="32"/>
          <w:highlight w:val="none"/>
          <w:u w:val="none" w:color="auto"/>
          <w14:textFill>
            <w14:solidFill>
              <w14:schemeClr w14:val="tx1"/>
            </w14:solidFill>
          </w14:textFill>
        </w:rPr>
        <w:t>生态，推动未来技术在铜实现从</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科技</w:t>
      </w:r>
      <w:r>
        <w:rPr>
          <w:rFonts w:hint="eastAsia" w:ascii="Times New Roman" w:hAnsi="Times New Roman"/>
          <w:b w:val="0"/>
          <w:bCs w:val="0"/>
          <w:color w:val="000000" w:themeColor="text1"/>
          <w:szCs w:val="32"/>
          <w:highlight w:val="none"/>
          <w:u w:val="none" w:color="auto"/>
          <w14:textFill>
            <w14:solidFill>
              <w14:schemeClr w14:val="tx1"/>
            </w14:solidFill>
          </w14:textFill>
        </w:rPr>
        <w:t>成果到产品的有效转化，争创市级未来产业先导区。</w:t>
      </w:r>
    </w:p>
    <w:tbl>
      <w:tblPr>
        <w:tblStyle w:val="25"/>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38B7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nil"/>
              <w:left w:val="nil"/>
              <w:bottom w:val="single" w:color="auto" w:sz="4" w:space="0"/>
              <w:right w:val="nil"/>
            </w:tcBorders>
            <w:vAlign w:val="top"/>
          </w:tcPr>
          <w:p w14:paraId="2DC0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rPr>
                <w:rFonts w:hint="eastAsia"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专栏6 未来产业培育重点发展方向</w:t>
            </w:r>
          </w:p>
        </w:tc>
      </w:tr>
      <w:tr w14:paraId="0751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73753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textAlignment w:val="auto"/>
              <w:rPr>
                <w:rFonts w:hint="default" w:ascii="Times New Roman" w:hAnsi="Times New Roman" w:eastAsia="方正仿宋_GBK" w:cs="Times New Roman"/>
                <w:b w:val="0"/>
                <w:bCs w:val="0"/>
                <w:color w:val="000000" w:themeColor="text1"/>
                <w:sz w:val="24"/>
                <w:szCs w:val="21"/>
                <w:highlight w:val="none"/>
                <w:u w:val="none" w:color="auto"/>
                <w:lang w:val="en-US"/>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1"/>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sz w:val="24"/>
                <w:szCs w:val="21"/>
                <w:highlight w:val="none"/>
                <w:u w:val="none" w:color="auto"/>
                <w:lang w:bidi="ar"/>
                <w14:textFill>
                  <w14:solidFill>
                    <w14:schemeClr w14:val="tx1"/>
                  </w14:solidFill>
                </w14:textFill>
              </w:rPr>
              <w:t>具身智能机器人</w:t>
            </w:r>
            <w:r>
              <w:rPr>
                <w:rFonts w:hint="eastAsia" w:ascii="Times New Roman" w:hAnsi="Times New Roman" w:eastAsia="方正黑体_GBK" w:cs="方正黑体_GBK"/>
                <w:b w:val="0"/>
                <w:bCs w:val="0"/>
                <w:color w:val="000000" w:themeColor="text1"/>
                <w:kern w:val="2"/>
                <w:sz w:val="24"/>
                <w:szCs w:val="21"/>
                <w:highlight w:val="none"/>
                <w:u w:val="none" w:color="auto"/>
                <w:lang w:val="en-US" w:eastAsia="zh-CN" w:bidi="ar"/>
                <w14:textFill>
                  <w14:solidFill>
                    <w14:schemeClr w14:val="tx1"/>
                  </w14:solidFill>
                </w14:textFill>
              </w:rPr>
              <w:t>。</w:t>
            </w:r>
            <w:r>
              <w:rPr>
                <w:rFonts w:hint="default" w:ascii="Times New Roman" w:hAnsi="Times New Roman"/>
                <w:b w:val="0"/>
                <w:bCs w:val="0"/>
                <w:color w:val="000000" w:themeColor="text1"/>
                <w:sz w:val="24"/>
                <w:szCs w:val="21"/>
                <w:highlight w:val="none"/>
                <w:u w:val="none" w:color="auto"/>
                <w:lang w:bidi="ar"/>
                <w14:textFill>
                  <w14:solidFill>
                    <w14:schemeClr w14:val="tx1"/>
                  </w14:solidFill>
                </w14:textFill>
              </w:rPr>
              <w:t>重点关注具身智能感知决策、运动控制与人机协同等核心技术方向，布局工业协作机器人、特种作业机器人、服务型机器人等产品形态。围绕执行器、减速器、伺服系统、传感器、控制系统等关键部件，推动模块化设计与规模化量产，探索在智能制造、物流分拣、城市运维等场景的示范应用，逐步形成</w:t>
            </w:r>
            <w:r>
              <w:rPr>
                <w:rFonts w:hint="eastAsia" w:ascii="Times New Roman" w:hAnsi="Times New Roman"/>
                <w:b w:val="0"/>
                <w:bCs w:val="0"/>
                <w:color w:val="000000" w:themeColor="text1"/>
                <w:sz w:val="24"/>
                <w:szCs w:val="21"/>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sz w:val="24"/>
                <w:szCs w:val="21"/>
                <w:highlight w:val="none"/>
                <w:u w:val="none" w:color="auto"/>
                <w:lang w:bidi="ar"/>
                <w14:textFill>
                  <w14:solidFill>
                    <w14:schemeClr w14:val="tx1"/>
                  </w14:solidFill>
                </w14:textFill>
              </w:rPr>
              <w:t>整机牵引、部件配套、系统集成</w:t>
            </w:r>
            <w:r>
              <w:rPr>
                <w:rFonts w:hint="eastAsia" w:ascii="Times New Roman" w:hAnsi="Times New Roman"/>
                <w:b w:val="0"/>
                <w:bCs w:val="0"/>
                <w:color w:val="000000" w:themeColor="text1"/>
                <w:sz w:val="24"/>
                <w:szCs w:val="21"/>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sz w:val="24"/>
                <w:szCs w:val="21"/>
                <w:highlight w:val="none"/>
                <w:u w:val="none" w:color="auto"/>
                <w:lang w:bidi="ar"/>
                <w14:textFill>
                  <w14:solidFill>
                    <w14:schemeClr w14:val="tx1"/>
                  </w14:solidFill>
                </w14:textFill>
              </w:rPr>
              <w:t>的机器人产业雏形。</w:t>
            </w:r>
          </w:p>
          <w:p w14:paraId="64865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textAlignment w:val="auto"/>
              <w:rPr>
                <w:rFonts w:hint="default" w:ascii="Times New Roman" w:hAnsi="Times New Roman"/>
                <w:b w:val="0"/>
                <w:bCs w:val="0"/>
                <w:color w:val="000000" w:themeColor="text1"/>
                <w:sz w:val="24"/>
                <w:szCs w:val="21"/>
                <w:highlight w:val="none"/>
                <w:u w:val="none" w:color="auto"/>
                <w:lang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1"/>
                <w:highlight w:val="none"/>
                <w:u w:val="none" w:color="auto"/>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1"/>
                <w:highlight w:val="none"/>
                <w:u w:val="none" w:color="auto"/>
                <w:lang w:val="en-US" w:eastAsia="zh-CN" w:bidi="ar"/>
                <w14:textFill>
                  <w14:solidFill>
                    <w14:schemeClr w14:val="tx1"/>
                  </w14:solidFill>
                </w14:textFill>
              </w:rPr>
              <w:t>生物制造。</w:t>
            </w:r>
            <w:r>
              <w:rPr>
                <w:rFonts w:hint="default" w:ascii="Times New Roman" w:hAnsi="Times New Roman"/>
                <w:b w:val="0"/>
                <w:bCs w:val="0"/>
                <w:color w:val="000000" w:themeColor="text1"/>
                <w:sz w:val="24"/>
                <w:szCs w:val="21"/>
                <w:highlight w:val="none"/>
                <w:u w:val="none" w:color="auto"/>
                <w:lang w:bidi="ar"/>
                <w14:textFill>
                  <w14:solidFill>
                    <w14:schemeClr w14:val="tx1"/>
                  </w14:solidFill>
                </w14:textFill>
              </w:rPr>
              <w:t>聚焦合成生物学、酶工程、细胞工厂等前沿方向，重点发展生物基材料、生物医用原料、生物制造中间体等产品。强化中试放大和工艺工程能力，探索</w:t>
            </w:r>
            <w:r>
              <w:rPr>
                <w:rFonts w:hint="eastAsia" w:ascii="Times New Roman" w:hAnsi="Times New Roman"/>
                <w:b w:val="0"/>
                <w:bCs w:val="0"/>
                <w:color w:val="000000" w:themeColor="text1"/>
                <w:sz w:val="24"/>
                <w:szCs w:val="21"/>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sz w:val="24"/>
                <w:szCs w:val="21"/>
                <w:highlight w:val="none"/>
                <w:u w:val="none" w:color="auto"/>
                <w:lang w:bidi="ar"/>
                <w14:textFill>
                  <w14:solidFill>
                    <w14:schemeClr w14:val="tx1"/>
                  </w14:solidFill>
                </w14:textFill>
              </w:rPr>
              <w:t>生物反应—分离纯化—规模化制备</w:t>
            </w:r>
            <w:r>
              <w:rPr>
                <w:rFonts w:hint="eastAsia" w:ascii="Times New Roman" w:hAnsi="Times New Roman"/>
                <w:b w:val="0"/>
                <w:bCs w:val="0"/>
                <w:color w:val="000000" w:themeColor="text1"/>
                <w:sz w:val="24"/>
                <w:szCs w:val="21"/>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sz w:val="24"/>
                <w:szCs w:val="21"/>
                <w:highlight w:val="none"/>
                <w:u w:val="none" w:color="auto"/>
                <w:lang w:bidi="ar"/>
                <w14:textFill>
                  <w14:solidFill>
                    <w14:schemeClr w14:val="tx1"/>
                  </w14:solidFill>
                </w14:textFill>
              </w:rPr>
              <w:t>完整制造链条，在医药、材料、食品等领域打造一批可复制、可推广的生物制造应用场景。</w:t>
            </w:r>
          </w:p>
          <w:p w14:paraId="36DBD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24"/>
                <w:szCs w:val="21"/>
                <w:highlight w:val="none"/>
                <w:u w:val="none" w:color="auto"/>
                <w:shd w:val="clear" w:fill="auto"/>
                <w:lang w:bidi="ar"/>
                <w14:textFill>
                  <w14:solidFill>
                    <w14:schemeClr w14:val="tx1"/>
                  </w14:solidFill>
                </w14:textFill>
              </w:rPr>
            </w:pPr>
            <w:r>
              <w:rPr>
                <w:rFonts w:hint="default" w:ascii="Times New Roman" w:hAnsi="Times New Roman" w:cs="Times New Roman"/>
                <w:b w:val="0"/>
                <w:bCs w:val="0"/>
                <w:color w:val="000000" w:themeColor="text1"/>
                <w:kern w:val="2"/>
                <w:sz w:val="24"/>
                <w:szCs w:val="21"/>
                <w:highlight w:val="none"/>
                <w:u w:val="none" w:color="auto"/>
                <w:lang w:val="en-US" w:eastAsia="zh-CN" w:bidi="ar"/>
                <w14:textFill>
                  <w14:solidFill>
                    <w14:schemeClr w14:val="tx1"/>
                  </w14:solidFill>
                </w14:textFill>
              </w:rPr>
              <w:t>3.</w:t>
            </w:r>
            <w:r>
              <w:rPr>
                <w:rFonts w:hint="eastAsia" w:ascii="Times New Roman" w:hAnsi="Times New Roman" w:eastAsia="方正黑体_GBK" w:cs="方正黑体_GBK"/>
                <w:b w:val="0"/>
                <w:bCs w:val="0"/>
                <w:i w:val="0"/>
                <w:iCs w:val="0"/>
                <w:caps w:val="0"/>
                <w:color w:val="000000" w:themeColor="text1"/>
                <w:spacing w:val="0"/>
                <w:sz w:val="24"/>
                <w:szCs w:val="21"/>
                <w:highlight w:val="none"/>
                <w:u w:val="none" w:color="auto"/>
                <w:shd w:val="clear" w:fill="auto"/>
                <w:lang w:bidi="ar"/>
                <w14:textFill>
                  <w14:solidFill>
                    <w14:schemeClr w14:val="tx1"/>
                  </w14:solidFill>
                </w14:textFill>
              </w:rPr>
              <w:t>前沿新材料</w:t>
            </w:r>
            <w:r>
              <w:rPr>
                <w:rFonts w:hint="eastAsia" w:ascii="Times New Roman" w:hAnsi="Times New Roman" w:eastAsia="方正黑体_GBK" w:cs="方正黑体_GBK"/>
                <w:b w:val="0"/>
                <w:bCs w:val="0"/>
                <w:i w:val="0"/>
                <w:iCs w:val="0"/>
                <w:caps w:val="0"/>
                <w:color w:val="000000" w:themeColor="text1"/>
                <w:spacing w:val="0"/>
                <w:sz w:val="24"/>
                <w:szCs w:val="21"/>
                <w:highlight w:val="none"/>
                <w:u w:val="none" w:color="auto"/>
                <w:shd w:val="clear" w:fill="auto"/>
                <w:lang w:eastAsia="zh-CN" w:bidi="ar"/>
                <w14:textFill>
                  <w14:solidFill>
                    <w14:schemeClr w14:val="tx1"/>
                  </w14:solidFill>
                </w14:textFill>
              </w:rPr>
              <w:t>。</w:t>
            </w:r>
            <w:r>
              <w:rPr>
                <w:rFonts w:hint="default" w:ascii="Times New Roman" w:hAnsi="Times New Roman" w:eastAsia="方正仿宋_GBK" w:cs="Times New Roman"/>
                <w:b w:val="0"/>
                <w:bCs w:val="0"/>
                <w:i w:val="0"/>
                <w:iCs w:val="0"/>
                <w:caps w:val="0"/>
                <w:color w:val="000000" w:themeColor="text1"/>
                <w:spacing w:val="0"/>
                <w:sz w:val="24"/>
                <w:szCs w:val="21"/>
                <w:highlight w:val="none"/>
                <w:u w:val="none" w:color="auto"/>
                <w:shd w:val="clear" w:fill="auto"/>
                <w:lang w:bidi="ar"/>
                <w14:textFill>
                  <w14:solidFill>
                    <w14:schemeClr w14:val="tx1"/>
                  </w14:solidFill>
                </w14:textFill>
              </w:rPr>
              <w:t>围绕高性能复合材料、功能性高分子材料、先进金属材料等方向，重点发展轻量化结构材料、耐高温耐腐蚀材料、功能涂层与膜材料。依托装备制造、新能源、低空装备等产业需求，以应用牵引推动材料验证和工艺成熟，加快材料在整机和核心部件中的工程化应用。</w:t>
            </w:r>
          </w:p>
          <w:p w14:paraId="74E65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24"/>
                <w:szCs w:val="21"/>
                <w:highlight w:val="none"/>
                <w:u w:val="none" w:color="auto"/>
                <w:shd w:val="clear" w:fill="auto"/>
                <w:lang w:bidi="ar"/>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24"/>
                <w:szCs w:val="21"/>
                <w:highlight w:val="none"/>
                <w:u w:val="none" w:color="auto"/>
                <w:shd w:val="clear" w:fill="auto"/>
                <w:lang w:val="en-US" w:eastAsia="zh-CN" w:bidi="ar"/>
                <w14:textFill>
                  <w14:solidFill>
                    <w14:schemeClr w14:val="tx1"/>
                  </w14:solidFill>
                </w14:textFill>
              </w:rPr>
              <w:t>4.</w:t>
            </w:r>
            <w:r>
              <w:rPr>
                <w:rFonts w:hint="eastAsia" w:ascii="Times New Roman" w:hAnsi="Times New Roman" w:eastAsia="方正黑体_GBK" w:cs="方正黑体_GBK"/>
                <w:b w:val="0"/>
                <w:bCs w:val="0"/>
                <w:i w:val="0"/>
                <w:iCs w:val="0"/>
                <w:caps w:val="0"/>
                <w:color w:val="000000" w:themeColor="text1"/>
                <w:spacing w:val="0"/>
                <w:sz w:val="24"/>
                <w:szCs w:val="21"/>
                <w:highlight w:val="none"/>
                <w:u w:val="none" w:color="auto"/>
                <w:shd w:val="clear" w:fill="auto"/>
                <w:lang w:bidi="ar"/>
                <w14:textFill>
                  <w14:solidFill>
                    <w14:schemeClr w14:val="tx1"/>
                  </w14:solidFill>
                </w14:textFill>
              </w:rPr>
              <w:t>氢能</w:t>
            </w:r>
            <w:r>
              <w:rPr>
                <w:rFonts w:hint="eastAsia" w:ascii="Times New Roman" w:hAnsi="Times New Roman" w:eastAsia="方正黑体_GBK" w:cs="方正黑体_GBK"/>
                <w:b w:val="0"/>
                <w:bCs w:val="0"/>
                <w:i w:val="0"/>
                <w:iCs w:val="0"/>
                <w:caps w:val="0"/>
                <w:color w:val="000000" w:themeColor="text1"/>
                <w:spacing w:val="0"/>
                <w:sz w:val="24"/>
                <w:szCs w:val="21"/>
                <w:highlight w:val="none"/>
                <w:u w:val="none" w:color="auto"/>
                <w:shd w:val="clear" w:fill="auto"/>
                <w:lang w:val="en-US" w:eastAsia="zh-CN" w:bidi="ar"/>
                <w14:textFill>
                  <w14:solidFill>
                    <w14:schemeClr w14:val="tx1"/>
                  </w14:solidFill>
                </w14:textFill>
              </w:rPr>
              <w:t>及</w:t>
            </w:r>
            <w:r>
              <w:rPr>
                <w:rFonts w:hint="eastAsia" w:ascii="Times New Roman" w:hAnsi="Times New Roman" w:eastAsia="方正黑体_GBK" w:cs="方正黑体_GBK"/>
                <w:b w:val="0"/>
                <w:bCs w:val="0"/>
                <w:i w:val="0"/>
                <w:iCs w:val="0"/>
                <w:caps w:val="0"/>
                <w:color w:val="000000" w:themeColor="text1"/>
                <w:spacing w:val="0"/>
                <w:sz w:val="24"/>
                <w:szCs w:val="21"/>
                <w:highlight w:val="none"/>
                <w:u w:val="none" w:color="auto"/>
                <w:shd w:val="clear" w:fill="auto"/>
                <w:lang w:bidi="ar"/>
                <w14:textFill>
                  <w14:solidFill>
                    <w14:schemeClr w14:val="tx1"/>
                  </w14:solidFill>
                </w14:textFill>
              </w:rPr>
              <w:t>新型能源技术</w:t>
            </w:r>
            <w:r>
              <w:rPr>
                <w:rFonts w:hint="eastAsia" w:ascii="Times New Roman" w:hAnsi="Times New Roman" w:eastAsia="方正黑体_GBK" w:cs="方正黑体_GBK"/>
                <w:b w:val="0"/>
                <w:bCs w:val="0"/>
                <w:color w:val="000000" w:themeColor="text1"/>
                <w:kern w:val="2"/>
                <w:sz w:val="24"/>
                <w:szCs w:val="21"/>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i w:val="0"/>
                <w:iCs w:val="0"/>
                <w:caps w:val="0"/>
                <w:color w:val="000000" w:themeColor="text1"/>
                <w:spacing w:val="0"/>
                <w:sz w:val="24"/>
                <w:szCs w:val="21"/>
                <w:highlight w:val="none"/>
                <w:u w:val="none" w:color="auto"/>
                <w:shd w:val="clear" w:fill="auto"/>
                <w:lang w:bidi="ar"/>
                <w14:textFill>
                  <w14:solidFill>
                    <w14:schemeClr w14:val="tx1"/>
                  </w14:solidFill>
                </w14:textFill>
              </w:rPr>
              <w:t>围绕氢能</w:t>
            </w:r>
            <w:r>
              <w:rPr>
                <w:rFonts w:hint="eastAsia" w:ascii="Times New Roman" w:hAnsi="Times New Roman" w:cs="Times New Roman"/>
                <w:b w:val="0"/>
                <w:bCs w:val="0"/>
                <w:i w:val="0"/>
                <w:iCs w:val="0"/>
                <w:caps w:val="0"/>
                <w:color w:val="000000" w:themeColor="text1"/>
                <w:spacing w:val="0"/>
                <w:sz w:val="24"/>
                <w:szCs w:val="21"/>
                <w:highlight w:val="none"/>
                <w:u w:val="none" w:color="auto"/>
                <w:shd w:val="clear" w:fill="auto"/>
                <w:lang w:eastAsia="zh-CN" w:bidi="ar"/>
                <w14:textFill>
                  <w14:solidFill>
                    <w14:schemeClr w14:val="tx1"/>
                  </w14:solidFill>
                </w14:textFill>
              </w:rPr>
              <w:t>“</w:t>
            </w:r>
            <w:r>
              <w:rPr>
                <w:rFonts w:hint="default" w:ascii="Times New Roman" w:hAnsi="Times New Roman" w:eastAsia="方正仿宋_GBK" w:cs="Times New Roman"/>
                <w:b w:val="0"/>
                <w:bCs w:val="0"/>
                <w:i w:val="0"/>
                <w:iCs w:val="0"/>
                <w:caps w:val="0"/>
                <w:color w:val="000000" w:themeColor="text1"/>
                <w:spacing w:val="0"/>
                <w:sz w:val="24"/>
                <w:szCs w:val="21"/>
                <w:highlight w:val="none"/>
                <w:u w:val="none" w:color="auto"/>
                <w:shd w:val="clear" w:fill="auto"/>
                <w:lang w:bidi="ar"/>
                <w14:textFill>
                  <w14:solidFill>
                    <w14:schemeClr w14:val="tx1"/>
                  </w14:solidFill>
                </w14:textFill>
              </w:rPr>
              <w:t>制、储、运、用</w:t>
            </w:r>
            <w:r>
              <w:rPr>
                <w:rFonts w:hint="eastAsia" w:ascii="Times New Roman" w:hAnsi="Times New Roman" w:cs="Times New Roman"/>
                <w:b w:val="0"/>
                <w:bCs w:val="0"/>
                <w:i w:val="0"/>
                <w:iCs w:val="0"/>
                <w:caps w:val="0"/>
                <w:color w:val="000000" w:themeColor="text1"/>
                <w:spacing w:val="0"/>
                <w:sz w:val="24"/>
                <w:szCs w:val="21"/>
                <w:highlight w:val="none"/>
                <w:u w:val="none" w:color="auto"/>
                <w:shd w:val="clear" w:fill="auto"/>
                <w:lang w:eastAsia="zh-CN" w:bidi="ar"/>
                <w14:textFill>
                  <w14:solidFill>
                    <w14:schemeClr w14:val="tx1"/>
                  </w14:solidFill>
                </w14:textFill>
              </w:rPr>
              <w:t>”</w:t>
            </w:r>
            <w:r>
              <w:rPr>
                <w:rFonts w:hint="default" w:ascii="Times New Roman" w:hAnsi="Times New Roman" w:eastAsia="方正仿宋_GBK" w:cs="Times New Roman"/>
                <w:b w:val="0"/>
                <w:bCs w:val="0"/>
                <w:i w:val="0"/>
                <w:iCs w:val="0"/>
                <w:caps w:val="0"/>
                <w:color w:val="000000" w:themeColor="text1"/>
                <w:spacing w:val="0"/>
                <w:sz w:val="24"/>
                <w:szCs w:val="21"/>
                <w:highlight w:val="none"/>
                <w:u w:val="none" w:color="auto"/>
                <w:shd w:val="clear" w:fill="auto"/>
                <w:lang w:bidi="ar"/>
                <w14:textFill>
                  <w14:solidFill>
                    <w14:schemeClr w14:val="tx1"/>
                  </w14:solidFill>
                </w14:textFill>
              </w:rPr>
              <w:t>关键环节，重点关注电解水制氢装备、储氢材料与装置、燃料电池核心部件等方向。结合工业用氢、交通示范、分布式能源等应用场景，探索氢能装备在特定领域的先行应用，推动技术成熟和成本下降，逐步培育具备产业化条件的细分赛道。</w:t>
            </w:r>
          </w:p>
          <w:p w14:paraId="67EDD360">
            <w:pPr>
              <w:keepNext w:val="0"/>
              <w:keepLines w:val="0"/>
              <w:suppressLineNumbers w:val="0"/>
              <w:spacing w:before="0" w:beforeAutospacing="0" w:after="0" w:afterAutospacing="0" w:line="380" w:lineRule="exact"/>
              <w:ind w:left="0" w:right="0" w:firstLine="562"/>
              <w:rPr>
                <w:rFonts w:hint="eastAsia" w:ascii="Times New Roman" w:hAnsi="Times New Roman" w:eastAsia="微软雅黑"/>
                <w:b w:val="0"/>
                <w:bCs w:val="0"/>
                <w:color w:val="000000" w:themeColor="text1"/>
                <w:highlight w:val="none"/>
                <w:u w:val="none" w:color="auto"/>
                <w:lang w:val="en-US" w:eastAsia="zh-CN"/>
                <w14:textFill>
                  <w14:solidFill>
                    <w14:schemeClr w14:val="tx1"/>
                  </w14:solidFill>
                </w14:textFill>
              </w:rPr>
            </w:pPr>
            <w:r>
              <w:rPr>
                <w:rFonts w:hint="default" w:ascii="Times New Roman" w:hAnsi="Times New Roman"/>
                <w:b w:val="0"/>
                <w:bCs w:val="0"/>
                <w:color w:val="000000" w:themeColor="text1"/>
                <w:sz w:val="24"/>
                <w:szCs w:val="21"/>
                <w:highlight w:val="none"/>
                <w:u w:val="none" w:color="auto"/>
                <w:lang w:val="en-US" w:eastAsia="zh-CN" w:bidi="ar"/>
                <w14:textFill>
                  <w14:solidFill>
                    <w14:schemeClr w14:val="tx1"/>
                  </w14:solidFill>
                </w14:textFill>
              </w:rPr>
              <w:t>5.</w:t>
            </w:r>
            <w:r>
              <w:rPr>
                <w:rFonts w:hint="eastAsia" w:ascii="Times New Roman" w:hAnsi="Times New Roman" w:eastAsia="方正黑体_GBK" w:cs="方正黑体_GBK"/>
                <w:b w:val="0"/>
                <w:bCs w:val="0"/>
                <w:i w:val="0"/>
                <w:iCs w:val="0"/>
                <w:caps w:val="0"/>
                <w:color w:val="000000" w:themeColor="text1"/>
                <w:spacing w:val="0"/>
                <w:sz w:val="24"/>
                <w:szCs w:val="21"/>
                <w:highlight w:val="none"/>
                <w:u w:val="none" w:color="auto"/>
                <w:shd w:val="clear" w:fill="auto"/>
                <w:lang w:bidi="ar"/>
                <w14:textFill>
                  <w14:solidFill>
                    <w14:schemeClr w14:val="tx1"/>
                  </w14:solidFill>
                </w14:textFill>
              </w:rPr>
              <w:t>空天信息</w:t>
            </w:r>
            <w:r>
              <w:rPr>
                <w:rFonts w:hint="eastAsia" w:ascii="Times New Roman" w:hAnsi="Times New Roman" w:eastAsia="方正黑体_GBK" w:cs="方正黑体_GBK"/>
                <w:b w:val="0"/>
                <w:bCs w:val="0"/>
                <w:i w:val="0"/>
                <w:iCs w:val="0"/>
                <w:caps w:val="0"/>
                <w:color w:val="000000" w:themeColor="text1"/>
                <w:spacing w:val="0"/>
                <w:sz w:val="24"/>
                <w:szCs w:val="21"/>
                <w:highlight w:val="none"/>
                <w:u w:val="none" w:color="auto"/>
                <w:shd w:val="clear" w:fill="auto"/>
                <w:lang w:eastAsia="zh-CN" w:bidi="ar"/>
                <w14:textFill>
                  <w14:solidFill>
                    <w14:schemeClr w14:val="tx1"/>
                  </w14:solidFill>
                </w14:textFill>
              </w:rPr>
              <w:t>。</w:t>
            </w:r>
            <w:r>
              <w:rPr>
                <w:rFonts w:hint="default" w:ascii="Times New Roman" w:hAnsi="Times New Roman" w:eastAsia="方正仿宋_GBK" w:cs="Times New Roman"/>
                <w:b w:val="0"/>
                <w:bCs w:val="0"/>
                <w:i w:val="0"/>
                <w:iCs w:val="0"/>
                <w:caps w:val="0"/>
                <w:color w:val="000000" w:themeColor="text1"/>
                <w:spacing w:val="0"/>
                <w:sz w:val="24"/>
                <w:szCs w:val="21"/>
                <w:highlight w:val="none"/>
                <w:u w:val="none" w:color="auto"/>
                <w:shd w:val="clear" w:fill="FFFFFF"/>
                <w:lang w:bidi="ar"/>
                <w14:textFill>
                  <w14:solidFill>
                    <w14:schemeClr w14:val="tx1"/>
                  </w14:solidFill>
                </w14:textFill>
              </w:rPr>
              <w:t>面向空天信息获取、处理与应用需求，关注遥感数据处理、空天信息感知、卫星应用终端等方向，探索在城市治理、应急管理、农业监测等领域的应用示范，推动信息服务与装备制造、系统集成协同发展。</w:t>
            </w:r>
          </w:p>
        </w:tc>
      </w:tr>
    </w:tbl>
    <w:p w14:paraId="786EE97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81" w:name="_Toc16474"/>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节 </w:t>
      </w:r>
      <w:r>
        <w:rPr>
          <w:rFonts w:hint="default" w:ascii="Times New Roman" w:hAnsi="Times New Roman" w:eastAsia="方正楷体_GBK" w:cs="Times New Roman"/>
          <w:color w:val="000000" w:themeColor="text1"/>
          <w:szCs w:val="32"/>
          <w:highlight w:val="none"/>
          <w:u w:val="none" w:color="auto"/>
          <w14:textFill>
            <w14:solidFill>
              <w14:schemeClr w14:val="tx1"/>
            </w14:solidFill>
          </w14:textFill>
        </w:rPr>
        <w:t>推动实体经济和数字经济深度融合</w:t>
      </w:r>
      <w:bookmarkEnd w:id="81"/>
    </w:p>
    <w:p w14:paraId="2F9A4F9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cs="Times New Roman"/>
          <w:color w:val="000000" w:themeColor="text1"/>
          <w:szCs w:val="32"/>
          <w:highlight w:val="none"/>
          <w:u w:val="none" w:color="auto"/>
          <w14:textFill>
            <w14:solidFill>
              <w14:schemeClr w14:val="tx1"/>
            </w14:solidFill>
          </w14:textFill>
        </w:rPr>
        <w:t>加大传统产业转型升级力度。</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全面落实人工智能赋能制造业高质量发展行动，加快人工智能技术在设计、中试、生产、服务、运营全环节落地应用。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加快</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发展智能制造、绿色制造、服务型制造，构建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“基础级智能工厂（</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数字化车间</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先进级</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智能工厂—未来工厂</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梯度培育体系，推动装备制造、食品加工、建材等传统产业数智化转型，新</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培育智能工厂</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5</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个</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未来工厂</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个。持续</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推进重点产业</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链</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一链一策</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数</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字化协同改造，</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制定数字化路线图，推动供应链数据贯通与业务协同，</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带动产业链上下游企业</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中小微企业</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集群式转型</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提升产业链整体韧性与竞争力</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。支持建立并动态优化数字化转型服务商资源池，引导企业开放转型场景，促进供需精准对接，提升数字融合服务的供给能力与普惠水平。</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发展</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5G+工业互联网</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，提升工业互联网基础设施服务能力。</w:t>
      </w:r>
    </w:p>
    <w:p w14:paraId="5B3E1A9D">
      <w:pPr>
        <w:spacing w:line="594" w:lineRule="exact"/>
        <w:ind w:firstLine="640"/>
        <w:jc w:val="both"/>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pPr>
      <w:r>
        <w:rPr>
          <w:rFonts w:hint="eastAsia"/>
          <w:snapToGrid/>
          <w:color w:val="000000"/>
          <w:spacing w:val="0"/>
          <w:kern w:val="2"/>
          <w:sz w:val="32"/>
          <w:szCs w:val="20"/>
          <w:highlight w:val="none"/>
          <w:u w:val="none" w:color="auto"/>
          <w:lang w:val="en-US" w:eastAsia="zh-CN" w:bidi="ar"/>
        </w:rPr>
        <w:t>积极推动智能经济发展。加快</w:t>
      </w:r>
      <w:r>
        <w:rPr>
          <w:rFonts w:hint="eastAsia" w:ascii="Times New Roman" w:hAnsi="Times New Roman"/>
          <w:color w:val="auto"/>
          <w:kern w:val="0"/>
          <w:sz w:val="33"/>
          <w:szCs w:val="36"/>
          <w:u w:val="none" w:color="auto"/>
        </w:rPr>
        <w:t>电子信息制造、互联网相关服务、电信广播电视</w:t>
      </w:r>
      <w:r>
        <w:rPr>
          <w:rFonts w:hint="eastAsia"/>
          <w:snapToGrid w:val="0"/>
          <w:color w:val="000000"/>
          <w:spacing w:val="0"/>
          <w:kern w:val="0"/>
          <w:sz w:val="32"/>
          <w:szCs w:val="32"/>
          <w:highlight w:val="none"/>
          <w:u w:val="none" w:color="auto"/>
          <w:lang w:val="en-US" w:eastAsia="zh-CN" w:bidi="ar"/>
        </w:rPr>
        <w:t>等数字经济核心产业集群化发展，</w:t>
      </w:r>
      <w:r>
        <w:rPr>
          <w:rFonts w:hint="eastAsia" w:ascii="Times New Roman" w:hAnsi="Times New Roman"/>
          <w:highlight w:val="none"/>
          <w:u w:val="none" w:color="auto"/>
          <w:lang w:eastAsia="zh-CN"/>
        </w:rPr>
        <w:t>数字经济核心产业增加值占地区生产总值比重达</w:t>
      </w:r>
      <w:r>
        <w:rPr>
          <w:rFonts w:hint="eastAsia" w:ascii="Times New Roman" w:hAnsi="Times New Roman"/>
          <w:highlight w:val="none"/>
          <w:u w:val="none" w:color="auto"/>
          <w:lang w:val="en-US" w:eastAsia="zh-CN"/>
        </w:rPr>
        <w:t>到10%</w:t>
      </w:r>
      <w:r>
        <w:rPr>
          <w:rFonts w:hint="eastAsia"/>
          <w:snapToGrid w:val="0"/>
          <w:color w:val="000000"/>
          <w:spacing w:val="0"/>
          <w:kern w:val="0"/>
          <w:sz w:val="32"/>
          <w:szCs w:val="32"/>
          <w:highlight w:val="none"/>
          <w:u w:val="none" w:color="auto"/>
          <w:lang w:val="en-US" w:eastAsia="zh-CN" w:bidi="ar"/>
        </w:rPr>
        <w:t>。</w:t>
      </w:r>
      <w:r>
        <w:rPr>
          <w:rFonts w:hint="eastAsia" w:ascii="Times New Roman" w:hAnsi="Times New Roman" w:cs="Times New Roman"/>
          <w:highlight w:val="none"/>
          <w:u w:val="none" w:color="auto"/>
          <w:lang w:eastAsia="zh-CN"/>
        </w:rPr>
        <w:t>高水平</w:t>
      </w:r>
      <w:r>
        <w:rPr>
          <w:rFonts w:hint="eastAsia" w:ascii="Times New Roman" w:hAnsi="Times New Roman" w:cs="Times New Roman"/>
          <w:highlight w:val="none"/>
          <w:u w:val="none" w:color="auto"/>
        </w:rPr>
        <w:t>建设数据产业集聚区，大力发展数据采集、数据存储、数据治理、数据分析等数据技术产业</w:t>
      </w:r>
      <w:r>
        <w:rPr>
          <w:rFonts w:hint="eastAsia" w:cs="Times New Roman"/>
          <w:highlight w:val="none"/>
          <w:u w:val="none" w:color="auto"/>
          <w:lang w:eastAsia="zh-CN"/>
        </w:rPr>
        <w:t>，</w:t>
      </w:r>
      <w:r>
        <w:rPr>
          <w:rFonts w:hint="eastAsia" w:ascii="Times New Roman" w:hAnsi="Times New Roman" w:cs="Times New Roman"/>
          <w:highlight w:val="none"/>
          <w:u w:val="none" w:color="auto"/>
          <w:lang w:val="en-US" w:eastAsia="zh-CN"/>
        </w:rPr>
        <w:t>培育</w:t>
      </w:r>
      <w:r>
        <w:rPr>
          <w:rFonts w:hint="eastAsia" w:ascii="Times New Roman" w:hAnsi="Times New Roman" w:cs="Times New Roman"/>
          <w:highlight w:val="none"/>
          <w:u w:val="none" w:color="auto"/>
        </w:rPr>
        <w:t>数据经纪、合规认证、资产评估、风险评估等专业服务机构。</w:t>
      </w:r>
      <w:r>
        <w:rPr>
          <w:rFonts w:hint="eastAsia" w:ascii="Times New Roman" w:hAnsi="Times New Roman" w:cs="Times New Roman"/>
          <w:highlight w:val="none"/>
          <w:u w:val="none" w:color="auto"/>
          <w:lang w:val="en-US" w:eastAsia="zh-CN"/>
        </w:rPr>
        <w:t>探索发展</w:t>
      </w:r>
      <w:r>
        <w:rPr>
          <w:rFonts w:hint="eastAsia"/>
          <w:snapToGrid w:val="0"/>
          <w:color w:val="000000"/>
          <w:spacing w:val="0"/>
          <w:kern w:val="0"/>
          <w:sz w:val="32"/>
          <w:szCs w:val="32"/>
          <w:highlight w:val="none"/>
          <w:u w:val="none" w:color="auto"/>
          <w:lang w:val="en-US" w:eastAsia="zh-CN" w:bidi="ar"/>
        </w:rPr>
        <w:t>智算芯片、新一代人工智能大模型等产业，</w:t>
      </w:r>
      <w:r>
        <w:rPr>
          <w:rFonts w:hint="eastAsia" w:cs="Times New Roman"/>
          <w:highlight w:val="none"/>
          <w:u w:val="none" w:color="auto"/>
          <w:lang w:val="en-US" w:eastAsia="zh-CN"/>
        </w:rPr>
        <w:t>促进</w:t>
      </w:r>
      <w:r>
        <w:rPr>
          <w:rFonts w:hint="eastAsia" w:ascii="Times New Roman" w:hAnsi="Times New Roman" w:cs="Times New Roman"/>
          <w:highlight w:val="none"/>
          <w:u w:val="none" w:color="auto"/>
          <w:lang w:val="en-US" w:eastAsia="zh-CN"/>
        </w:rPr>
        <w:t>人工智能与低空飞行、脑机接口等技术融合和产品创新</w:t>
      </w:r>
      <w:r>
        <w:rPr>
          <w:rFonts w:hint="eastAsia" w:cs="Times New Roman"/>
          <w:highlight w:val="none"/>
          <w:u w:val="none" w:color="auto"/>
          <w:lang w:eastAsia="zh-CN"/>
        </w:rPr>
        <w:t>，前瞻布局人工智能产业应用，加速形成产业发展新优势</w:t>
      </w:r>
      <w:r>
        <w:rPr>
          <w:rFonts w:hint="eastAsia"/>
          <w:snapToGrid w:val="0"/>
          <w:color w:val="000000"/>
          <w:spacing w:val="0"/>
          <w:kern w:val="0"/>
          <w:sz w:val="32"/>
          <w:szCs w:val="32"/>
          <w:highlight w:val="none"/>
          <w:u w:val="none" w:color="auto"/>
          <w:lang w:val="en-US" w:eastAsia="zh-CN" w:bidi="ar"/>
        </w:rPr>
        <w:t>。</w:t>
      </w:r>
    </w:p>
    <w:p w14:paraId="25F7C62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snapToGrid w:val="0"/>
          <w:color w:val="000000"/>
          <w:spacing w:val="0"/>
          <w:kern w:val="0"/>
          <w:sz w:val="32"/>
          <w:szCs w:val="32"/>
          <w:highlight w:val="none"/>
          <w:u w:val="none" w:color="auto"/>
          <w:lang w:val="en-US" w:eastAsia="zh-CN" w:bidi="ar"/>
        </w:rPr>
      </w:pPr>
    </w:p>
    <w:p w14:paraId="0B6DEF19">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82" w:name="_Toc30047"/>
      <w:bookmarkStart w:id="83" w:name="_Toc28692"/>
      <w:bookmarkStart w:id="84" w:name="_Toc30537"/>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九</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大力发展现代服务业</w:t>
      </w:r>
      <w:bookmarkEnd w:id="82"/>
      <w:bookmarkEnd w:id="83"/>
      <w:bookmarkEnd w:id="84"/>
    </w:p>
    <w:p w14:paraId="1B638E7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pPr>
      <w:bookmarkStart w:id="85" w:name="_Toc6666"/>
      <w:bookmarkStart w:id="86" w:name="_Toc20607"/>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推动生产性服务业向专业化和价值链高端延伸</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推动生活性服务业向高品质多样化便利化发展</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，构建优质高效服务业新体系，打造渝西两业深度融合发展高地和特色文旅消费目的地，发展八大重点行业。到2030年，服务业</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增加值</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占</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地区生产总值</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比重稳定在</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45</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以上</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，其中生产性服务业增加值占服务业增加值比重</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达到</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50%以上。</w:t>
      </w:r>
      <w:bookmarkEnd w:id="85"/>
      <w:bookmarkEnd w:id="86"/>
    </w:p>
    <w:p w14:paraId="6DC6B8C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87" w:name="_Toc10095"/>
      <w:bookmarkStart w:id="88" w:name="_Toc15278"/>
      <w:bookmarkStart w:id="89" w:name="_Toc21923"/>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第一节 打造现代生产性服务业集聚区</w:t>
      </w:r>
      <w:bookmarkEnd w:id="87"/>
      <w:bookmarkEnd w:id="88"/>
      <w:bookmarkEnd w:id="89"/>
    </w:p>
    <w:p w14:paraId="3911F60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实施生产性服务业扩容提质行动，紧扣</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2+3+N</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”现代制造业集群</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需求，构建</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制造需求牵引、服务供给支撑</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协同生态。大力发展金融服务、软件信息、科技服务、商务服务、现代物流五大重点行业，着力引进生产性服务业领军企业5家以上，梯度培育本土服务机构，鼓励制造业企业开展主辅分离，剥离研发设计、检验检测、现代物流等业务成立独立法人主体，加快提升生产性服务业规模能级。依托龙城天街商圈、铜梁高新区楼宇资源，打造</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拎包入住</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标准楼宇空间，重点招引总部型、平台型企业，形成</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楼宇集聚+企业集群+生态协同</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发展模式，建设具有铜梁辨识度的特色</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星级楼宇</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2个。建设数字经济产业园、跨境电商金融产业园等创新载体，提升配套服务能力，完善基础设施与智慧化配套，引导关联性强的生产性服务业从园区内部嵌入、在园区周边聚拢，加快打造功能鲜明、能级突出的</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现代</w:t>
      </w:r>
      <w:r>
        <w:rPr>
          <w:rFonts w:hint="eastAsia"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生产性服务业集聚区。</w:t>
      </w:r>
    </w:p>
    <w:p w14:paraId="5CBDFE3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90" w:name="_Toc26316"/>
      <w:bookmarkStart w:id="91" w:name="_Toc1360"/>
      <w:bookmarkStart w:id="92" w:name="_Toc4413"/>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第二节 培育壮大生活性服务业</w:t>
      </w:r>
      <w:bookmarkEnd w:id="90"/>
      <w:bookmarkEnd w:id="91"/>
      <w:bookmarkEnd w:id="92"/>
    </w:p>
    <w:p w14:paraId="02B74F0D">
      <w:pPr>
        <w:spacing w:line="594" w:lineRule="exact"/>
        <w:ind w:firstLine="640"/>
        <w:jc w:val="both"/>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壮大文体旅游、现代商贸、康养服务三大重点行业，</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推动</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龙文化特色资源与消费场景创新，聚焦龙舞展演、体育赛事、沉浸式文旅、智慧零售、即时物流、跨境电商、健康管理、康复护理等细分领域，招引一批连锁化、品牌化、专业化的生活性服务业企业。培育西部即时物流头部企业，支持本土企业成长为区域标杆。全面推进服务标准建设，强化家政等领域从业人员培训与认证，提供标准化、专业化、个性化服务，打造</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铜嫂</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等区域性</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家政</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品牌，持续提升</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铜梁服务</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影响力和竞争力。深化数字化转型和智慧赋能，适应</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宅经济</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等新趋势，培育壮大在线教育、在线商务、线上生活等线上服务，促进生活服务智能化。</w:t>
      </w:r>
    </w:p>
    <w:p w14:paraId="1E7FBF3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93" w:name="_Toc3679"/>
      <w:bookmarkStart w:id="94" w:name="_Toc22924"/>
      <w:bookmarkStart w:id="95" w:name="_Toc7878"/>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第三节 推</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动</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现代服务业与先进制造业、现代农业深度融合</w:t>
      </w:r>
      <w:bookmarkEnd w:id="93"/>
      <w:bookmarkEnd w:id="94"/>
      <w:bookmarkEnd w:id="95"/>
    </w:p>
    <w:p w14:paraId="61EA0BEC">
      <w:pPr>
        <w:spacing w:line="594" w:lineRule="exact"/>
        <w:ind w:firstLine="640"/>
        <w:jc w:val="left"/>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深化先进制造业与现代服务业</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嵌入式</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强链式</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延伸式</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融合，在新型储能、智能网联新能源汽车</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配套及智联电动车</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等领域打造</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制造+服务</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协同标杆，支持链主企业开展服务型制造试点，向</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产品+服务+整体解决方案</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转型，建设两业融合公共服务平台和示范园区，培育国家级、市级两业融合示范企业。推进现代服务业与现代农业深度融合，大力发展农业社会化服务，汇集农资、农机、科技等服务资源，升级农村电商与冷链物流网络。推动科技、商贸、文旅等要素嵌入农业产业链，赋能城郊型都市现代农业升级。促进服务业内部融合发展，推动文旅、商贸、体育、康养等业态交叉融合，鼓励服务业企业跨领域合作，提供一站式服务解决方案，提升服务综合价值。</w:t>
      </w:r>
    </w:p>
    <w:tbl>
      <w:tblPr>
        <w:tblStyle w:val="25"/>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7AFE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nil"/>
              <w:left w:val="nil"/>
              <w:bottom w:val="single" w:color="auto" w:sz="4" w:space="0"/>
              <w:right w:val="nil"/>
            </w:tcBorders>
            <w:vAlign w:val="top"/>
          </w:tcPr>
          <w:p w14:paraId="0AE40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rPr>
                <w:rFonts w:hint="default" w:ascii="Times New Roman" w:hAnsi="Times New Roman" w:eastAsia="方正黑体_GBK" w:cs="方正黑体_GBK"/>
                <w:b w:val="0"/>
                <w:bCs w:val="0"/>
                <w:color w:val="000000" w:themeColor="text1"/>
                <w:sz w:val="28"/>
                <w:szCs w:val="28"/>
                <w:highlight w:val="none"/>
                <w:u w:val="none" w:color="auto"/>
                <w:lang w:val="en-US"/>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3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32"/>
                <w:highlight w:val="none"/>
                <w:u w:val="none" w:color="auto"/>
                <w:lang w:val="en-US" w:eastAsia="zh-CN" w:bidi="ar"/>
                <w14:textFill>
                  <w14:solidFill>
                    <w14:schemeClr w14:val="tx1"/>
                  </w14:solidFill>
                </w14:textFill>
              </w:rPr>
              <w:t>7</w:t>
            </w:r>
            <w:r>
              <w:rPr>
                <w:rFonts w:hint="default" w:ascii="Times New Roman" w:hAnsi="Times New Roman" w:eastAsia="方正黑体_GBK" w:cs="Times New Roman"/>
                <w:b w:val="0"/>
                <w:bCs w:val="0"/>
                <w:color w:val="000000" w:themeColor="text1"/>
                <w:kern w:val="2"/>
                <w:sz w:val="32"/>
                <w:szCs w:val="3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32"/>
                <w:highlight w:val="none"/>
                <w:u w:val="none" w:color="auto"/>
                <w:lang w:val="en-US" w:eastAsia="zh-CN" w:bidi="ar"/>
                <w14:textFill>
                  <w14:solidFill>
                    <w14:schemeClr w14:val="tx1"/>
                  </w14:solidFill>
                </w14:textFill>
              </w:rPr>
              <w:t>现代</w:t>
            </w:r>
            <w:r>
              <w:rPr>
                <w:rFonts w:hint="default" w:ascii="Times New Roman" w:hAnsi="Times New Roman" w:eastAsia="方正黑体_GBK" w:cs="Times New Roman"/>
                <w:b w:val="0"/>
                <w:bCs w:val="0"/>
                <w:color w:val="000000" w:themeColor="text1"/>
                <w:kern w:val="2"/>
                <w:sz w:val="32"/>
                <w:szCs w:val="32"/>
                <w:highlight w:val="none"/>
                <w:u w:val="none" w:color="auto"/>
                <w:lang w:val="en-US" w:eastAsia="zh-CN" w:bidi="ar"/>
                <w14:textFill>
                  <w14:solidFill>
                    <w14:schemeClr w14:val="tx1"/>
                  </w14:solidFill>
                </w14:textFill>
              </w:rPr>
              <w:t>生产性服务业重点发展方向</w:t>
            </w:r>
          </w:p>
        </w:tc>
      </w:tr>
      <w:tr w14:paraId="081F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shd w:val="clear" w:color="auto" w:fill="auto"/>
            <w:vAlign w:val="top"/>
          </w:tcPr>
          <w:p w14:paraId="493B0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金融服务。</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聚焦实体经济融资需求，重点发展供应链金融、绿色金融、科技金融等特色业态，依托产业基金与金融服务平台，强化对主导产业、科技型企业及中小微</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企业</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的精准赋能，构建多元化、专业化金融服务体系，为区域产业升级与国家高新区</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建设</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提供金融支撑。</w:t>
            </w:r>
          </w:p>
          <w:p w14:paraId="336EA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24"/>
                <w:szCs w:val="24"/>
                <w:highlight w:val="none"/>
                <w:u w:val="none" w:color="auto"/>
                <w:lang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软件信息</w:t>
            </w:r>
            <w:r>
              <w:rPr>
                <w:rFonts w:hint="eastAsia" w:ascii="Times New Roman" w:hAnsi="Times New Roman" w:eastAsia="方正黑体_GBK" w:cs="方正黑体_GBK"/>
                <w:b w:val="0"/>
                <w:bCs w:val="0"/>
                <w:color w:val="000000" w:themeColor="text1"/>
                <w:sz w:val="24"/>
                <w:szCs w:val="24"/>
                <w:highlight w:val="none"/>
                <w:u w:val="none" w:color="auto"/>
                <w:lang w:bidi="ar"/>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t>聚焦信息传输、软件和信息技术服务核心领域，重点发展软件开发、</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工业互联网</w:t>
            </w:r>
            <w:r>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t>、人工智能应用、互联网</w:t>
            </w:r>
            <w:r>
              <w:rPr>
                <w:rFonts w:hint="eastAsia" w:ascii="Times New Roman" w:hAnsi="Times New Roman" w:eastAsia="方正仿宋_GBK" w:cs="Times New Roman"/>
                <w:b w:val="0"/>
                <w:bCs w:val="0"/>
                <w:color w:val="000000" w:themeColor="text1"/>
                <w:sz w:val="24"/>
                <w:szCs w:val="24"/>
                <w:highlight w:val="none"/>
                <w:u w:val="none" w:color="auto"/>
                <w:lang w:eastAsia="zh-CN"/>
                <w14:textFill>
                  <w14:solidFill>
                    <w14:schemeClr w14:val="tx1"/>
                  </w14:solidFill>
                </w14:textFill>
              </w:rPr>
              <w:t>服务</w:t>
            </w:r>
            <w:r>
              <w:rPr>
                <w:rFonts w:hint="default" w:ascii="Times New Roman" w:hAnsi="Times New Roman" w:eastAsia="方正仿宋_GBK" w:cs="Times New Roman"/>
                <w:b w:val="0"/>
                <w:bCs w:val="0"/>
                <w:color w:val="000000" w:themeColor="text1"/>
                <w:sz w:val="24"/>
                <w:szCs w:val="24"/>
                <w:highlight w:val="none"/>
                <w:u w:val="none" w:color="auto"/>
                <w:lang w:eastAsia="zh-CN"/>
                <w14:textFill>
                  <w14:solidFill>
                    <w14:schemeClr w14:val="tx1"/>
                  </w14:solidFill>
                </w14:textFill>
              </w:rPr>
              <w:t>、数据标注</w:t>
            </w:r>
            <w:r>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t>等业态，推动数字技术与各行业深度融合，打造区域性软件信息创新节点。</w:t>
            </w:r>
          </w:p>
          <w:p w14:paraId="2B9F3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24"/>
                <w:szCs w:val="24"/>
                <w:highlight w:val="none"/>
                <w:u w:val="none" w:color="auto"/>
                <w:lang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科技服务</w:t>
            </w:r>
            <w:r>
              <w:rPr>
                <w:rFonts w:hint="eastAsia" w:ascii="Times New Roman" w:hAnsi="Times New Roman" w:eastAsia="方正黑体_GBK" w:cs="方正黑体_GBK"/>
                <w:b w:val="0"/>
                <w:bCs w:val="0"/>
                <w:color w:val="000000" w:themeColor="text1"/>
                <w:sz w:val="24"/>
                <w:szCs w:val="24"/>
                <w:highlight w:val="none"/>
                <w:u w:val="none" w:color="auto"/>
                <w:lang w:bidi="ar"/>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t>围绕</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科技</w:t>
            </w:r>
            <w:r>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t>研发</w:t>
            </w:r>
            <w:r>
              <w:rPr>
                <w:rFonts w:hint="default" w:ascii="Times New Roman" w:hAnsi="Times New Roman" w:eastAsia="方正仿宋_GBK" w:cs="Times New Roman"/>
                <w:b w:val="0"/>
                <w:bCs w:val="0"/>
                <w:color w:val="000000" w:themeColor="text1"/>
                <w:sz w:val="24"/>
                <w:szCs w:val="24"/>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工业</w:t>
            </w:r>
            <w:r>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t>设计、检验检测、</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科技推广和应用服务</w:t>
            </w:r>
            <w:r>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t>等关键环节，搭建科技服务公共平台，推动产学研用协同创新，助力先进制造业升级与新兴产业培育。</w:t>
            </w:r>
          </w:p>
          <w:p w14:paraId="549AAD7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4"/>
                <w:szCs w:val="24"/>
                <w:highlight w:val="none"/>
                <w:u w:val="none" w:color="auto"/>
                <w:lang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商务服务。</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聚焦法律会计、总部经济、外贸综合服务，培育本土机构与引进优质资源并举，依托优质楼宇招引总部企业，搭建外贸全链条服务平台，优化通关与金融配套，助力</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龙乡造</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出海。</w:t>
            </w:r>
          </w:p>
          <w:p w14:paraId="7C6F35F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rPr>
                <w:rFonts w:hint="default" w:ascii="Times New Roman" w:hAnsi="Times New Roman" w:eastAsia="等线" w:cs="Times New Roman"/>
                <w:b w:val="0"/>
                <w:bCs w:val="0"/>
                <w:color w:val="000000" w:themeColor="text1"/>
                <w:kern w:val="2"/>
                <w:sz w:val="32"/>
                <w:szCs w:val="22"/>
                <w:highlight w:val="none"/>
                <w:u w:val="none" w:color="auto"/>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5.</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现代物流</w:t>
            </w:r>
            <w:r>
              <w:rPr>
                <w:rFonts w:hint="eastAsia" w:ascii="Times New Roman" w:hAnsi="Times New Roman" w:eastAsia="方正黑体_GBK" w:cs="方正黑体_GBK"/>
                <w:b w:val="0"/>
                <w:bCs w:val="0"/>
                <w:color w:val="000000" w:themeColor="text1"/>
                <w:sz w:val="24"/>
                <w:szCs w:val="24"/>
                <w:highlight w:val="none"/>
                <w:u w:val="none" w:color="auto"/>
                <w:lang w:bidi="ar"/>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t>以智慧物流体系建设为核心，重点发展多式联运、冷链物流、仓储配送、物流信息平台等细分领域，完善城乡物流网络，培育专业化物流企业，建设区域性物流集散中心。</w:t>
            </w:r>
          </w:p>
        </w:tc>
      </w:tr>
    </w:tbl>
    <w:p w14:paraId="237B2835">
      <w:pPr>
        <w:pStyle w:val="22"/>
        <w:rPr>
          <w:rFonts w:hint="default" w:ascii="Times New Roman" w:hAnsi="Times New Roman"/>
          <w:b w:val="0"/>
          <w:bCs w:val="0"/>
          <w:color w:val="000000" w:themeColor="text1"/>
          <w:highlight w:val="none"/>
          <w:u w:val="none" w:color="auto"/>
          <w14:textFill>
            <w14:solidFill>
              <w14:schemeClr w14:val="tx1"/>
            </w14:solidFill>
          </w14:textFill>
        </w:rPr>
      </w:pPr>
    </w:p>
    <w:p w14:paraId="3AFB1BA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96" w:name="_Toc29818"/>
      <w:bookmarkStart w:id="97" w:name="_Toc10436"/>
      <w:bookmarkStart w:id="98" w:name="_Toc25816"/>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十</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健全产业高质量发展支撑体系</w:t>
      </w:r>
      <w:bookmarkEnd w:id="96"/>
      <w:bookmarkEnd w:id="97"/>
      <w:bookmarkEnd w:id="98"/>
    </w:p>
    <w:p w14:paraId="1FD4B484">
      <w:pPr>
        <w:spacing w:line="594" w:lineRule="exact"/>
        <w:ind w:firstLine="640"/>
        <w:jc w:val="left"/>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坚持多方协同精准发力，</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创新产业政策支持方式，</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推进大中小企业融通发展，加快数智化转型，</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助力</w:t>
      </w:r>
      <w:r>
        <w:rPr>
          <w:rFonts w:hint="eastAsia" w:ascii="Times New Roman" w:hAnsi="Times New Roman" w:eastAsia="方正仿宋_GBK" w:cs="Times New Roman"/>
          <w:b w:val="0"/>
          <w:bCs w:val="0"/>
          <w:color w:val="000000" w:themeColor="text1"/>
          <w:sz w:val="32"/>
          <w:szCs w:val="32"/>
          <w:highlight w:val="none"/>
          <w:u w:val="none" w:color="auto"/>
          <w:lang w:eastAsia="zh"/>
          <w14:textFill>
            <w14:solidFill>
              <w14:schemeClr w14:val="tx1"/>
            </w14:solidFill>
          </w14:textFill>
        </w:rPr>
        <w:t>领军企业做大做强，</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支持中小企业</w:t>
      </w:r>
      <w:r>
        <w:rPr>
          <w:rFonts w:hint="eastAsia" w:ascii="Times New Roman" w:hAnsi="Times New Roman" w:eastAsia="方正仿宋_GBK" w:cs="Times New Roman"/>
          <w:b w:val="0"/>
          <w:bCs w:val="0"/>
          <w:color w:val="000000" w:themeColor="text1"/>
          <w:sz w:val="32"/>
          <w:szCs w:val="32"/>
          <w:highlight w:val="none"/>
          <w:u w:val="none" w:color="auto"/>
          <w:lang w:eastAsia="zh"/>
          <w14:textFill>
            <w14:solidFill>
              <w14:schemeClr w14:val="tx1"/>
            </w14:solidFill>
          </w14:textFill>
        </w:rPr>
        <w:t>跨越发展</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w:t>
      </w:r>
    </w:p>
    <w:p w14:paraId="7F1DC2A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99" w:name="_Toc16196"/>
      <w:bookmarkStart w:id="100" w:name="_Toc13898"/>
      <w:bookmarkStart w:id="101" w:name="_Toc15777"/>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第一节 </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实施</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十百千</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企业培育计划</w:t>
      </w:r>
      <w:bookmarkEnd w:id="99"/>
      <w:bookmarkEnd w:id="100"/>
      <w:bookmarkEnd w:id="101"/>
    </w:p>
    <w:p w14:paraId="011D18FE">
      <w:pPr>
        <w:keepNext w:val="0"/>
        <w:keepLines w:val="0"/>
        <w:pageBreakBefore w:val="0"/>
        <w:widowControl/>
        <w:kinsoku/>
        <w:wordWrap/>
        <w:overflowPunct/>
        <w:topLinePunct w:val="0"/>
        <w:autoSpaceDE/>
        <w:autoSpaceDN/>
        <w:bidi w:val="0"/>
        <w:adjustRightInd/>
        <w:snapToGrid/>
        <w:spacing w:line="594" w:lineRule="exact"/>
        <w:ind w:firstLine="640" w:firstLineChars="0"/>
        <w:jc w:val="left"/>
        <w:textAlignment w:val="auto"/>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强化</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产业链优势</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企业带动作用，支持</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优势</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企业向上下游开放创新资源、共享产能要素，推动产业链协同配套和整体能级提升。加大新型储能、智能网联新能源汽车配套及智联电动车等领域领军企业培育力度，支持核心技术能力突出、国际竞争力和行业影响力强的企业参与国际、国家和行业标准制定，全力打造百亿级企业2家。完善中小企业成长体系，引导企业在关键技术、核心部件和系统集成等环节持续突破，支持企业技改扩规和设备更新，推动中小企业沿</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创新型—专精特新—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小巨人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制造业</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单项冠军</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路径梯次成长。到2030年，力争培育</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五十</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亿级企业3</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至</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5家、</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二十</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亿级企业8</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至</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12家、</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十</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亿级骨干企业10家以上，形成20</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至</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30家年纳税过亿元的优质企业群体。</w:t>
      </w:r>
    </w:p>
    <w:p w14:paraId="2B71F388">
      <w:pPr>
        <w:ind w:firstLine="0" w:firstLineChars="0"/>
        <w:jc w:val="center"/>
        <w:outlineLvl w:val="2"/>
        <w:rPr>
          <w:rFonts w:hint="default" w:ascii="Times New Roman" w:hAnsi="Times New Roman" w:eastAsia="方正楷体_GBK"/>
          <w:b w:val="0"/>
          <w:bCs w:val="0"/>
          <w:color w:val="000000" w:themeColor="text1"/>
          <w:szCs w:val="32"/>
          <w:highlight w:val="none"/>
          <w:u w:val="none" w:color="auto"/>
          <w:lang w:val="en-US" w:eastAsia="zh-CN"/>
          <w14:textFill>
            <w14:solidFill>
              <w14:schemeClr w14:val="tx1"/>
            </w14:solidFill>
          </w14:textFill>
        </w:rPr>
      </w:pPr>
      <w:bookmarkStart w:id="102" w:name="_Toc8183"/>
      <w:bookmarkStart w:id="103" w:name="_Toc16216"/>
      <w:r>
        <w:rPr>
          <w:rFonts w:hint="default"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二</w:t>
      </w:r>
      <w:r>
        <w:rPr>
          <w:rFonts w:hint="default"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节 构建产业发展生态</w:t>
      </w:r>
      <w:bookmarkEnd w:id="102"/>
      <w:bookmarkEnd w:id="103"/>
    </w:p>
    <w:p w14:paraId="48A0EC9C">
      <w:pPr>
        <w:pStyle w:val="11"/>
        <w:spacing w:after="0"/>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推动产业政策向普惠化和功能性转型，完善制定实施、信息披露、评估调整和退出机制，助力降低制造业综合成本。创新企业研发资助、后补贴、产品政府首购订购等模式，引导企业加大新产品开发力度。优化有利于新兴产业孵化成长的市场环境和政策体系，全面落实新兴产业标准体系，探索建立适应新业态发展的高效便捷准入机制。打通从种子到早期再到产业子基金的接续投资路径，构建“投—产—用”闭环机制，推进资本赋能产业、产业反哺投资双向协同。</w:t>
      </w:r>
    </w:p>
    <w:p w14:paraId="6B57F3D0">
      <w:pPr>
        <w:pStyle w:val="12"/>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pPr>
    </w:p>
    <w:p w14:paraId="0DDA10C4">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104" w:name="_Toc26038"/>
      <w:bookmarkStart w:id="105" w:name="_Toc29772"/>
      <w:bookmarkStart w:id="106" w:name="_Toc2782"/>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第四篇 实施科技创新和人才强区首位战略</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br w:type="textWrapping"/>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加快发展新质生产力</w:t>
      </w:r>
      <w:bookmarkEnd w:id="104"/>
      <w:bookmarkEnd w:id="105"/>
      <w:bookmarkEnd w:id="106"/>
    </w:p>
    <w:p w14:paraId="2370C99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p>
    <w:p w14:paraId="7B1684F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抓住新一轮科技革命和产业变革历史机遇，</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坚持科教兴区、人才强区战略，健全科技创新体系，实施科技创新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翻身仗</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三年行动计划，</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加快科技创新引领产业创新发展</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，打造高能聚合的科技成果转化承载地，培育壮大新质生产力。</w:t>
      </w:r>
    </w:p>
    <w:p w14:paraId="77BF254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107" w:name="_Toc18352"/>
    </w:p>
    <w:p w14:paraId="06516F8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108" w:name="_Toc27319"/>
      <w:bookmarkStart w:id="109" w:name="_Toc2675"/>
      <w:bookmarkStart w:id="110" w:name="_Toc3257"/>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一</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构建</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以铜梁高新区为核心引擎的创新驱动发展格局</w:t>
      </w:r>
      <w:bookmarkEnd w:id="107"/>
      <w:bookmarkEnd w:id="108"/>
      <w:bookmarkEnd w:id="109"/>
      <w:bookmarkEnd w:id="110"/>
    </w:p>
    <w:p w14:paraId="3746255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坚持以</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铜梁</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高新区建设统领全域创新，强化核心引擎的空间承载</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力，促进创新要素的高度集聚</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，构建定位清晰、功能互补、活力迸发的立体化创新空间体系。</w:t>
      </w:r>
    </w:p>
    <w:p w14:paraId="0F6617B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111" w:name="_Toc32086"/>
      <w:bookmarkStart w:id="112" w:name="_Toc25915"/>
      <w:bookmarkStart w:id="113" w:name="_Toc5781"/>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第一节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加快打造国家高新区</w:t>
      </w:r>
      <w:bookmarkEnd w:id="111"/>
      <w:bookmarkEnd w:id="112"/>
      <w:bookmarkEnd w:id="113"/>
    </w:p>
    <w:p w14:paraId="6848979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以壮规模、扩能级、建机制、提质效为核心，构建</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一公司一中心一园区一平台</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创新矩阵，推动科技与制度</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一体联动</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、创新与城市协同发展，打造西部</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地区</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具有影响力的国家高新区。积极建设产业承接转移示范园区，全力打造成渝地区高新技术产业基地。高水平规划建设科创新城，探索</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大共享+小学院</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建设</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路径</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积极引入高等学校下设学院、研究机构，集聚科教资源，建设大学科技园区，打造集科技研发、教育共享、现代服务业融合发展的科创中心。提速建设高能级科创载体，打造具有铜梁辨识度的产业创研中心，增强</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技术研发+市场推广+融资服务</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三大功能，构建覆盖企业全生命周期的科技创新一站式、一体化服务平台，建设国家级科技型企业孵化器。深化管理体制改革，提升</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管委会+产发集团</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运行效能，推动科技、经信、招商等高新区发展</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强相关</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部门与高新区</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管委会</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从</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物理整合</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到</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化学融合</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，力争综合实力进入全市高新区前列。深化</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亩均论英雄</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改革，建立工业企业资源集约利用综合评价体系，实施低效用地</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腾笼换鸟</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w:t>
      </w:r>
      <w:r>
        <w:rPr>
          <w:rFonts w:hint="eastAsia" w:ascii="Times New Roman" w:hAnsi="Times New Roman"/>
          <w:b w:val="0"/>
          <w:bCs w:val="0"/>
          <w:strike w:val="0"/>
          <w:color w:val="000000" w:themeColor="text1"/>
          <w:kern w:val="0"/>
          <w:szCs w:val="32"/>
          <w:highlight w:val="none"/>
          <w:u w:val="none" w:color="auto"/>
          <w:lang w:bidi="ar"/>
          <w14:textFill>
            <w14:solidFill>
              <w14:schemeClr w14:val="tx1"/>
            </w14:solidFill>
          </w14:textFill>
        </w:rPr>
        <w:t>亩均产值</w:t>
      </w:r>
      <w:r>
        <w:rPr>
          <w:rFonts w:hint="eastAsia" w:ascii="Times New Roman" w:hAnsi="Times New Roman"/>
          <w:b w:val="0"/>
          <w:bCs w:val="0"/>
          <w:strike w:val="0"/>
          <w:color w:val="000000" w:themeColor="text1"/>
          <w:kern w:val="0"/>
          <w:szCs w:val="32"/>
          <w:highlight w:val="none"/>
          <w:u w:val="none" w:color="auto"/>
          <w:lang w:val="en-US" w:eastAsia="zh-CN" w:bidi="ar"/>
          <w14:textFill>
            <w14:solidFill>
              <w14:schemeClr w14:val="tx1"/>
            </w14:solidFill>
          </w14:textFill>
        </w:rPr>
        <w:t>达到</w:t>
      </w:r>
      <w:r>
        <w:rPr>
          <w:rFonts w:hint="eastAsia" w:ascii="Times New Roman" w:hAnsi="Times New Roman"/>
          <w:b w:val="0"/>
          <w:bCs w:val="0"/>
          <w:strike w:val="0"/>
          <w:color w:val="000000" w:themeColor="text1"/>
          <w:kern w:val="0"/>
          <w:szCs w:val="32"/>
          <w:highlight w:val="none"/>
          <w:u w:val="none" w:color="auto"/>
          <w:lang w:bidi="ar"/>
          <w14:textFill>
            <w14:solidFill>
              <w14:schemeClr w14:val="tx1"/>
            </w14:solidFill>
          </w14:textFill>
        </w:rPr>
        <w:t>730万元</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。实施园区功能配套提升行动，优化生产、生活、生态空间布局，推动高新区从产业园区向科产城深度融合转型。</w:t>
      </w:r>
    </w:p>
    <w:p w14:paraId="77BA9CD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114" w:name="_Toc14616"/>
      <w:bookmarkStart w:id="115" w:name="_Toc707"/>
      <w:bookmarkStart w:id="116" w:name="_Toc24103"/>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加快布局高能级研发平台</w:t>
      </w:r>
      <w:bookmarkEnd w:id="114"/>
      <w:bookmarkEnd w:id="115"/>
      <w:bookmarkEnd w:id="116"/>
    </w:p>
    <w:p w14:paraId="5D03C37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pP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立足科技强国战略目标，全面</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对接“</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416</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科技创新战略布局，主动参与市域科创走廊建设。聚焦</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2+3+N</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现代制造业集群的技术需求，构建体系化、任务型创新平台矩阵。全力攻坚国家级科研平台建设，建成新能源纳米材料与车载动力电池重点实验室，支持笔记本电脑精密结构件工业视觉检测技术创新中心等重点研发平台建设，全力创建全国重点实验室、国家企业技术中心、国家技术创新中心等</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国家级平台</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，实现</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国字号</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科研平台零突破。链接国内外优质创新资源，引进市内全国重点实验室在铜设立分中心、科研基地，推动明月湖实验室、嘉陵江实验室等在铜布局概念验证平台或研究基地。前瞻布局未来技术平台，围绕人工智能、低空装备、空天信息等领域，谋划建设高水平新型研发机构。</w:t>
      </w:r>
    </w:p>
    <w:p w14:paraId="1E5A12E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117" w:name="_Toc5140"/>
      <w:bookmarkStart w:id="118" w:name="_Toc23984"/>
      <w:bookmarkStart w:id="119" w:name="_Toc7441"/>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建设铜梁环大学创新</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创业</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生态圈</w:t>
      </w:r>
      <w:bookmarkEnd w:id="117"/>
      <w:bookmarkEnd w:id="118"/>
      <w:bookmarkEnd w:id="119"/>
    </w:p>
    <w:p w14:paraId="062DC2E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加快构建环大学创新创业生态圈，高水平建设大学科技园区。主动对接重庆大学城创新资源，建立定向合作机制，吸引高校优势学科团队来铜共建新型储能等特色产业创新园、专业研究院及中试转化基地，打造产学研用紧密结合的协同创新体系。推进与两江协同创新区科创合作，引进</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知名</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大学主导的新型高端研发机构，</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共同</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建</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设</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铜梁科创园，推动前沿科技成果共转、高端人才共育，打造国家大学科技园分园或基地。利用小北海优美环境、毗邻城区、院校集聚等优势，规划建设小北海创客数字基地，大力发展数字新业态企业、研发机构、工业设计</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机构</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等。在科创新城规划建设开放共享的科研基础设施与公共服务平台，集聚高端创新资源。健全全周期政策体系，优化创新创业发展环境，配套构建覆盖项目导入、孵化、加速的全链条扶持体系，</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扩大创业担保贷款规模，</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系统提升区域创新生态的吸引力与承载力。</w:t>
      </w:r>
    </w:p>
    <w:p w14:paraId="459C5DB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p>
    <w:p w14:paraId="4601226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120" w:name="_Toc28134"/>
      <w:bookmarkStart w:id="121" w:name="_Toc2889"/>
      <w:bookmarkStart w:id="122" w:name="_Toc12037"/>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二</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推动科技创新和产业创新深度融合</w:t>
      </w:r>
      <w:bookmarkEnd w:id="120"/>
      <w:bookmarkEnd w:id="121"/>
      <w:bookmarkEnd w:id="122"/>
    </w:p>
    <w:p w14:paraId="3297170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以市场需求为导向，以企业为主体，以关键环节为突破口，强化技术攻关、企业培育与转化服务，培育壮大新质生产力，全面提升产业核心竞争力。</w:t>
      </w:r>
    </w:p>
    <w:p w14:paraId="3D97D57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123" w:name="_Toc5748"/>
      <w:bookmarkStart w:id="124" w:name="_Toc12563"/>
      <w:bookmarkStart w:id="125" w:name="_Toc29401"/>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第一节 提升产业技术攻关能力</w:t>
      </w:r>
      <w:bookmarkEnd w:id="123"/>
      <w:bookmarkEnd w:id="124"/>
      <w:bookmarkEnd w:id="125"/>
    </w:p>
    <w:p w14:paraId="06D6488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面向主导产业需求，动态制定重大技术创新图谱和需求清单</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靶向实施重大（重点）科技专项，</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在</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下一代固态电池、超轻复合材料等技术</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攻关方面取得突破</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建设</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一批重大产业化项目。在人工智能、氢能等前沿新兴领域布局创新平台与应用场景，支持创新主体承担国家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级和</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市级自然科学基金、</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重大</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科技专项</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重点研发计划等科技</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项目</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，推动更多产业链</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卡脖子</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环节在铜工程化产业化。</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创新攻关组织模式，支持</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骨干</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企业联合产业链上下游、高校院所组建创新联合体，协同开展产业链共性技术研发。</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发挥科创基金、产业基金、财政资金的引导作用，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稳定支持企业研发投入，</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研发投入强度达到全市平均水平</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p>
    <w:p w14:paraId="378E314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p>
    <w:p w14:paraId="22FF4B0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126" w:name="_Toc2192"/>
      <w:bookmarkStart w:id="127" w:name="_Toc23137"/>
      <w:bookmarkStart w:id="128" w:name="_Toc29854"/>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第二节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强化企业科技创新主体地位</w:t>
      </w:r>
      <w:bookmarkEnd w:id="126"/>
      <w:bookmarkEnd w:id="127"/>
      <w:bookmarkEnd w:id="128"/>
    </w:p>
    <w:p w14:paraId="330ED70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大力培育创新型企业，</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完</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善以</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企业为主体的创新机制，构建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微成长、小升高、高变强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梯次引育体系</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，提供</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一企一策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精准扶持。实施小微科技企业孵化行动，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提质推进高新技术企业和科技型企业</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双倍增</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行动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科技型企业力争超过2000家，高新技术企业370家以上</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。实施“渝字号”科技领军企业、专精特新“小巨人”及制造业单项冠军企业培育计划，</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力争培育</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渝字号</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科技领军企业</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2</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家，专精特新企业300家以上，国家级专精特新</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小巨人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企业达到19家，制造业单项冠军企业达到2家。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建立健全瞪羚、独角兽等高成长型企业的发掘、监测与精准服务体系。鼓励企业建立研发准备金制度，落实企业研发费用加计扣除比例、增值税加计抵减等政策，规模以上工业企业研发投入强度达到3.8%以上。</w:t>
      </w:r>
    </w:p>
    <w:p w14:paraId="18321289">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129" w:name="_Toc6311"/>
      <w:bookmarkStart w:id="130" w:name="_Toc23334"/>
      <w:bookmarkStart w:id="131" w:name="_Toc1396"/>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w:t>
      </w:r>
      <w:r>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加速科技成果转化应用</w:t>
      </w:r>
      <w:bookmarkEnd w:id="129"/>
      <w:bookmarkEnd w:id="130"/>
      <w:bookmarkEnd w:id="131"/>
    </w:p>
    <w:p w14:paraId="0E14793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强化中试熟化关键环节，布局建设一批概念验证中心、中试基地，推动工业视觉技术创新中心、渝西工业设计共享平台等</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机构</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向独立法人、市场化运作的新型研发机构转型，实行项目经理负责制。</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深化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产业研究院+产业基金+产业园区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科技成果转化路径，</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主动对接西部（重庆）科学城</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等创新资源</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，吸引和承接高水平科技成果在铜转化孵化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cs="Times New Roman"/>
          <w:b w:val="0"/>
          <w:bCs w:val="0"/>
          <w:color w:val="000000" w:themeColor="text1"/>
          <w:highlight w:val="none"/>
          <w:u w:val="none" w:color="auto"/>
          <w14:textFill>
            <w14:solidFill>
              <w14:schemeClr w14:val="tx1"/>
            </w14:solidFill>
          </w14:textFill>
        </w:rPr>
        <w:t>转化前沿科技成果项目</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20</w:t>
      </w:r>
      <w:r>
        <w:rPr>
          <w:rFonts w:hint="default" w:ascii="Times New Roman" w:hAnsi="Times New Roman" w:cs="Times New Roman"/>
          <w:b w:val="0"/>
          <w:bCs w:val="0"/>
          <w:color w:val="000000" w:themeColor="text1"/>
          <w:highlight w:val="none"/>
          <w:u w:val="none" w:color="auto"/>
          <w14:textFill>
            <w14:solidFill>
              <w14:schemeClr w14:val="tx1"/>
            </w14:solidFill>
          </w14:textFill>
        </w:rPr>
        <w:t>个以上</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支持科研院所、高等学校联合产业园区加速创新成果孵化，推广“院内”原始创新、“园区”转化应用，以场景驱动牵引产学研融通创新。</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完善</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众创空间—孵化器—加速器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服务体系，支持建设集技术研发、概念验证、中试熟化等一体的创新平台。构建有利于首台（套）产品进入市场的大规模应用生态系统，打通创新产品市场化应用的</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最后一公里</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实施创新创业“陪跑人”培育计划，培育壮大</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技术经理人、职业经理人、投资经理人、孵化器管理人等专业队伍。</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6469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230" w:type="dxa"/>
            <w:tcBorders>
              <w:top w:val="nil"/>
              <w:left w:val="nil"/>
              <w:bottom w:val="single" w:color="auto" w:sz="4" w:space="0"/>
              <w:right w:val="nil"/>
            </w:tcBorders>
            <w:vAlign w:val="center"/>
          </w:tcPr>
          <w:p w14:paraId="2505A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outlineLvl w:val="9"/>
              <w:rPr>
                <w:rFonts w:hint="default" w:ascii="Times New Roman" w:hAnsi="Times New Roman" w:eastAsia="方正仿宋_GBK" w:cs="Times New Roman"/>
                <w:b w:val="0"/>
                <w:bCs w:val="0"/>
                <w:color w:val="000000" w:themeColor="text1"/>
                <w:kern w:val="0"/>
                <w:sz w:val="28"/>
                <w:szCs w:val="28"/>
                <w:highlight w:val="none"/>
                <w:u w:val="none" w:color="auto"/>
                <w:vertAlign w:val="baseli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专栏8 科技创新重点项目</w:t>
            </w:r>
          </w:p>
        </w:tc>
      </w:tr>
      <w:tr w14:paraId="1D64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0" w:type="dxa"/>
            <w:tcBorders>
              <w:top w:val="single" w:color="auto" w:sz="4" w:space="0"/>
            </w:tcBorders>
            <w:vAlign w:val="center"/>
          </w:tcPr>
          <w:p w14:paraId="60E53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重点实验室平台。</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动力电池锂材料川渝重点实验室、智能变压器重点实验室。</w:t>
            </w:r>
          </w:p>
          <w:p w14:paraId="2D1987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2</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产学研合作及协同创新研发平台。</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产学研合作项目、两江协同创新区铜梁科创园、金凤重庆实验室铜梁创新产业园、嘉陵江重庆实验室铜梁创新基地。</w:t>
            </w:r>
          </w:p>
          <w:p w14:paraId="61850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3</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中试平台。</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电气产品通用环境类中试平台</w:t>
            </w:r>
            <w:r>
              <w:rPr>
                <w:rFonts w:hint="default" w:ascii="Times New Roman" w:hAnsi="Times New Roman"/>
                <w:b w:val="0"/>
                <w:bCs w:val="0"/>
                <w:color w:val="000000" w:themeColor="text1"/>
                <w:kern w:val="0"/>
                <w:sz w:val="24"/>
                <w:szCs w:val="24"/>
                <w:highlight w:val="none"/>
                <w:u w:val="none" w:color="auto"/>
                <w:lang w:bidi="ar"/>
                <w14:textFill>
                  <w14:solidFill>
                    <w14:schemeClr w14:val="tx1"/>
                  </w14:solidFill>
                </w14:textFill>
              </w:rPr>
              <w:t>、硅基材料中试平台</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p>
          <w:p w14:paraId="0DB1A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4</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农业科创与科普平台。</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安居镇龙兴村市级耕地保护科普基地提升项目。</w:t>
            </w:r>
          </w:p>
          <w:p w14:paraId="3008A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5</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制造业研发平台。</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铜梁产业创研中心、智能座舱结构部件总成研发生产项目、智能高端摩托车西南研发中心、工业视觉</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技术创新中心</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、智联电动车产业创新联合体、新能源汽车电机总成研究院项目、新能源汽车多合一驱动系统研发生产项目、智能装备数字化集成管理系统技术创新中心。</w:t>
            </w:r>
          </w:p>
          <w:p w14:paraId="2FA3A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6</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先进材料研发平台。</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新材料科技产业园、笔记本电脑精密结构件工业视觉检测技术创新中心、电气绝缘材料研发</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中心</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、硅基负极材料研发中心、重庆市合成材料技术转移中心。</w:t>
            </w:r>
          </w:p>
          <w:p w14:paraId="1A6806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7</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创新平台基础设施建设项目。</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科创新城人才公寓、铜梁高新区科创新城基础设施建设项目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、小北海</w:t>
            </w:r>
            <w:r>
              <w:rPr>
                <w:rFonts w:hint="eastAsia" w:ascii="Times New Roman" w:hAnsi="Times New Roman"/>
                <w:b w:val="0"/>
                <w:bCs w:val="0"/>
                <w:color w:val="000000" w:themeColor="text1"/>
                <w:kern w:val="0"/>
                <w:sz w:val="24"/>
                <w:szCs w:val="24"/>
                <w:highlight w:val="none"/>
                <w:u w:val="none" w:color="auto"/>
                <w:lang w:bidi="ar"/>
                <w14:textFill>
                  <w14:solidFill>
                    <w14:schemeClr w14:val="tx1"/>
                  </w14:solidFill>
                </w14:textFill>
              </w:rPr>
              <w:t>创客集聚区、铜梁环大学创新创业生态圈孵化中心</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p>
          <w:p w14:paraId="1A6930DE">
            <w:pPr>
              <w:pStyle w:val="22"/>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8.</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其他科创平台。</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成渝地区双城经济圈气象业务科技创新活力提升项目</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特种智能物联工业研究中心项目、</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渝西工业设计共享平台</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p>
        </w:tc>
      </w:tr>
    </w:tbl>
    <w:p w14:paraId="4A5277DE">
      <w:pPr>
        <w:pStyle w:val="22"/>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p w14:paraId="262C0126">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132" w:name="_Toc15549"/>
      <w:bookmarkStart w:id="133" w:name="_Toc24306"/>
      <w:bookmarkStart w:id="134" w:name="_Toc28627"/>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构建教育科技人才一体发展格局</w:t>
      </w:r>
      <w:bookmarkEnd w:id="132"/>
      <w:bookmarkEnd w:id="133"/>
      <w:bookmarkEnd w:id="134"/>
    </w:p>
    <w:p w14:paraId="7561B34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健全教育科技人才一体推进</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协调</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机制，强化规划衔接、政策协同、资源统筹、评价联动，加快形成支持全面创新的基础制度，促进科技自主创新和人才自主培养良性互动。</w:t>
      </w:r>
    </w:p>
    <w:p w14:paraId="15D558BB">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35" w:name="_Toc7796"/>
      <w:bookmarkStart w:id="136" w:name="_Toc10639"/>
      <w:bookmarkStart w:id="137" w:name="_Toc15747"/>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一</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节 </w:t>
      </w:r>
      <w:r>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推动产教深度融合</w:t>
      </w:r>
      <w:bookmarkEnd w:id="135"/>
      <w:bookmarkEnd w:id="136"/>
      <w:bookmarkEnd w:id="137"/>
    </w:p>
    <w:p w14:paraId="290DC7F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强化企业用人主体作用，支持</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产业链优势企业</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深度参与职业院校人才培养全过程</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全面推行</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订单式</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培养和</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现代学徒制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推进国家级“双高计划”建设，围绕重点优势产业集群分层分级组建产教联合体、产教融合实训基地，</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支持</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企业在工厂、园区设立</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教学车间</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和</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见习岗位</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，鼓励有实力的企业在铜设立企业大学、技能培训中心</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，推动产学研深度融合</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加强与高等院校开展产业人才培育合作，</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紧密对接</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区内“</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产业地图</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，建立专业设置动态调整机制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支持与</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区内</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重点企业共建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产业学院</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”，推动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院校教师与企业工程师双向流动、互聘兼职。</w:t>
      </w:r>
    </w:p>
    <w:p w14:paraId="175A1CC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38" w:name="_Toc3916"/>
      <w:bookmarkStart w:id="139" w:name="_Toc24120"/>
      <w:bookmarkStart w:id="140" w:name="_Toc4905"/>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节 </w:t>
      </w:r>
      <w:r>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完善人才引育体系</w:t>
      </w:r>
      <w:bookmarkEnd w:id="138"/>
      <w:bookmarkEnd w:id="139"/>
      <w:bookmarkEnd w:id="140"/>
    </w:p>
    <w:p w14:paraId="2D05567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加大高层次人才引进力度，注重</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高精尖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导向，</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探索“区</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企共用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双招双引</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等机制，加快集聚</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战略科学家、</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科技领军人才、卓越工程师、大国工匠、高技能人才，大力引进紧缺优秀高层次人才。实施青年科技人才担纲创新培优行动，细化人工智能、先进材料等领域引才清单，引培优秀青年人才7500名。迭代</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龙乡工匠</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专项行动计划，壮大卓越工程师、一流产业工人队伍</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完善</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师带徒</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技能传承与竞赛选拔机制，力争新增高技能人才</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2</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000名</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cs="Times New Roman"/>
          <w:b w:val="0"/>
          <w:bCs w:val="0"/>
          <w:color w:val="000000" w:themeColor="text1"/>
          <w:highlight w:val="none"/>
          <w:u w:val="none" w:color="auto"/>
          <w14:textFill>
            <w14:solidFill>
              <w14:schemeClr w14:val="tx1"/>
            </w14:solidFill>
          </w14:textFill>
        </w:rPr>
        <w:t>培养储能专业人才2000名以上</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主动对接重庆国际人才交流大会等高层次人才活动，大力推介铜梁人才政策和人才环境，打造渝西地区重要创新人才、产业人才、青年人才集聚地。强化人才激励保障，构建以创新价值、能力、贡献为导向的人才评价体系，深化企业自主认定人才改革，按规定为外籍人才提供来铜工作等有关便利。</w:t>
      </w:r>
    </w:p>
    <w:p w14:paraId="6EDAAC9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41" w:name="_Toc21562"/>
      <w:bookmarkStart w:id="142" w:name="_Toc3642"/>
      <w:bookmarkStart w:id="143" w:name="_Toc15997"/>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第三节 打造一流创新生态</w:t>
      </w:r>
      <w:bookmarkEnd w:id="141"/>
      <w:bookmarkEnd w:id="142"/>
      <w:bookmarkEnd w:id="143"/>
    </w:p>
    <w:p w14:paraId="3B3E1E0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深化科技创新体制机制改革，探索“人才+项目+资本”发展模式。全面落实职务科技成果单列管理改革，支持科技人员在成果转化收益分配上有更大自主权，鼓励职务科技成果通过许可方式授权中小微企业使用。落实校企人才“双师”制度，加大“产业教授”“首席专家”推广力度，畅通高校、科研院所、企业人才交流通道。加强科学技术普及，培育创新文化，大力弘扬科学家精神和工匠文化，营造鼓励创新、宽容失败的社会氛围。强化知识产权全链条保护与运用，构建以重大需求为导向的知识产权创造体系。完善知识产权快速协同保护机制，积极争取拓展专利预审服务领域，积极争创国家级知识产权保护中心分中心。加快推进知识产权工作数字化转型与智能化服务。强化知识产权行政执法与司法保护衔接，为重点产业和科技创新提供坚实保障，争创国家知识产权强市建设示范市。</w:t>
      </w:r>
    </w:p>
    <w:p w14:paraId="7ED4FE5C">
      <w:pPr>
        <w:rPr>
          <w:rFonts w:hint="default" w:ascii="Times New Roman" w:hAnsi="Times New Roman"/>
          <w:b w:val="0"/>
          <w:bCs w:val="0"/>
          <w:color w:val="000000" w:themeColor="text1"/>
          <w:highlight w:val="none"/>
          <w:u w:val="none" w:color="auto"/>
          <w14:textFill>
            <w14:solidFill>
              <w14:schemeClr w14:val="tx1"/>
            </w14:solidFill>
          </w14:textFill>
        </w:rPr>
      </w:pPr>
    </w:p>
    <w:p w14:paraId="086FFF8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144" w:name="_Toc18652"/>
      <w:bookmarkStart w:id="145" w:name="_Toc8368"/>
      <w:bookmarkStart w:id="146" w:name="_Toc31106"/>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第五篇 </w:t>
      </w:r>
      <w:r>
        <w:rPr>
          <w:rFonts w:hint="eastAsia" w:ascii="Times New Roman" w:hAnsi="Times New Roman" w:eastAsia="方正黑体_GBK" w:cs="Times New Roman"/>
          <w:bCs w:val="0"/>
          <w:w w:val="100"/>
          <w:sz w:val="32"/>
          <w:szCs w:val="32"/>
          <w:highlight w:val="none"/>
          <w:lang w:val="en-US" w:eastAsia="zh-CN"/>
        </w:rPr>
        <w:t>多措并举</w:t>
      </w:r>
      <w:r>
        <w:rPr>
          <w:rFonts w:hint="default" w:ascii="Times New Roman" w:hAnsi="Times New Roman" w:eastAsia="方正黑体_GBK" w:cs="Times New Roman"/>
          <w:bCs w:val="0"/>
          <w:w w:val="100"/>
          <w:sz w:val="32"/>
          <w:szCs w:val="32"/>
          <w:highlight w:val="none"/>
        </w:rPr>
        <w:t>扩大内需战略</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br w:type="textWrapping"/>
      </w:r>
      <w:bookmarkEnd w:id="144"/>
      <w:bookmarkEnd w:id="145"/>
      <w:r>
        <w:rPr>
          <w:rFonts w:hint="default" w:ascii="Times New Roman" w:hAnsi="Times New Roman" w:eastAsia="方正黑体_GBK" w:cs="Times New Roman"/>
          <w:bCs w:val="0"/>
          <w:w w:val="100"/>
          <w:sz w:val="32"/>
          <w:szCs w:val="32"/>
          <w:highlight w:val="none"/>
        </w:rPr>
        <w:t>服务和融入新发展格局</w:t>
      </w:r>
      <w:bookmarkEnd w:id="146"/>
    </w:p>
    <w:p w14:paraId="0AB856D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p>
    <w:p w14:paraId="092B37F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坚持惠民生和促</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消费</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、投资于物和投资于人紧密结合，以新需求引领新供给，以新供给创造新需求，促进消费和投资、供给</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和</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需求良性互动，加快融入全国统一大市场，为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全区</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经济高质量发展注入持久动能。</w:t>
      </w:r>
    </w:p>
    <w:p w14:paraId="4CD56A47">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b w:val="0"/>
          <w:bCs w:val="0"/>
          <w:color w:val="000000" w:themeColor="text1"/>
          <w:highlight w:val="none"/>
          <w14:textFill>
            <w14:solidFill>
              <w14:schemeClr w14:val="tx1"/>
            </w14:solidFill>
          </w14:textFill>
        </w:rPr>
      </w:pPr>
    </w:p>
    <w:p w14:paraId="0F5564F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147" w:name="_Toc28849"/>
      <w:bookmarkStart w:id="148" w:name="_Toc3060"/>
      <w:bookmarkStart w:id="149" w:name="_Toc28449"/>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加快建设特色消费集聚区</w:t>
      </w:r>
      <w:bookmarkEnd w:id="147"/>
      <w:bookmarkEnd w:id="148"/>
      <w:bookmarkEnd w:id="149"/>
    </w:p>
    <w:p w14:paraId="6476404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深入实施提振消费专项行动，深化国际消费中心城市商文旅体融合发展城市试点培育建设，打造服务消费新业态、新模式、新场景，持续拓展消费空间。到2030年，社会消费品零售总额达</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到</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500亿元。</w:t>
      </w:r>
    </w:p>
    <w:p w14:paraId="31CD8B4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50" w:name="_Toc12546"/>
      <w:bookmarkStart w:id="151" w:name="_Toc11458"/>
      <w:bookmarkStart w:id="152" w:name="_Toc8001"/>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第一节 扩大多层次消费供给</w:t>
      </w:r>
      <w:bookmarkEnd w:id="150"/>
      <w:bookmarkEnd w:id="151"/>
      <w:bookmarkEnd w:id="152"/>
    </w:p>
    <w:p w14:paraId="4F71049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深入参与“渝味360碗”美食品牌培育，接续打造铜梁本土名菜、名店，争创中华美食街和钻级酒家。促进住宿业品质化、绿色化发展，引进培育中高端酒店。稳步扩大大宗消费，推动汽车、住房等大宗消费迭代升级，释放刚性需求与改善性需求。推动家电、家装等向绿色化、智能化方向升级，鼓励居民更换节能冰箱、智能空调、智慧厨电等产品。持续扩大新能源汽车消费覆盖面，深化汽车流通消费领域改革，推广“充电+停车+维修”一体化服务新模式，大力拓展汽车后市场消费。推动二手商品流通试点建设。培育发展新型特色消费，大力发展智慧零售、直播电商、即时零售、社交电商等业态，建设西南智慧电商云仓，打造铜梁特色网货产业带，培育本土网红品牌10个以上，网络零售额突破14亿元，数字消费规模年均增长10%。积极培育宠物经济、冰雪经济等消费新增长点。</w:t>
      </w:r>
    </w:p>
    <w:p w14:paraId="5D9CF9C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53" w:name="_Toc27583"/>
      <w:bookmarkStart w:id="154" w:name="_Toc22952"/>
      <w:bookmarkStart w:id="155" w:name="_Toc30711"/>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第二节 创新多元融合消费场景</w:t>
      </w:r>
      <w:bookmarkEnd w:id="153"/>
      <w:bookmarkEnd w:id="154"/>
      <w:bookmarkEnd w:id="155"/>
    </w:p>
    <w:p w14:paraId="42D0CE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强化龙城天街商圈核心引领作用，加快向高端化、综合化消费升级，加快引进国内外知名品牌旗舰店、首店、概念店和体验店，打造集品牌展示、时尚消费、社交体验于一体的区域高端商业地标。焕新升级</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铜梁</w:t>
      </w:r>
      <w:r>
        <w:rPr>
          <w:rFonts w:hint="default"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淮远龙街</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，大力发展</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五夜</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等消费新场景，争创夜间经济消费集聚区。推动解放路步行街更新提质，完善配套设施、丰富商业业态、创新消费场景，焕发老城商业活力。依托安居古城深厚人文底蕴，深化</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旅游+消费</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融合，打造沉浸式文旅消费场景。联动巴岳山玄天湖、小北海生态文旅资源，培育壮大健康消费规模，加快布局体育、康养、度假等休闲消费业态。</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积极构建</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足球赛事+</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消费生态圈，推动</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赛事流量</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变</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经济增量</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，有效激活餐饮、住宿、文旅等多领域消费。</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积极培育</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社区+</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融合消费场景，整合物业、家政、医疗等资源，</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推动</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保洁维修、养老助餐、居家育幼等社区便民消费。积极发展智慧商圈、智慧街区、智慧门店，探索虚拟商场、数字人在线导购等新模式，打造线上线下融合消费新场景。</w:t>
      </w:r>
    </w:p>
    <w:p w14:paraId="59109DC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156" w:name="_Toc27548"/>
      <w:bookmarkStart w:id="157" w:name="_Toc171"/>
      <w:bookmarkStart w:id="158" w:name="_Toc4320"/>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第三节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激发重点群体消费活力</w:t>
      </w:r>
      <w:bookmarkEnd w:id="156"/>
      <w:bookmarkEnd w:id="157"/>
      <w:bookmarkEnd w:id="158"/>
    </w:p>
    <w:p w14:paraId="083A38A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大力拓展银发消费，开展</w:t>
      </w:r>
      <w:r>
        <w:rPr>
          <w:rFonts w:hint="eastAsia" w:ascii="Times New Roman" w:hAnsi="Times New Roman"/>
          <w:color w:val="auto"/>
          <w:spacing w:val="0"/>
          <w:kern w:val="0"/>
          <w:sz w:val="33"/>
          <w:szCs w:val="36"/>
          <w:u w:val="none" w:color="auto"/>
          <w:lang w:eastAsia="zh-CN"/>
        </w:rPr>
        <w:t>“</w:t>
      </w:r>
      <w:r>
        <w:rPr>
          <w:rFonts w:hint="eastAsia" w:ascii="Times New Roman" w:hAnsi="Times New Roman" w:cs="方正仿宋_GBK"/>
          <w:color w:val="auto"/>
          <w:spacing w:val="0"/>
          <w:kern w:val="0"/>
          <w:sz w:val="33"/>
          <w:szCs w:val="36"/>
          <w:u w:val="none" w:color="auto"/>
        </w:rPr>
        <w:t>银发消费季</w:t>
      </w:r>
      <w:r>
        <w:rPr>
          <w:rFonts w:hint="eastAsia" w:ascii="Times New Roman" w:hAnsi="Times New Roman"/>
          <w:color w:val="auto"/>
          <w:spacing w:val="0"/>
          <w:kern w:val="0"/>
          <w:sz w:val="33"/>
          <w:szCs w:val="36"/>
          <w:u w:val="none" w:color="auto"/>
          <w:lang w:eastAsia="zh-CN"/>
        </w:rPr>
        <w:t>”</w:t>
      </w:r>
      <w:r>
        <w:rPr>
          <w:rFonts w:hint="eastAsia" w:ascii="Times New Roman" w:hAnsi="Times New Roman" w:cs="方正仿宋_GBK"/>
          <w:b w:val="0"/>
          <w:bCs w:val="0"/>
          <w:color w:val="000000" w:themeColor="text1"/>
          <w:kern w:val="0"/>
          <w:szCs w:val="32"/>
          <w:highlight w:val="none"/>
          <w:u w:val="none" w:color="auto"/>
          <w:lang w:bidi="ar"/>
          <w14:textFill>
            <w14:solidFill>
              <w14:schemeClr w14:val="tx1"/>
            </w14:solidFill>
          </w14:textFill>
        </w:rPr>
        <w:t>、老年用品博览会等主题消费活动</w:t>
      </w:r>
      <w:r>
        <w:rPr>
          <w:rFonts w:hint="eastAsia" w:ascii="Times New Roman" w:hAnsi="Times New Roman" w:cs="方正仿宋_GBK"/>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拓展老年教育、康养旅居、助餐助医助浴</w:t>
      </w:r>
      <w:r>
        <w:rPr>
          <w:rFonts w:hint="eastAsia" w:ascii="Times New Roman" w:hAnsi="Times New Roman" w:cs="方正仿宋_GBK"/>
          <w:b w:val="0"/>
          <w:bCs w:val="0"/>
          <w:color w:val="000000" w:themeColor="text1"/>
          <w:kern w:val="0"/>
          <w:szCs w:val="32"/>
          <w:highlight w:val="none"/>
          <w:u w:val="none" w:color="auto"/>
          <w:lang w:bidi="ar"/>
          <w14:textFill>
            <w14:solidFill>
              <w14:schemeClr w14:val="tx1"/>
            </w14:solidFill>
          </w14:textFill>
        </w:rPr>
        <w:t>等养老消费业态</w:t>
      </w:r>
      <w:r>
        <w:rPr>
          <w:rFonts w:hint="eastAsia" w:ascii="Times New Roman" w:hAnsi="Times New Roman" w:cs="方正仿宋_GBK"/>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打造老人无感支付等新场景。积极发展育幼消费，</w:t>
      </w:r>
      <w:r>
        <w:rPr>
          <w:rFonts w:hint="eastAsia" w:ascii="Times New Roman" w:hAnsi="Times New Roman" w:cs="方正仿宋_GBK"/>
          <w:b w:val="0"/>
          <w:bCs w:val="0"/>
          <w:color w:val="000000" w:themeColor="text1"/>
          <w:kern w:val="0"/>
          <w:szCs w:val="32"/>
          <w:highlight w:val="none"/>
          <w:u w:val="none" w:color="auto"/>
          <w:lang w:bidi="ar"/>
          <w14:textFill>
            <w14:solidFill>
              <w14:schemeClr w14:val="tx1"/>
            </w14:solidFill>
          </w14:textFill>
        </w:rPr>
        <w:t>丰富母婴照料、早期教育、亲子研学旅行、文体</w:t>
      </w:r>
      <w:r>
        <w:rPr>
          <w:rFonts w:hint="eastAsia" w:ascii="Times New Roman" w:hAnsi="Times New Roman" w:cs="方正仿宋_GBK"/>
          <w:b w:val="0"/>
          <w:bCs w:val="0"/>
          <w:color w:val="000000" w:themeColor="text1"/>
          <w:kern w:val="0"/>
          <w:szCs w:val="32"/>
          <w:highlight w:val="none"/>
          <w:u w:val="none" w:color="auto"/>
          <w:lang w:val="en-US" w:eastAsia="zh-CN" w:bidi="ar"/>
          <w14:textFill>
            <w14:solidFill>
              <w14:schemeClr w14:val="tx1"/>
            </w14:solidFill>
          </w14:textFill>
        </w:rPr>
        <w:t>教培</w:t>
      </w:r>
      <w:r>
        <w:rPr>
          <w:rFonts w:hint="eastAsia" w:ascii="Times New Roman" w:hAnsi="Times New Roman" w:cs="方正仿宋_GBK"/>
          <w:b w:val="0"/>
          <w:bCs w:val="0"/>
          <w:color w:val="000000" w:themeColor="text1"/>
          <w:kern w:val="0"/>
          <w:szCs w:val="32"/>
          <w:highlight w:val="none"/>
          <w:u w:val="none" w:color="auto"/>
          <w:lang w:bidi="ar"/>
          <w14:textFill>
            <w14:solidFill>
              <w14:schemeClr w14:val="tx1"/>
            </w14:solidFill>
          </w14:textFill>
        </w:rPr>
        <w:t>、托育服务等</w:t>
      </w:r>
      <w:r>
        <w:rPr>
          <w:rFonts w:hint="eastAsia" w:ascii="Times New Roman" w:hAnsi="Times New Roman" w:cs="方正仿宋_GBK"/>
          <w:b w:val="0"/>
          <w:bCs w:val="0"/>
          <w:color w:val="000000" w:themeColor="text1"/>
          <w:kern w:val="0"/>
          <w:szCs w:val="32"/>
          <w:highlight w:val="none"/>
          <w:u w:val="none" w:color="auto"/>
          <w:lang w:val="en-US" w:eastAsia="zh-CN" w:bidi="ar"/>
          <w14:textFill>
            <w14:solidFill>
              <w14:schemeClr w14:val="tx1"/>
            </w14:solidFill>
          </w14:textFill>
        </w:rPr>
        <w:t>业态</w:t>
      </w:r>
      <w:r>
        <w:rPr>
          <w:rFonts w:hint="eastAsia" w:ascii="Times New Roman" w:hAnsi="Times New Roman" w:cs="方正仿宋_GBK"/>
          <w:b w:val="0"/>
          <w:bCs w:val="0"/>
          <w:color w:val="000000" w:themeColor="text1"/>
          <w:kern w:val="0"/>
          <w:szCs w:val="32"/>
          <w:highlight w:val="none"/>
          <w:u w:val="none" w:color="auto"/>
          <w:lang w:bidi="ar"/>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积极培育</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“美丽</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经济</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壮大</w:t>
      </w:r>
      <w:r>
        <w:rPr>
          <w:rFonts w:hint="eastAsia" w:ascii="Times New Roman" w:hAnsi="Times New Roman" w:cs="方正仿宋_GBK"/>
          <w:b w:val="0"/>
          <w:bCs w:val="0"/>
          <w:color w:val="000000" w:themeColor="text1"/>
          <w:kern w:val="0"/>
          <w:szCs w:val="32"/>
          <w:highlight w:val="none"/>
          <w:u w:val="none" w:color="auto"/>
          <w:lang w:bidi="ar"/>
          <w14:textFill>
            <w14:solidFill>
              <w14:schemeClr w14:val="tx1"/>
            </w14:solidFill>
          </w14:textFill>
        </w:rPr>
        <w:t>医疗美容、护肤美妆、时尚服饰、形体管理、健康养生、心理咨询</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等悦己消费规模，打造一批</w:t>
      </w:r>
      <w:r>
        <w:rPr>
          <w:rFonts w:hint="eastAsia" w:ascii="Times New Roman" w:hAnsi="Times New Roman" w:cs="方正仿宋_GBK"/>
          <w:b w:val="0"/>
          <w:bCs w:val="0"/>
          <w:color w:val="000000" w:themeColor="text1"/>
          <w:kern w:val="0"/>
          <w:szCs w:val="32"/>
          <w:highlight w:val="none"/>
          <w:u w:val="none" w:color="auto"/>
          <w:lang w:bidi="ar"/>
          <w14:textFill>
            <w14:solidFill>
              <w14:schemeClr w14:val="tx1"/>
            </w14:solidFill>
          </w14:textFill>
        </w:rPr>
        <w:t>集美妆体验、轻医美、女性社交、文创零售、主题餐饮于一体的</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复合功能型消费集聚区和网红打卡地。持续释放</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青年群体</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消费活力</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加快培育文创消费、情绪消费等新业态</w:t>
      </w:r>
      <w:r>
        <w:rPr>
          <w:rFonts w:hint="eastAsia" w:ascii="Times New Roman" w:hAnsi="Times New Roman" w:cs="方正仿宋_GBK"/>
          <w:b w:val="0"/>
          <w:bCs w:val="0"/>
          <w:color w:val="000000" w:themeColor="text1"/>
          <w:kern w:val="0"/>
          <w:szCs w:val="32"/>
          <w:highlight w:val="none"/>
          <w:u w:val="none" w:color="auto"/>
          <w:lang w:bidi="ar"/>
          <w14:textFill>
            <w14:solidFill>
              <w14:schemeClr w14:val="tx1"/>
            </w14:solidFill>
          </w14:textFill>
        </w:rPr>
        <w:t>。</w:t>
      </w:r>
    </w:p>
    <w:p w14:paraId="570DB0DB">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59" w:name="_Toc2103"/>
      <w:bookmarkStart w:id="160" w:name="_Toc3592"/>
      <w:bookmarkStart w:id="161" w:name="_Toc19937"/>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四</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节 完善消费升级支撑体系</w:t>
      </w:r>
      <w:bookmarkEnd w:id="159"/>
      <w:bookmarkEnd w:id="160"/>
      <w:bookmarkEnd w:id="161"/>
    </w:p>
    <w:p w14:paraId="0CE14DB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cs="方正仿宋_GBK"/>
          <w:b w:val="0"/>
          <w:bCs w:val="0"/>
          <w:color w:val="000000" w:themeColor="text1"/>
          <w:kern w:val="0"/>
          <w:sz w:val="32"/>
          <w:szCs w:val="32"/>
          <w:highlight w:val="none"/>
          <w:u w:val="none" w:color="auto"/>
          <w:lang w:val="en-US" w:eastAsia="zh-CN" w:bidi="ar"/>
          <w14:textFill>
            <w14:solidFill>
              <w14:schemeClr w14:val="tx1"/>
            </w14:solidFill>
          </w14:textFill>
        </w:rPr>
        <w:t>加大直达消费者的普惠政策力度，切实减轻居民养育、就医、养老等负担，增强消费能力和意愿。完善促进消费制度机制，清理汽车、住房、文体等消费领域不合理限制性措施，做好消费新业态新模式新场景管理。开展“放心消费在重庆”行动，依法打击假冒伪劣行为，优化消费争议多元化解机制，加强消费者权益保护。严格落实带薪错峰休假，探索设置中小学春秋假期，打造“假日经济”升级版。</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5C3E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230" w:type="dxa"/>
            <w:tcBorders>
              <w:top w:val="nil"/>
              <w:left w:val="nil"/>
              <w:bottom w:val="single" w:color="auto" w:sz="4" w:space="0"/>
              <w:right w:val="nil"/>
            </w:tcBorders>
            <w:vAlign w:val="center"/>
          </w:tcPr>
          <w:p w14:paraId="2CA0C6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outlineLvl w:val="9"/>
              <w:rPr>
                <w:rFonts w:hint="default" w:ascii="Times New Roman" w:hAnsi="Times New Roman" w:eastAsia="方正仿宋_GBK" w:cs="Times New Roman"/>
                <w:b w:val="0"/>
                <w:bCs w:val="0"/>
                <w:color w:val="000000" w:themeColor="text1"/>
                <w:kern w:val="0"/>
                <w:sz w:val="28"/>
                <w:szCs w:val="28"/>
                <w:highlight w:val="none"/>
                <w:u w:val="none" w:color="auto"/>
                <w:vertAlign w:val="baseli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专栏9 提振消费重点项目</w:t>
            </w:r>
          </w:p>
        </w:tc>
      </w:tr>
      <w:tr w14:paraId="514C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0" w:type="dxa"/>
            <w:tcBorders>
              <w:top w:val="single" w:color="auto" w:sz="4" w:space="0"/>
            </w:tcBorders>
            <w:vAlign w:val="center"/>
          </w:tcPr>
          <w:p w14:paraId="4A39A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方正仿宋_GBK" w:cs="Times New Roman"/>
                <w:b w:val="0"/>
                <w:bCs w:val="0"/>
                <w:color w:val="000000" w:themeColor="text1"/>
                <w:kern w:val="0"/>
                <w:sz w:val="28"/>
                <w:szCs w:val="28"/>
                <w:highlight w:val="none"/>
                <w:u w:val="none" w:color="auto"/>
                <w:vertAlign w:val="baseli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建成</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铜梁·淮远龙街</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围龙美食街、</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铜梁东站渝西商贸物流集散中心、快消品市场、滨河商业步行街、货车交易市场、汽车交易及后</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服务</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市场、安居滨水旅游休闲街、西郊沿线民宿聚集区、</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龙城天街商圈酒店、</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乡村振兴旅游发展酒店、火锅产业博览园、乡村露营基地</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巴岳天街、G时代艺术商业中心、安居特色商业街。</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完成</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龙城天街商圈提档升级、西郊沿线民宿聚集区</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提档升级。</w:t>
            </w:r>
          </w:p>
        </w:tc>
      </w:tr>
    </w:tbl>
    <w:p w14:paraId="2565420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pPr>
      <w:bookmarkStart w:id="162" w:name="_Toc28405"/>
      <w:bookmarkStart w:id="163" w:name="_Toc9665"/>
    </w:p>
    <w:p w14:paraId="649E71F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164" w:name="_Toc27920"/>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扩大有效投资</w:t>
      </w:r>
      <w:bookmarkEnd w:id="162"/>
      <w:bookmarkEnd w:id="163"/>
      <w:bookmarkEnd w:id="164"/>
    </w:p>
    <w:p w14:paraId="18C2D403">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坚持投资于物和投资于人紧密结合，</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积极承接</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国家重大战略实施和重点领域安全能力</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项目</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建设，持续优化投资结构，保持投资合理增长，提高投资效益。</w:t>
      </w:r>
    </w:p>
    <w:p w14:paraId="25D91C1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165" w:name="_Toc29392"/>
      <w:bookmarkStart w:id="166" w:name="_Toc21084"/>
      <w:bookmarkStart w:id="167" w:name="_Toc23360"/>
      <w:r>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第一节</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 </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稳定重点领域投资基本盘</w:t>
      </w:r>
      <w:bookmarkEnd w:id="165"/>
      <w:bookmarkEnd w:id="166"/>
      <w:bookmarkEnd w:id="167"/>
    </w:p>
    <w:p w14:paraId="1D425E5D">
      <w:pPr>
        <w:shd w:val="clear"/>
        <w:spacing w:line="594" w:lineRule="exact"/>
        <w:ind w:firstLine="640" w:firstLineChars="200"/>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构建前瞻谋划、高效推进</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、滚动接续</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的投资格局</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抢抓</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两重</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两新</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等政策机遇，健全项目</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动态储备</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机制</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聚焦交通、能源、水利、</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新型基础设施、</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城市更新、零碳园区等重点领域，</w:t>
      </w:r>
      <w:r>
        <w:rPr>
          <w:rFonts w:hint="eastAsia" w:ascii="Times New Roman" w:hAnsi="Times New Roman" w:cs="方正仿宋_GBK"/>
          <w:b w:val="0"/>
          <w:bCs w:val="0"/>
          <w:color w:val="000000" w:themeColor="text1"/>
          <w:highlight w:val="none"/>
          <w:u w:val="none" w:color="auto"/>
          <w:lang w:val="en-US" w:eastAsia="zh-CN"/>
          <w14:textFill>
            <w14:solidFill>
              <w14:schemeClr w14:val="tx1"/>
            </w14:solidFill>
          </w14:textFill>
        </w:rPr>
        <w:t>谋划储备一批重大项目</w:t>
      </w:r>
      <w:r>
        <w:rPr>
          <w:rFonts w:ascii="Times New Roman" w:hAnsi="Times New Roman" w:cs="方正仿宋_GBK"/>
          <w:b w:val="0"/>
          <w:bCs w:val="0"/>
          <w:color w:val="000000" w:themeColor="text1"/>
          <w:highlight w:val="none"/>
          <w:u w:val="none" w:color="auto"/>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全力推动更多项目纳入国家和市级规划</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总盘子</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方正仿宋_GBK"/>
          <w:b w:val="0"/>
          <w:bCs w:val="0"/>
          <w:color w:val="000000" w:themeColor="text1"/>
          <w:highlight w:val="none"/>
          <w:u w:val="none" w:color="auto"/>
          <w:lang w:val="en-US" w:eastAsia="zh-CN"/>
          <w14:textFill>
            <w14:solidFill>
              <w14:schemeClr w14:val="tx1"/>
            </w14:solidFill>
          </w14:textFill>
        </w:rPr>
        <w:t>瞄准政策性</w:t>
      </w:r>
      <w:r>
        <w:rPr>
          <w:rFonts w:ascii="Times New Roman" w:hAnsi="Times New Roman" w:cs="方正仿宋_GBK"/>
          <w:b w:val="0"/>
          <w:bCs w:val="0"/>
          <w:color w:val="000000" w:themeColor="text1"/>
          <w:highlight w:val="none"/>
          <w:u w:val="none" w:color="auto"/>
          <w14:textFill>
            <w14:solidFill>
              <w14:schemeClr w14:val="tx1"/>
            </w14:solidFill>
          </w14:textFill>
        </w:rPr>
        <w:t>资金</w:t>
      </w:r>
      <w:r>
        <w:rPr>
          <w:rFonts w:hint="eastAsia" w:ascii="Times New Roman" w:hAnsi="Times New Roman" w:cs="方正仿宋_GBK"/>
          <w:b w:val="0"/>
          <w:bCs w:val="0"/>
          <w:color w:val="000000" w:themeColor="text1"/>
          <w:highlight w:val="none"/>
          <w:u w:val="none" w:color="auto"/>
          <w:lang w:val="en-US" w:eastAsia="zh-CN"/>
          <w14:textFill>
            <w14:solidFill>
              <w14:schemeClr w14:val="tx1"/>
            </w14:solidFill>
          </w14:textFill>
        </w:rPr>
        <w:t>和部委专项资金支持方向</w:t>
      </w:r>
      <w:r>
        <w:rPr>
          <w:rFonts w:ascii="Times New Roman" w:hAnsi="Times New Roman" w:cs="方正仿宋_GBK"/>
          <w:b w:val="0"/>
          <w:bCs w:val="0"/>
          <w:color w:val="000000" w:themeColor="text1"/>
          <w:highlight w:val="none"/>
          <w:u w:val="none" w:color="auto"/>
          <w14:textFill>
            <w14:solidFill>
              <w14:schemeClr w14:val="tx1"/>
            </w14:solidFill>
          </w14:textFill>
        </w:rPr>
        <w:t>，夯实项目</w:t>
      </w:r>
      <w:r>
        <w:rPr>
          <w:rFonts w:hint="eastAsia" w:ascii="Times New Roman" w:hAnsi="Times New Roman" w:cs="方正仿宋_GBK"/>
          <w:b w:val="0"/>
          <w:bCs w:val="0"/>
          <w:color w:val="000000" w:themeColor="text1"/>
          <w:highlight w:val="none"/>
          <w:u w:val="none" w:color="auto"/>
          <w:lang w:val="en-US" w:eastAsia="zh-CN"/>
          <w14:textFill>
            <w14:solidFill>
              <w14:schemeClr w14:val="tx1"/>
            </w14:solidFill>
          </w14:textFill>
        </w:rPr>
        <w:t>前期工作</w:t>
      </w:r>
      <w:r>
        <w:rPr>
          <w:rFonts w:ascii="Times New Roman" w:hAnsi="Times New Roman" w:cs="方正仿宋_GBK"/>
          <w:b w:val="0"/>
          <w:bCs w:val="0"/>
          <w:color w:val="000000" w:themeColor="text1"/>
          <w:highlight w:val="none"/>
          <w:u w:val="none" w:color="auto"/>
          <w14:textFill>
            <w14:solidFill>
              <w14:schemeClr w14:val="tx1"/>
            </w14:solidFill>
          </w14:textFill>
        </w:rPr>
        <w:t>成熟度，积极争取专项债券、超长期特别国债等政策资金。</w:t>
      </w:r>
      <w:r>
        <w:rPr>
          <w:rFonts w:hint="eastAsia" w:ascii="Times New Roman" w:hAnsi="Times New Roman" w:cs="方正仿宋_GBK"/>
          <w:b w:val="0"/>
          <w:bCs w:val="0"/>
          <w:color w:val="000000" w:themeColor="text1"/>
          <w:highlight w:val="none"/>
          <w:u w:val="none" w:color="auto"/>
          <w:lang w:val="en-US" w:eastAsia="zh-CN"/>
          <w14:textFill>
            <w14:solidFill>
              <w14:schemeClr w14:val="tx1"/>
            </w14:solidFill>
          </w14:textFill>
        </w:rPr>
        <w:t>健全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重大项目协同推进机制，强化土地、资金、能源等关键要素的统筹保障与高效配置，打通项目落地堵点，切实提高项目开工率、竣工率和投资效益。</w:t>
      </w:r>
    </w:p>
    <w:p w14:paraId="4F824CE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68" w:name="_Toc6112"/>
      <w:bookmarkStart w:id="169" w:name="_Toc28233"/>
      <w:bookmarkStart w:id="170" w:name="_Toc18847"/>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w:t>
      </w:r>
      <w:r>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节 加大力度投资于人</w:t>
      </w:r>
      <w:bookmarkEnd w:id="168"/>
      <w:bookmarkEnd w:id="169"/>
      <w:bookmarkEnd w:id="170"/>
    </w:p>
    <w:p w14:paraId="12341651">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pP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提高民生类政府投资比重，主动适应人口结构变化和流动趋势，在人口持续流入区域，加大教育医疗、文艺体育等领域公共服务投资力度，完善基础设施和公共服务设施布局。在生育养育、普惠养老等服务消费以及文化旅游等消费配套基础设施领域实施一批重点项目，充分发挥基础设施建设对扩大投资促</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进</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消费的综合效应。加强人力资源开发和人的全面发展投资，加大职业教育技能培训</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力度</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，建设一批职业技能实用性培训平台。将对人的投资纳入统计核算范围。</w:t>
      </w:r>
    </w:p>
    <w:p w14:paraId="4C6C252B">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71" w:name="_Toc29780"/>
      <w:bookmarkStart w:id="172" w:name="_Toc13810"/>
      <w:bookmarkStart w:id="173" w:name="_Toc24401"/>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w:t>
      </w:r>
      <w:r>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节 建立扩大有效投资长效机制</w:t>
      </w:r>
      <w:bookmarkEnd w:id="171"/>
      <w:bookmarkEnd w:id="172"/>
      <w:bookmarkEnd w:id="173"/>
    </w:p>
    <w:p w14:paraId="2A01F8F2">
      <w:pPr>
        <w:ind w:firstLine="640"/>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持续优化政府投资结构与方式，推动投融资安排与重大战略、产业政策紧密衔接。建立健全投资论证、决策、实施、评估全链条机制，强化政府投资项目可行性及投资效益研究论证。强化投资全过程管理与绩效评价，推动财政资金分配与项目储备、实物工作量</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双挂钩</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。落实投资审批制度改革，形成政府投资多跨协同监管机制，推动政府投资向效益导向转变。全面落实政府</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和</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社会资本合作新机制，积极做好基础设施REITs项目策划储备，吸引民营企业参与基础设施和公共服务项目建设</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建立常态化项目推介与对接机制，支持民间资本深度参与</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两重</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两新</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项目</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建设。鼓励民营企业加大研发投入、推进设备更新与技术改造，扩大在战略性新兴产业领域的投资布局。创新产业链招商、场景招商等模式，精准发掘和培育高价值项目源</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全面提升项目策划、落地、建设、运营的全生命周期服务能力</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着力提高</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招商项目签约转化率与落地达产效率</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。强化产业</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发展</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母基金、基础设施建设资金池等工具的引导撬动作用，促进优质项目与产业基金、社会资本的高效对接，构建主体多元、渠道畅通、风险可控的可持续投融资格局。</w:t>
      </w:r>
    </w:p>
    <w:p w14:paraId="57F3B42B">
      <w:pPr>
        <w:ind w:firstLine="640"/>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p>
    <w:p w14:paraId="49BC332B">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174" w:name="_Toc817"/>
      <w:bookmarkStart w:id="175" w:name="_Toc6399"/>
      <w:bookmarkStart w:id="176" w:name="_Toc27373"/>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六</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深度融入全国统一大市场建设</w:t>
      </w:r>
      <w:bookmarkEnd w:id="174"/>
      <w:bookmarkEnd w:id="175"/>
      <w:bookmarkEnd w:id="176"/>
    </w:p>
    <w:p w14:paraId="52843FF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pP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落实</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五统一、一开放</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基本要求，</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聚焦经营主体所需、铜梁所能，研究落实</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破除阻碍全国统一大市场建设卡点堵点</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的政策举措，</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更好服务</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构建</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高效规范、公平竞争、充分开放的全国统一大市场。完善以公平为原则的产权保护制度，加强产权执法司法保护。迭代市场准入效能评估体系，优化新业态新领域市场准入环境</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，在市场监管领域试行沙盒监管制度</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。严格执行公平竞争审查制度，落实政府不当干预市场竞争行为治理机制，消除要素获取、资质认定、招标投标、政府采购等方面壁垒。持续优化公平竞争的市场环境，加强反垄断和反不正当竞争执法，综合整治</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内卷式</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竞争，支持各类经营主体平等参与市场竞争，</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依法依规治理企业低价无序竞争</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，加强对中标结果的公平性审查</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强化综合行政执法联动响应协作，协同监管食品、药品、特种设备等重点领域。严格落实市场准入</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异地同标</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，开展川渝两省市营业执照异地</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办、发、领</w:t>
      </w:r>
      <w:r>
        <w:rPr>
          <w:rFonts w:hint="eastAsia" w:ascii="Times New Roman" w:hAnsi="Times New Roman" w:cs="方正仿宋_GBK"/>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方正仿宋_GBK"/>
          <w:b w:val="0"/>
          <w:bCs w:val="0"/>
          <w:color w:val="000000" w:themeColor="text1"/>
          <w:kern w:val="2"/>
          <w:sz w:val="32"/>
          <w:szCs w:val="32"/>
          <w:highlight w:val="none"/>
          <w:u w:val="none" w:color="auto"/>
          <w:lang w:val="en-US" w:eastAsia="zh-CN" w:bidi="ar-SA"/>
          <w14:textFill>
            <w14:solidFill>
              <w14:schemeClr w14:val="tx1"/>
            </w14:solidFill>
          </w14:textFill>
        </w:rPr>
        <w:t>一体化服务工作。</w:t>
      </w:r>
    </w:p>
    <w:p w14:paraId="5B2BD8A3">
      <w:pPr>
        <w:pStyle w:val="16"/>
        <w:rPr>
          <w:rFonts w:hint="default"/>
          <w:lang w:val="en-US" w:eastAsia="zh-CN"/>
        </w:rPr>
      </w:pPr>
    </w:p>
    <w:p w14:paraId="5F70B5A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177" w:name="_Toc23156"/>
      <w:bookmarkStart w:id="178" w:name="_Toc29722"/>
      <w:bookmarkStart w:id="179" w:name="_Toc30580"/>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第六篇 加快建设渝西地区枢纽新城</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br w:type="textWrapping"/>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全面提升对外开放水平和能级</w:t>
      </w:r>
      <w:bookmarkEnd w:id="177"/>
      <w:bookmarkEnd w:id="178"/>
      <w:bookmarkEnd w:id="179"/>
    </w:p>
    <w:p w14:paraId="6AAD36E3">
      <w:pPr>
        <w:ind w:firstLine="640"/>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p>
    <w:p w14:paraId="7F278479">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主动融入内陆开放综合枢纽，加快建设对外开放大通道，提升铁公水空多式联运能力，构建高质量开放型经济体系，着力培育新动能，全面提升对外开放水平。</w:t>
      </w:r>
    </w:p>
    <w:p w14:paraId="22FB2FB9">
      <w:pPr>
        <w:bidi w:val="0"/>
        <w:rPr>
          <w:rFonts w:hint="default" w:ascii="Times New Roman" w:hAnsi="Times New Roman"/>
          <w:b w:val="0"/>
          <w:bCs w:val="0"/>
          <w:color w:val="000000" w:themeColor="text1"/>
          <w:highlight w:val="none"/>
          <w:u w:val="none" w:color="auto"/>
          <w14:textFill>
            <w14:solidFill>
              <w14:schemeClr w14:val="tx1"/>
            </w14:solidFill>
          </w14:textFill>
        </w:rPr>
      </w:pPr>
    </w:p>
    <w:p w14:paraId="004245F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180" w:name="_Toc8454"/>
      <w:bookmarkStart w:id="181" w:name="_Toc27800"/>
      <w:bookmarkStart w:id="182" w:name="_Toc27732"/>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七</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打造渝西地区以铁公联运为主导的陆港枢纽</w:t>
      </w:r>
      <w:bookmarkEnd w:id="180"/>
      <w:bookmarkEnd w:id="181"/>
      <w:bookmarkEnd w:id="182"/>
    </w:p>
    <w:p w14:paraId="2D351B0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围绕全市现代化集疏运体系建设，主动融入西部陆海新通道</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构建</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铁</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公</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联动、陆港协同</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的开放新格局，</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打造渝西地区铁公联运陆港枢纽。</w:t>
      </w:r>
    </w:p>
    <w:p w14:paraId="67E2B2A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p>
    <w:p w14:paraId="7433C783">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83" w:name="_Toc7033"/>
      <w:bookmarkStart w:id="184" w:name="_Toc9618"/>
      <w:bookmarkStart w:id="185" w:name="_Toc17927"/>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加快</w:t>
      </w:r>
      <w:r>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建设对外大通道</w:t>
      </w:r>
      <w:bookmarkEnd w:id="183"/>
      <w:bookmarkEnd w:id="184"/>
      <w:bookmarkEnd w:id="185"/>
    </w:p>
    <w:p w14:paraId="3DF1F065">
      <w:pPr>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cs="仿宋"/>
          <w:b w:val="0"/>
          <w:bCs w:val="0"/>
          <w:color w:val="000000" w:themeColor="text1"/>
          <w:sz w:val="32"/>
          <w:szCs w:val="32"/>
          <w:highlight w:val="none"/>
          <w:u w:val="none" w:color="auto"/>
          <w:lang w:val="en-US" w:eastAsia="zh-CN"/>
          <w14:textFill>
            <w14:solidFill>
              <w14:schemeClr w14:val="tx1"/>
            </w14:solidFill>
          </w14:textFill>
        </w:rPr>
        <w:t>发挥铁路对人流物流资金流信息流高效联通作用，高标准建成成渝中线高铁，加快建设重庆都市圈货运铁路环线，力争开工建设渝遂城际铁路，加快推进市郊铁路大足线等项目前期工作，打造高效便捷的铁路交通网。完善区域高速公路交通布局，实施G93渝遂高速铜梁至潼南段改扩建、铜梁至永川高速、铜梁至四川大英高速等项目，构建高效联通的高速公路网。织密区域物流通道网络，加快推进重庆中心城区至铜梁至潼南、合川至铜梁至永川等非收费物流通道建设，全面打通与四川毗邻地区及市内重要功能板块的快速联系，提升对外货运通道供给能力。实施涪江航道整治工程（铜梁段），推动渝西运河等重大水运及水系联通工程研究论证，提升与长江黄金水道的联动效能。</w:t>
      </w:r>
    </w:p>
    <w:p w14:paraId="61842C2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86" w:name="_Toc13487"/>
      <w:bookmarkStart w:id="187" w:name="_Toc18145"/>
      <w:bookmarkStart w:id="188" w:name="_Toc14566"/>
      <w:r>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第二节</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 打造区域性铁公联运中心</w:t>
      </w:r>
      <w:bookmarkEnd w:id="186"/>
      <w:bookmarkEnd w:id="187"/>
      <w:bookmarkEnd w:id="188"/>
    </w:p>
    <w:p w14:paraId="5257036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充分发挥铜梁地处渝西地理中心和毗邻重庆中心城区的区位优势，</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结合对外大通道规划布局，规划建设区域综合客运中心和货运物流枢纽，构建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铁公联运</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区域交通枢纽体系。加快完善客运中心与城区、高速公路</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互通</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口</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及偏远镇</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的快速连接通道，构建半小时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覆盖铜梁全域</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通勤圈，实现铜梁全域与成都、重庆中心城区的</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1小时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直连。依托货运物流枢纽，布局建设物流园和无水港，打造渝西区域性物流组织中心。推动构建多式联运体系，积极融入西部陆海新通道，推动与重庆果园港、团结村铁路枢纽、珞璜港、</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重庆新机场</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建立</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铁公水空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多式联运衔接机制，强化与广西北部湾港等</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地</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对接，探索构建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公铁联运+跨境班列</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多式联运路线，经西部陆海新通道货运量达到</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3000标箱</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p>
    <w:tbl>
      <w:tblPr>
        <w:tblStyle w:val="25"/>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5A57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nil"/>
              <w:left w:val="nil"/>
              <w:bottom w:val="single" w:color="auto" w:sz="4" w:space="0"/>
              <w:right w:val="nil"/>
            </w:tcBorders>
            <w:vAlign w:val="top"/>
          </w:tcPr>
          <w:p w14:paraId="2039F585">
            <w:pPr>
              <w:keepNext w:val="0"/>
              <w:keepLines w:val="0"/>
              <w:suppressLineNumbers w:val="0"/>
              <w:bidi w:val="0"/>
              <w:spacing w:before="0" w:beforeAutospacing="0" w:after="0" w:afterAutospacing="0"/>
              <w:ind w:left="0" w:right="0" w:firstLine="0" w:firstLineChars="0"/>
              <w:jc w:val="center"/>
              <w:rPr>
                <w:rFonts w:hint="eastAsia" w:ascii="Times New Roman" w:hAnsi="Times New Roman"/>
                <w:b w:val="0"/>
                <w:bCs w:val="0"/>
                <w:color w:val="000000" w:themeColor="text1"/>
                <w:sz w:val="28"/>
                <w:szCs w:val="28"/>
                <w:highlight w:val="none"/>
                <w:u w:val="none" w:color="auto"/>
                <w:lang w:val="en-US"/>
                <w14:textFill>
                  <w14:solidFill>
                    <w14:schemeClr w14:val="tx1"/>
                  </w14:solidFill>
                </w14:textFill>
              </w:rPr>
            </w:pPr>
            <w:bookmarkStart w:id="189" w:name="_Toc21174"/>
            <w:bookmarkStart w:id="190" w:name="_Toc5117"/>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专栏</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10</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对外开放大通道</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重点项目</w:t>
            </w:r>
            <w:bookmarkEnd w:id="189"/>
            <w:bookmarkEnd w:id="190"/>
          </w:p>
        </w:tc>
      </w:tr>
      <w:tr w14:paraId="527E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shd w:val="clear" w:color="auto" w:fill="auto"/>
            <w:vAlign w:val="top"/>
          </w:tcPr>
          <w:p w14:paraId="735B98C9">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方正仿宋_GBK" w:cs="Times New Roman"/>
                <w:b w:val="0"/>
                <w:bCs w:val="0"/>
                <w:color w:val="000000" w:themeColor="text1"/>
                <w:sz w:val="24"/>
                <w:szCs w:val="24"/>
                <w:highlight w:val="none"/>
                <w:u w:val="none" w:color="auto"/>
                <w:lang w:val="en-US"/>
                <w14:textFill>
                  <w14:solidFill>
                    <w14:schemeClr w14:val="tx1"/>
                  </w14:solidFill>
                </w14:textFill>
              </w:rPr>
            </w:pP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1.</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铁路项目。</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建成</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：成渝中线高铁</w:t>
            </w:r>
            <w:r>
              <w:rPr>
                <w:rFonts w:hint="eastAsia" w:ascii="方正仿宋_GBK" w:hAnsi="方正仿宋_GBK" w:eastAsia="方正仿宋_GBK" w:cs="方正仿宋_GBK"/>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新开工</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方正仿宋_GBK"/>
                <w:b w:val="0"/>
                <w:bCs w:val="0"/>
                <w:color w:val="000000" w:themeColor="text1"/>
                <w:sz w:val="24"/>
                <w:szCs w:val="24"/>
                <w:highlight w:val="none"/>
                <w:u w:val="none" w:color="auto"/>
                <w:lang w:eastAsia="zh-CN"/>
                <w14:textFill>
                  <w14:solidFill>
                    <w14:schemeClr w14:val="tx1"/>
                  </w14:solidFill>
                </w14:textFill>
              </w:rPr>
              <w:t>重庆都市圈货运铁路环线</w:t>
            </w:r>
            <w:r>
              <w:rPr>
                <w:rFonts w:hint="eastAsia" w:ascii="方正仿宋_GBK" w:hAnsi="方正仿宋_GBK" w:eastAsia="方正仿宋_GBK" w:cs="方正仿宋_GBK"/>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渝遂城际铁路</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研究论证：兰渝高铁、市郊铁路璧山至大足线、汉（中）南（充）大（足）泸（州）城际铁路</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w:t>
            </w:r>
          </w:p>
          <w:p w14:paraId="7CEAA24A">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2.</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公路项目。</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新开工</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G93渝遂高速铜梁至潼南段改扩建</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、铜梁至永川高速</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及</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中心城区至铜梁至潼南</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合川至铜梁至永川等非收费物流通道</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研究论证：铜梁至潼南至四川大英高速公路</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w:t>
            </w:r>
          </w:p>
          <w:p w14:paraId="36821E9C">
            <w:pPr>
              <w:pStyle w:val="22"/>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b w:val="0"/>
                <w:bCs w:val="0"/>
                <w:color w:val="000000" w:themeColor="text1"/>
                <w:sz w:val="28"/>
                <w:szCs w:val="28"/>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SA"/>
                <w14:textFill>
                  <w14:solidFill>
                    <w14:schemeClr w14:val="tx1"/>
                  </w14:solidFill>
                </w14:textFill>
              </w:rPr>
              <w:t>3.</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航运项目。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SA"/>
                <w14:textFill>
                  <w14:solidFill>
                    <w14:schemeClr w14:val="tx1"/>
                  </w14:solidFill>
                </w14:textFill>
              </w:rPr>
              <w:t>建成：涪江航道整治工程（铜梁段）、安居四面村货运码头、高楼镇沙嘴货运码头。</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新开工：涪江安居等船闸扩能改造工程。</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SA"/>
                <w14:textFill>
                  <w14:solidFill>
                    <w14:schemeClr w14:val="tx1"/>
                  </w14:solidFill>
                </w14:textFill>
              </w:rPr>
              <w:t>研究论证：渝西运河。</w:t>
            </w:r>
          </w:p>
        </w:tc>
      </w:tr>
    </w:tbl>
    <w:p w14:paraId="1034543C">
      <w:pPr>
        <w:ind w:firstLine="640"/>
        <w:rPr>
          <w:rFonts w:hint="default" w:ascii="Times New Roman" w:hAnsi="Times New Roman"/>
          <w:b w:val="0"/>
          <w:bCs w:val="0"/>
          <w:color w:val="000000" w:themeColor="text1"/>
          <w:highlight w:val="none"/>
          <w:u w:val="none" w:color="auto"/>
          <w14:textFill>
            <w14:solidFill>
              <w14:schemeClr w14:val="tx1"/>
            </w14:solidFill>
          </w14:textFill>
        </w:rPr>
      </w:pPr>
      <w:bookmarkStart w:id="191" w:name="_Toc5779"/>
      <w:bookmarkStart w:id="192" w:name="_Toc32239"/>
    </w:p>
    <w:p w14:paraId="4170A736">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193" w:name="_Toc27340"/>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八</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发展高质量开放型经济</w:t>
      </w:r>
      <w:bookmarkEnd w:id="191"/>
      <w:bookmarkEnd w:id="192"/>
      <w:bookmarkEnd w:id="193"/>
    </w:p>
    <w:p w14:paraId="5A5142B8">
      <w:pPr>
        <w:ind w:firstLine="640"/>
        <w:rPr>
          <w:rFonts w:hint="default"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以制度创新赋能开放发展，</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统筹推动货物贸易提质、服务贸易创新、外商投资增量等协同发力，</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推动中国（重庆）自由贸易试验区联动创新区提级释能，</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构建多元化开放型经济体系。到2030年，进出口总额达到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00亿元。</w:t>
      </w:r>
    </w:p>
    <w:p w14:paraId="1FED52F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194" w:name="_Toc18627"/>
      <w:bookmarkStart w:id="195" w:name="_Toc30753"/>
      <w:bookmarkStart w:id="196" w:name="_Toc12518"/>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第一节 </w:t>
      </w:r>
      <w:r>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培育壮大开放型产业</w:t>
      </w:r>
      <w:bookmarkEnd w:id="194"/>
      <w:bookmarkEnd w:id="195"/>
      <w:bookmarkEnd w:id="196"/>
    </w:p>
    <w:p w14:paraId="11A63CC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做大做强优势产品出口，扩大铝制品、特色农产品等传统优势产品出口规模，加快发展储能电池、气凝胶、摩托车、通机等出口型产业，扩大高附加值产品出口规模，打造特色外贸产业基地。实施</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品牌出海</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战略，支持出口型企业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建立</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海外营销网络与售后服务体系，扩大</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出海</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规模，打造具有辨识度的行业领军品牌。推动外贸主体壮大，实施</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外贸企业成长计划</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大力引进国内外优质外贸企业，带动50家以上本土外贸企业成长为行业骨干，培育年出口额超亿元的领军企业10家。创新发展外贸新业态，支持企业在中欧班列和西部陆海新通道沿线设立海外仓、保税仓，完善公共海外仓服务。深化</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跨境电商+产业带</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融合发展，推广</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直播+平台+跨境电商</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模式，建设跨境电商产业园区和</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海外仓+保税仓</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联动体系，培育本土跨境电商</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优秀</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企业5家以上。发展市场采购贸易、保税物流等新业态，建设渝西地区跨境贸易综合服务中心。</w:t>
      </w:r>
    </w:p>
    <w:p w14:paraId="188DC1F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197" w:name="_Toc7222"/>
      <w:bookmarkStart w:id="198" w:name="_Toc5503"/>
      <w:bookmarkStart w:id="199" w:name="_Toc19301"/>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第二节 大力发展服务贸易</w:t>
      </w:r>
      <w:bookmarkEnd w:id="197"/>
      <w:bookmarkEnd w:id="198"/>
      <w:bookmarkEnd w:id="199"/>
    </w:p>
    <w:p w14:paraId="7706B58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做强文旅服务贸易，推动文化产业传承创新，充分发挥</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铜梁龙舞</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特色，</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擦亮“</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龙文化</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名片，支持铜梁龙舞对外演出，促进对外文化交流，提升文化国际影响力。</w:t>
      </w:r>
      <w:r>
        <w:rPr>
          <w:rFonts w:hint="default"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扩大数字服务贸易规模，加快发展软件外包、数字内容制作、远程服务等数字服务贸易，培育一批数字贸易骨干企业。推动绿色贸易发展，聚焦智联电动车、绿色能源装备、绿色食品等领域，加快发展以高技术、高附加值、绿色低碳为特点的中间品贸易，扩大绿色产品出口规模，加快拓展新的外贸增长点。</w:t>
      </w:r>
      <w:r>
        <w:rPr>
          <w:rFonts w:hint="default" w:ascii="Times New Roman" w:hAnsi="Times New Roman"/>
          <w:b w:val="0"/>
          <w:bCs w:val="0"/>
          <w:color w:val="000000" w:themeColor="text1"/>
          <w:szCs w:val="32"/>
          <w:highlight w:val="none"/>
          <w:u w:val="none" w:color="auto"/>
          <w14:textFill>
            <w14:solidFill>
              <w14:schemeClr w14:val="tx1"/>
            </w14:solidFill>
          </w14:textFill>
        </w:rPr>
        <w:t>开展金融服务贸易，持续扩大人民币在跨境服务贸易中的使用，落实更高水平的跨境人民币贸易投资便利化外汇政策，积极促进金融机构开展国际结算、跨境结算等业务，做大金融服务贸易总量。开展法律服务贸易，积极推动涉外法律服务业创新发展，打造涉外法律服务中心，提供国际投资、国际贸易、涉外知识产权保护等</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b w:val="0"/>
          <w:bCs w:val="0"/>
          <w:color w:val="000000" w:themeColor="text1"/>
          <w:szCs w:val="32"/>
          <w:highlight w:val="none"/>
          <w:u w:val="none" w:color="auto"/>
          <w14:textFill>
            <w14:solidFill>
              <w14:schemeClr w14:val="tx1"/>
            </w14:solidFill>
          </w14:textFill>
        </w:rPr>
        <w:t>一站式</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b w:val="0"/>
          <w:bCs w:val="0"/>
          <w:color w:val="000000" w:themeColor="text1"/>
          <w:szCs w:val="32"/>
          <w:highlight w:val="none"/>
          <w:u w:val="none" w:color="auto"/>
          <w14:textFill>
            <w14:solidFill>
              <w14:schemeClr w14:val="tx1"/>
            </w14:solidFill>
          </w14:textFill>
        </w:rPr>
        <w:t>涉外法律服务。</w:t>
      </w:r>
    </w:p>
    <w:p w14:paraId="6895D139">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200" w:name="_Toc31904"/>
      <w:bookmarkStart w:id="201" w:name="_Toc28693"/>
      <w:bookmarkStart w:id="202" w:name="_Toc29376"/>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第三节 提升利用外资水平</w:t>
      </w:r>
      <w:bookmarkEnd w:id="200"/>
      <w:bookmarkEnd w:id="201"/>
      <w:bookmarkEnd w:id="202"/>
    </w:p>
    <w:p w14:paraId="3B8063E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实施外商投资增量提质行动，聚焦新型储能、智能制造、现代服务业等重点领域，开展精准招商、产业链招商，吸引</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全球优秀</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企业、行业</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优势</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企业来铜投资。推动存量外企增资扩产，鼓励外商投资企业在铜设立区域总部、研发中心、结算中心。创新外资利用方式，鼓励外资参与铜梁无水港、冷链物流中心、跨境电商产业园等重大项目建设，支持外资通过并购、参股等方式参与本土企业重组升级。优化外资服务环境，落实外资准入前国民待遇加负面清单管理制度，开展</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外商投资服务提升行动</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，建立外资企业诉求快速响应机制，依法保护外商投资合法权益。</w:t>
      </w:r>
    </w:p>
    <w:p w14:paraId="7EEDF82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p>
    <w:p w14:paraId="2737AD9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203" w:name="_Toc1189"/>
      <w:bookmarkStart w:id="204" w:name="_Toc15976"/>
      <w:bookmarkStart w:id="205" w:name="_Toc8903"/>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九</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加</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大对外</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协同开放</w:t>
      </w:r>
      <w:bookmarkEnd w:id="203"/>
      <w:bookmarkEnd w:id="204"/>
      <w:bookmarkEnd w:id="205"/>
    </w:p>
    <w:p w14:paraId="2C895EA0">
      <w:pPr>
        <w:spacing w:line="594" w:lineRule="exact"/>
        <w:ind w:firstLine="640"/>
        <w:jc w:val="left"/>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全方位深化高水平对内对外开放合作，加强与</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一带一路</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、西部陆海新通道沿线国家</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和</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地区交流合作，努力在更大范围、更深层次、更高水平、更宽领域对外开放。</w:t>
      </w:r>
    </w:p>
    <w:p w14:paraId="0639EB7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pPr>
      <w:bookmarkStart w:id="206" w:name="_Toc3792"/>
      <w:bookmarkStart w:id="207" w:name="_Toc26291"/>
      <w:bookmarkStart w:id="208" w:name="_Toc26094"/>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第一节</w:t>
      </w:r>
      <w:r>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 xml:space="preserve"> </w:t>
      </w:r>
      <w:r>
        <w:rPr>
          <w:rFonts w:hint="eastAsia"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推动多层次区域协同开放</w:t>
      </w:r>
      <w:bookmarkEnd w:id="206"/>
      <w:bookmarkEnd w:id="207"/>
      <w:bookmarkEnd w:id="208"/>
    </w:p>
    <w:p w14:paraId="4DE32916">
      <w:pPr>
        <w:spacing w:line="594" w:lineRule="exact"/>
        <w:ind w:firstLine="640"/>
        <w:jc w:val="left"/>
        <w:rPr>
          <w:rFonts w:hint="eastAsia" w:ascii="Times New Roman" w:hAnsi="Times New Roman" w:eastAsia="方正仿宋_GBK" w:cs="仿宋"/>
          <w:b w:val="0"/>
          <w:bCs w:val="0"/>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cs="仿宋"/>
          <w:b w:val="0"/>
          <w:bCs w:val="0"/>
          <w:color w:val="000000" w:themeColor="text1"/>
          <w:sz w:val="32"/>
          <w:szCs w:val="32"/>
          <w:highlight w:val="none"/>
          <w:u w:val="none" w:color="auto"/>
          <w:lang w:val="en-US" w:eastAsia="zh-CN"/>
          <w14:textFill>
            <w14:solidFill>
              <w14:schemeClr w14:val="tx1"/>
            </w14:solidFill>
          </w14:textFill>
        </w:rPr>
        <w:t>主动借力重庆经开区等国家级经开区的制度、通道、产业和政策资源，推动区内企业深度嵌入其上下游供应链，发展配套加工、出口组装、关键零部件制造等产业，全面提升自身对外开放水平。发挥中国（重庆）自由贸易试验区联动创新区的示范带动作用，主动对接重庆自由贸易试验区、海南自由贸易港等开放平台，加强功能互补、政策叠加、协同发展，探索信息共享、制度共建、模式共创，复制推广自由贸易试验区改革试点经验。搭建国际产业合作与经贸交流平台，衔接中新（重庆）战略性互联互通示范项目，加强在绿色发展、农业、旅游等领域的合作，推动在铜落地一批示范性合作项目。</w:t>
      </w:r>
    </w:p>
    <w:p w14:paraId="30EC8679">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pPr>
      <w:bookmarkStart w:id="209" w:name="_Toc6838"/>
      <w:bookmarkStart w:id="210" w:name="_Toc20775"/>
      <w:bookmarkStart w:id="211" w:name="_Toc342"/>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第二节</w:t>
      </w:r>
      <w:r>
        <w:rPr>
          <w:rFonts w:hint="default" w:ascii="Times New Roman" w:hAnsi="Times New Roman" w:eastAsia="方正楷体_GBK" w:cs="Times New Roman"/>
          <w:b w:val="0"/>
          <w:bCs w:val="0"/>
          <w:color w:val="000000" w:themeColor="text1"/>
          <w:sz w:val="32"/>
          <w:szCs w:val="32"/>
          <w:highlight w:val="none"/>
          <w:u w:val="none" w:color="auto"/>
          <w:lang w:eastAsia="zh-CN"/>
          <w14:textFill>
            <w14:solidFill>
              <w14:schemeClr w14:val="tx1"/>
            </w14:solidFill>
          </w14:textFill>
        </w:rPr>
        <w:t xml:space="preserve"> </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加强国际</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交流</w:t>
      </w:r>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合作</w:t>
      </w:r>
      <w:bookmarkEnd w:id="209"/>
      <w:bookmarkEnd w:id="210"/>
      <w:bookmarkEnd w:id="211"/>
    </w:p>
    <w:p w14:paraId="6E8E61C7">
      <w:pPr>
        <w:spacing w:line="594" w:lineRule="exact"/>
        <w:ind w:firstLine="640"/>
        <w:jc w:val="left"/>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eastAsia="方正仿宋_GBK" w:cs="仿宋"/>
          <w:b w:val="0"/>
          <w:bCs w:val="0"/>
          <w:color w:val="000000" w:themeColor="text1"/>
          <w:sz w:val="32"/>
          <w:szCs w:val="32"/>
          <w:highlight w:val="none"/>
          <w:u w:val="none" w:color="auto"/>
          <w:lang w:eastAsia="zh-CN"/>
          <w14:textFill>
            <w14:solidFill>
              <w14:schemeClr w14:val="tx1"/>
            </w14:solidFill>
          </w14:textFill>
        </w:rPr>
        <w:t>进一步扩大</w:t>
      </w:r>
      <w:r>
        <w:rPr>
          <w:rFonts w:hint="eastAsia" w:ascii="Times New Roman" w:hAnsi="Times New Roman" w:cs="仿宋"/>
          <w:b w:val="0"/>
          <w:bCs w:val="0"/>
          <w:color w:val="000000" w:themeColor="text1"/>
          <w:sz w:val="32"/>
          <w:szCs w:val="32"/>
          <w:highlight w:val="none"/>
          <w:u w:val="none" w:color="auto"/>
          <w:lang w:eastAsia="zh-CN"/>
          <w14:textFill>
            <w14:solidFill>
              <w14:schemeClr w14:val="tx1"/>
            </w14:solidFill>
          </w14:textFill>
        </w:rPr>
        <w:t>中华</w:t>
      </w:r>
      <w:r>
        <w:rPr>
          <w:rFonts w:hint="eastAsia" w:ascii="Times New Roman" w:hAnsi="Times New Roman" w:eastAsia="方正仿宋_GBK" w:cs="仿宋"/>
          <w:b w:val="0"/>
          <w:bCs w:val="0"/>
          <w:color w:val="000000" w:themeColor="text1"/>
          <w:sz w:val="32"/>
          <w:szCs w:val="32"/>
          <w:highlight w:val="none"/>
          <w:u w:val="none" w:color="auto"/>
          <w:lang w:eastAsia="zh-CN"/>
          <w14:textFill>
            <w14:solidFill>
              <w14:schemeClr w14:val="tx1"/>
            </w14:solidFill>
          </w14:textFill>
        </w:rPr>
        <w:t>龙狮大赛影响力，争取承办国际龙舟联合会认证赛事、世界越野跑巡回赛等关注度高的国际体育赛事，以赛为媒深化国际人文交流，全面提升铜梁的国际辨识度、文化辐射力和城市开放能级。深化与希腊马拉松市等国际友好城市交流合作，开展体育、经贸、文化、青少年等多领域交流。加强与东南亚、中亚、欧洲等</w:t>
      </w:r>
      <w:r>
        <w:rPr>
          <w:rFonts w:hint="eastAsia" w:ascii="Times New Roman" w:hAnsi="Times New Roman" w:cs="仿宋"/>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仿宋"/>
          <w:b w:val="0"/>
          <w:bCs w:val="0"/>
          <w:color w:val="000000" w:themeColor="text1"/>
          <w:sz w:val="32"/>
          <w:szCs w:val="32"/>
          <w:highlight w:val="none"/>
          <w:u w:val="none" w:color="auto"/>
          <w:lang w:eastAsia="zh-CN"/>
          <w14:textFill>
            <w14:solidFill>
              <w14:schemeClr w14:val="tx1"/>
            </w14:solidFill>
          </w14:textFill>
        </w:rPr>
        <w:t>一带一路</w:t>
      </w:r>
      <w:r>
        <w:rPr>
          <w:rFonts w:hint="eastAsia" w:ascii="Times New Roman" w:hAnsi="Times New Roman" w:cs="仿宋"/>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仿宋"/>
          <w:b w:val="0"/>
          <w:bCs w:val="0"/>
          <w:color w:val="000000" w:themeColor="text1"/>
          <w:sz w:val="32"/>
          <w:szCs w:val="32"/>
          <w:highlight w:val="none"/>
          <w:u w:val="none" w:color="auto"/>
          <w:lang w:eastAsia="zh-CN"/>
          <w14:textFill>
            <w14:solidFill>
              <w14:schemeClr w14:val="tx1"/>
            </w14:solidFill>
          </w14:textFill>
        </w:rPr>
        <w:t>沿线国家</w:t>
      </w:r>
      <w:r>
        <w:rPr>
          <w:rFonts w:hint="eastAsia" w:ascii="Times New Roman" w:hAnsi="Times New Roman" w:cs="仿宋"/>
          <w:b w:val="0"/>
          <w:bCs w:val="0"/>
          <w:color w:val="000000" w:themeColor="text1"/>
          <w:sz w:val="32"/>
          <w:szCs w:val="32"/>
          <w:highlight w:val="none"/>
          <w:u w:val="none" w:color="auto"/>
          <w:lang w:val="en-US" w:eastAsia="zh-CN"/>
          <w14:textFill>
            <w14:solidFill>
              <w14:schemeClr w14:val="tx1"/>
            </w14:solidFill>
          </w14:textFill>
        </w:rPr>
        <w:t>和</w:t>
      </w:r>
      <w:r>
        <w:rPr>
          <w:rFonts w:hint="eastAsia" w:ascii="Times New Roman" w:hAnsi="Times New Roman" w:eastAsia="方正仿宋_GBK" w:cs="仿宋"/>
          <w:b w:val="0"/>
          <w:bCs w:val="0"/>
          <w:color w:val="000000" w:themeColor="text1"/>
          <w:sz w:val="32"/>
          <w:szCs w:val="32"/>
          <w:highlight w:val="none"/>
          <w:u w:val="none" w:color="auto"/>
          <w:lang w:eastAsia="zh-CN"/>
          <w14:textFill>
            <w14:solidFill>
              <w14:schemeClr w14:val="tx1"/>
            </w14:solidFill>
          </w14:textFill>
        </w:rPr>
        <w:t>地区的文化交流合作，推动铜梁龙舞、非遗文创等特色产品</w:t>
      </w:r>
      <w:r>
        <w:rPr>
          <w:rFonts w:hint="eastAsia" w:ascii="Times New Roman" w:hAnsi="Times New Roman" w:cs="仿宋"/>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仿宋"/>
          <w:b w:val="0"/>
          <w:bCs w:val="0"/>
          <w:color w:val="000000" w:themeColor="text1"/>
          <w:sz w:val="32"/>
          <w:szCs w:val="32"/>
          <w:highlight w:val="none"/>
          <w:u w:val="none" w:color="auto"/>
          <w:lang w:eastAsia="zh-CN"/>
          <w14:textFill>
            <w14:solidFill>
              <w14:schemeClr w14:val="tx1"/>
            </w14:solidFill>
          </w14:textFill>
        </w:rPr>
        <w:t>走出去</w:t>
      </w:r>
      <w:r>
        <w:rPr>
          <w:rFonts w:hint="eastAsia" w:ascii="Times New Roman" w:hAnsi="Times New Roman" w:cs="仿宋"/>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仿宋"/>
          <w:b w:val="0"/>
          <w:bCs w:val="0"/>
          <w:color w:val="000000" w:themeColor="text1"/>
          <w:sz w:val="32"/>
          <w:szCs w:val="32"/>
          <w:highlight w:val="none"/>
          <w:u w:val="none" w:color="auto"/>
          <w:lang w:eastAsia="zh-CN"/>
          <w14:textFill>
            <w14:solidFill>
              <w14:schemeClr w14:val="tx1"/>
            </w14:solidFill>
          </w14:textFill>
        </w:rPr>
        <w:t>，促进</w:t>
      </w:r>
      <w:r>
        <w:rPr>
          <w:rFonts w:hint="eastAsia" w:ascii="Times New Roman" w:hAnsi="Times New Roman" w:cs="仿宋"/>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仿宋"/>
          <w:b w:val="0"/>
          <w:bCs w:val="0"/>
          <w:color w:val="000000" w:themeColor="text1"/>
          <w:sz w:val="32"/>
          <w:szCs w:val="32"/>
          <w:highlight w:val="none"/>
          <w:u w:val="none" w:color="auto"/>
          <w:lang w:eastAsia="zh-CN"/>
          <w14:textFill>
            <w14:solidFill>
              <w14:schemeClr w14:val="tx1"/>
            </w14:solidFill>
          </w14:textFill>
        </w:rPr>
        <w:t>铜梁龙</w:t>
      </w:r>
      <w:r>
        <w:rPr>
          <w:rFonts w:hint="eastAsia" w:ascii="Times New Roman" w:hAnsi="Times New Roman" w:cs="仿宋"/>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仿宋"/>
          <w:b w:val="0"/>
          <w:bCs w:val="0"/>
          <w:color w:val="000000" w:themeColor="text1"/>
          <w:sz w:val="32"/>
          <w:szCs w:val="32"/>
          <w:highlight w:val="none"/>
          <w:u w:val="none" w:color="auto"/>
          <w:lang w:eastAsia="zh-CN"/>
          <w14:textFill>
            <w14:solidFill>
              <w14:schemeClr w14:val="tx1"/>
            </w14:solidFill>
          </w14:textFill>
        </w:rPr>
        <w:t>走向世界舞台。</w:t>
      </w:r>
    </w:p>
    <w:p w14:paraId="15FDF45C">
      <w:pPr>
        <w:pStyle w:val="22"/>
        <w:ind w:left="0" w:leftChars="0" w:firstLine="0" w:firstLineChars="0"/>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pPr>
    </w:p>
    <w:p w14:paraId="3C50737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212" w:name="_Toc20734"/>
      <w:bookmarkStart w:id="213" w:name="_Toc19441"/>
      <w:bookmarkStart w:id="214" w:name="_Toc23746"/>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第七篇 推进全方位深层次改革</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br w:type="textWrapping"/>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持续增强发展动力和社会活力</w:t>
      </w:r>
      <w:bookmarkEnd w:id="212"/>
      <w:bookmarkEnd w:id="213"/>
      <w:bookmarkEnd w:id="214"/>
    </w:p>
    <w:p w14:paraId="2032128D">
      <w:pPr>
        <w:spacing w:line="594" w:lineRule="exact"/>
        <w:ind w:firstLine="640" w:firstLineChars="200"/>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p>
    <w:p w14:paraId="3D24AB54">
      <w:pPr>
        <w:spacing w:line="594" w:lineRule="exact"/>
        <w:ind w:firstLine="640" w:firstLineChars="200"/>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坚持推进</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数字重庆建设和重点领域改革</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双轮驱动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全面</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构建数字重庆体系能力，以经济体制改革为重点全面协调推进各方面改革，以点带面探索推进更多首创性、差别化集成式改革，推动高质量发展行稳致远。</w:t>
      </w:r>
    </w:p>
    <w:p w14:paraId="39D644A1">
      <w:pPr>
        <w:rPr>
          <w:rFonts w:ascii="Times New Roman" w:hAnsi="Times New Roman"/>
          <w:b w:val="0"/>
          <w:bCs w:val="0"/>
          <w:color w:val="000000" w:themeColor="text1"/>
          <w:highlight w:val="none"/>
          <w14:textFill>
            <w14:solidFill>
              <w14:schemeClr w14:val="tx1"/>
            </w14:solidFill>
          </w14:textFill>
        </w:rPr>
      </w:pPr>
    </w:p>
    <w:p w14:paraId="749B8FB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bookmarkStart w:id="215" w:name="_Toc16195"/>
      <w:bookmarkStart w:id="216" w:name="_Toc11856"/>
      <w:bookmarkStart w:id="217" w:name="_Toc5288"/>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二十</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章 深入推进数字重庆建设赋能城市治理现代化</w:t>
      </w:r>
      <w:bookmarkEnd w:id="215"/>
      <w:bookmarkEnd w:id="216"/>
      <w:bookmarkEnd w:id="217"/>
    </w:p>
    <w:p w14:paraId="1C5874FD">
      <w:pPr>
        <w:spacing w:line="594" w:lineRule="exact"/>
        <w:ind w:firstLine="640" w:firstLineChars="200"/>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推动人工智能与</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推进</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数字重庆建设双向赋能，全面构建数字重庆体系能力，深化数智赋能与</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大综合一体化</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协同发力</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，提升城市发展</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服务</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安全</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治理能力，构建智慧高效的城市治理新格局。</w:t>
      </w:r>
    </w:p>
    <w:p w14:paraId="678E743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218" w:name="_Toc6336"/>
      <w:bookmarkStart w:id="219" w:name="_Toc11141"/>
      <w:bookmarkStart w:id="220" w:name="_Toc98"/>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第一节 全面提升数智底座能力</w:t>
      </w:r>
      <w:bookmarkEnd w:id="218"/>
      <w:bookmarkEnd w:id="219"/>
      <w:bookmarkEnd w:id="220"/>
    </w:p>
    <w:p w14:paraId="6762EFCC">
      <w:pPr>
        <w:spacing w:line="594" w:lineRule="exact"/>
        <w:ind w:firstLine="640" w:firstLineChars="200"/>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szCs w:val="32"/>
          <w:highlight w:val="none"/>
          <w:u w:val="none" w:color="auto"/>
          <w14:textFill>
            <w14:solidFill>
              <w14:schemeClr w14:val="tx1"/>
            </w14:solidFill>
          </w14:textFill>
        </w:rPr>
        <w:t>提速新型网络基础设施建设。加快5G-A网络、万兆光网等部署，深入推进IPv6规模部署应用和服务提升，打造一批万兆小区、园区、工厂，建设非IP超高确定性网络。协同推进区块链数字基础设施建设，积极融入全市区块链网络布局。加快低轨卫星互联网应用，争取全市在铜布局天地网络融合节点设施。</w:t>
      </w:r>
    </w:p>
    <w:p w14:paraId="7DF99723">
      <w:pPr>
        <w:spacing w:line="594" w:lineRule="exact"/>
        <w:ind w:firstLine="640" w:firstLineChars="200"/>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加快建设融通智联感知体系。统筹规划建设物联感知设备，迭代城市物联感知系统，布局无人机、传感器等融通智联感知</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资源</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，不断提升重点感知设备接入汇聚共享能力。推进感知资源与城市运行体征指标、风险点等深度关联，实现</w:t>
      </w:r>
      <w:r>
        <w:rPr>
          <w:rFonts w:hint="eastAsia" w:ascii="Times New Roman" w:hAnsi="Times New Roman"/>
          <w:b w:val="0"/>
          <w:bCs w:val="0"/>
          <w:color w:val="000000" w:themeColor="text1"/>
          <w:szCs w:val="32"/>
          <w:highlight w:val="none"/>
          <w14:textFill>
            <w14:solidFill>
              <w14:schemeClr w14:val="tx1"/>
            </w14:solidFill>
          </w14:textFill>
        </w:rPr>
        <w:t>重点</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风险点位感知设备全覆盖、全监测。</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加快</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推进视联网建设部署，</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优化升级电子政务外网，</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强化政务云管理使用，提高云资源使用质效</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提升云网数端用一体化安全防护能力</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。探索建设虚实交互的数字孪生城市，构建城市智能运行数字底座。</w:t>
      </w:r>
    </w:p>
    <w:p w14:paraId="040746A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pPr>
      <w:bookmarkStart w:id="221" w:name="_Toc12631"/>
      <w:bookmarkStart w:id="222" w:name="_Toc28242"/>
      <w:bookmarkStart w:id="223" w:name="_Toc22383"/>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 xml:space="preserve">第二节 </w:t>
      </w:r>
      <w:r>
        <w:rPr>
          <w:rFonts w:hint="eastAsia" w:ascii="Times New Roman" w:hAnsi="Times New Roman" w:eastAsia="方正楷体_GBK"/>
          <w:b w:val="0"/>
          <w:bCs w:val="0"/>
          <w:color w:val="000000" w:themeColor="text1"/>
          <w:szCs w:val="32"/>
          <w:highlight w:val="none"/>
          <w:u w:val="none" w:color="auto"/>
          <w14:textFill>
            <w14:solidFill>
              <w14:schemeClr w14:val="tx1"/>
            </w14:solidFill>
          </w14:textFill>
        </w:rPr>
        <w:t>强化高能级城市运行和治理中心主轴功能</w:t>
      </w:r>
      <w:bookmarkEnd w:id="221"/>
      <w:bookmarkEnd w:id="222"/>
      <w:bookmarkEnd w:id="223"/>
    </w:p>
    <w:p w14:paraId="1247668E">
      <w:pPr>
        <w:spacing w:line="594" w:lineRule="exact"/>
        <w:ind w:firstLine="640" w:firstLineChars="200"/>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b w:val="0"/>
          <w:bCs w:val="0"/>
          <w:color w:val="000000" w:themeColor="text1"/>
          <w:szCs w:val="32"/>
          <w:highlight w:val="none"/>
          <w:u w:val="none" w:color="auto"/>
          <w14:textFill>
            <w14:solidFill>
              <w14:schemeClr w14:val="tx1"/>
            </w14:solidFill>
          </w14:textFill>
        </w:rPr>
        <w:t>增强一体化智能化公共数据平台能力。完善智能化能力组件体系，推动智能模块、算法模型、数字工作等高频组件运用，支撑应用规范开发、高效集成、稳定运行。加强一体化智能化应用支撑体系建设，开发解耦共性适用的应用支撑组件，为开发业务应用提供公共支撑。深化实施数据质量提升行动，建设数据标注产业基地，引导</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产业链优势企业</w:t>
      </w:r>
      <w:r>
        <w:rPr>
          <w:rFonts w:hint="default" w:ascii="Times New Roman" w:hAnsi="Times New Roman"/>
          <w:b w:val="0"/>
          <w:bCs w:val="0"/>
          <w:color w:val="000000" w:themeColor="text1"/>
          <w:szCs w:val="32"/>
          <w:highlight w:val="none"/>
          <w:u w:val="none" w:color="auto"/>
          <w14:textFill>
            <w14:solidFill>
              <w14:schemeClr w14:val="tx1"/>
            </w14:solidFill>
          </w14:textFill>
        </w:rPr>
        <w:t>推进可信数据空间建设。发挥公共数据资源管理系统和国土空间数据综合信息系统能力。</w:t>
      </w:r>
    </w:p>
    <w:p w14:paraId="7A8A20E6">
      <w:pPr>
        <w:spacing w:line="594" w:lineRule="exact"/>
        <w:ind w:firstLine="640" w:firstLineChars="200"/>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hint="default" w:ascii="Times New Roman" w:hAnsi="Times New Roman"/>
          <w:b w:val="0"/>
          <w:bCs w:val="0"/>
          <w:color w:val="000000" w:themeColor="text1"/>
          <w:szCs w:val="32"/>
          <w:highlight w:val="none"/>
          <w:u w:val="none" w:color="auto"/>
          <w14:textFill>
            <w14:solidFill>
              <w14:schemeClr w14:val="tx1"/>
            </w14:solidFill>
          </w14:textFill>
        </w:rPr>
        <w:t>强化区镇两级城市运行和治理中心实战能力。</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优化体系集成支撑能力，全量承接八大板块及跑道矩阵，完善城市运行生命体征指标和KPI，持续优化数字驾驶舱建设。提升贯通部署支撑能力，用好任务中心、事项中心、智能预案等核心组件，推动城市重点工作基于三级治理中心全量部署、统筹调度。增强指挥调度能力，完善</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全灾种、全覆盖、扁平化、可视化</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融合通信体系。强化闭环处置支撑能力，健全感知预警、决策处置、监督评价、复盘改进闭环工作体系，优化区带镇街、镇街带村社、村社带网格</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协同联动机制</w:t>
      </w:r>
      <w:r>
        <w:rPr>
          <w:rFonts w:hint="eastAsia" w:ascii="Times New Roman" w:hAnsi="Times New Roman" w:cs="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提升干部队伍数智化知识水平、实战能力</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w:t>
      </w:r>
    </w:p>
    <w:p w14:paraId="46CCA36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224" w:name="_Toc18797"/>
      <w:bookmarkStart w:id="225" w:name="_Toc9311"/>
      <w:bookmarkStart w:id="226" w:name="_Toc3850"/>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第三节 加快推进人工智能场景应用</w:t>
      </w:r>
      <w:bookmarkEnd w:id="224"/>
      <w:bookmarkEnd w:id="225"/>
      <w:bookmarkEnd w:id="226"/>
    </w:p>
    <w:p w14:paraId="51271E29">
      <w:pPr>
        <w:pStyle w:val="11"/>
        <w:spacing w:after="0"/>
        <w:rPr>
          <w:rFonts w:hint="eastAsia" w:ascii="Times New Roman" w:hAnsi="Times New Roman"/>
          <w:b w:val="0"/>
          <w:bCs w:val="0"/>
          <w:color w:val="000000" w:themeColor="text1"/>
          <w:szCs w:val="32"/>
          <w:highlight w:val="none"/>
          <w:u w:val="none" w:color="auto"/>
          <w14:textFill>
            <w14:solidFill>
              <w14:schemeClr w14:val="tx1"/>
            </w14:solidFill>
          </w14:textFill>
        </w:rPr>
      </w:pPr>
      <w:r>
        <w:rPr>
          <w:rFonts w:hint="eastAsia" w:ascii="Times New Roman" w:hAnsi="Times New Roman"/>
          <w:b w:val="0"/>
          <w:bCs w:val="0"/>
          <w:color w:val="000000" w:themeColor="text1"/>
          <w:szCs w:val="32"/>
          <w:highlight w:val="none"/>
          <w:u w:val="none" w:color="auto"/>
          <w14:textFill>
            <w14:solidFill>
              <w14:schemeClr w14:val="tx1"/>
            </w14:solidFill>
          </w14:textFill>
        </w:rPr>
        <w:t>深入推进人工智能能力体系建设。增强人工智能创新引领力，在基础软件、模型算法、群体智能等核心技术领域，支持企业</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加强</w:t>
      </w:r>
      <w:r>
        <w:rPr>
          <w:rFonts w:hint="eastAsia" w:ascii="Times New Roman" w:hAnsi="Times New Roman"/>
          <w:b w:val="0"/>
          <w:bCs w:val="0"/>
          <w:color w:val="000000" w:themeColor="text1"/>
          <w:szCs w:val="32"/>
          <w:highlight w:val="none"/>
          <w:u w:val="none" w:color="auto"/>
          <w14:textFill>
            <w14:solidFill>
              <w14:schemeClr w14:val="tx1"/>
            </w14:solidFill>
          </w14:textFill>
        </w:rPr>
        <w:t>与重庆人工智能学院、重庆通用人工智能研究院等</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院校</w:t>
      </w:r>
      <w:r>
        <w:rPr>
          <w:rFonts w:hint="eastAsia" w:ascii="Times New Roman" w:hAnsi="Times New Roman"/>
          <w:b w:val="0"/>
          <w:bCs w:val="0"/>
          <w:color w:val="000000" w:themeColor="text1"/>
          <w:szCs w:val="32"/>
          <w:highlight w:val="none"/>
          <w:u w:val="none" w:color="auto"/>
          <w14:textFill>
            <w14:solidFill>
              <w14:schemeClr w14:val="tx1"/>
            </w14:solidFill>
          </w14:textFill>
        </w:rPr>
        <w:t>合作，谋划建设具身智能中试平台、实训平台。加大算法工程师、数据标注师等人工智能人才招引力度。强化语料库建设，推广使用多模融合超大城市治理大模型，强化智能体开发与共享复用，打造一批实战实效智能体。</w:t>
      </w:r>
    </w:p>
    <w:p w14:paraId="0EB5FBD7">
      <w:pPr>
        <w:pStyle w:val="11"/>
        <w:spacing w:after="0"/>
        <w:rPr>
          <w:rFonts w:hint="eastAsia" w:ascii="Times New Roman" w:hAnsi="Times New Roman"/>
          <w:b w:val="0"/>
          <w:bCs w:val="0"/>
          <w:color w:val="000000" w:themeColor="text1"/>
          <w:szCs w:val="32"/>
          <w:highlight w:val="none"/>
          <w:u w:val="none" w:color="auto"/>
          <w14:textFill>
            <w14:solidFill>
              <w14:schemeClr w14:val="tx1"/>
            </w14:solidFill>
          </w14:textFill>
        </w:rPr>
      </w:pPr>
      <w:r>
        <w:rPr>
          <w:rFonts w:hint="eastAsia" w:ascii="Times New Roman" w:hAnsi="Times New Roman"/>
          <w:b w:val="0"/>
          <w:bCs w:val="0"/>
          <w:color w:val="000000" w:themeColor="text1"/>
          <w:szCs w:val="32"/>
          <w:highlight w:val="none"/>
          <w:u w:val="none" w:color="auto"/>
          <w14:textFill>
            <w14:solidFill>
              <w14:schemeClr w14:val="tx1"/>
            </w14:solidFill>
          </w14:textFill>
        </w:rPr>
        <w:t>推进</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人工智能+</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综合应用场景赋能行动。滚动发布</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人工智能+</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综合应用场景清单，构建人工智能赋能千行百业全域全时体系</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高水平打造一批多跨协同的标志性综合应用场景。推进人工智能在科技创新、制造业、服务业、农业中深度应用，赋能现代化产业体系建设，实施</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人工智能+新质生产力</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培育工程。围绕营商环境、教育、医疗、</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一老一小</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等重点，实施</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人工智能+民生福祉</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普惠工程。围绕城市规建运治一体化、城市综合交通智管、应急管理等重点，实施</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人工智能+超大城市治理</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提升工程。</w:t>
      </w:r>
    </w:p>
    <w:p w14:paraId="18EDB5D4">
      <w:pPr>
        <w:pStyle w:val="11"/>
        <w:spacing w:after="0"/>
        <w:rPr>
          <w:rFonts w:ascii="Times New Roman" w:hAnsi="Times New Roman"/>
          <w:b w:val="0"/>
          <w:bCs w:val="0"/>
          <w:color w:val="000000" w:themeColor="text1"/>
          <w:highlight w:val="none"/>
          <w14:textFill>
            <w14:solidFill>
              <w14:schemeClr w14:val="tx1"/>
            </w14:solidFill>
          </w14:textFill>
        </w:rPr>
      </w:pPr>
      <w:r>
        <w:rPr>
          <w:rFonts w:hint="eastAsia" w:ascii="Times New Roman" w:hAnsi="Times New Roman"/>
          <w:b w:val="0"/>
          <w:bCs w:val="0"/>
          <w:color w:val="000000" w:themeColor="text1"/>
          <w:szCs w:val="32"/>
          <w:highlight w:val="none"/>
          <w:u w:val="none" w:color="auto"/>
          <w14:textFill>
            <w14:solidFill>
              <w14:schemeClr w14:val="tx1"/>
            </w14:solidFill>
          </w14:textFill>
        </w:rPr>
        <w:t>打造人工智能创新生态圈。融入</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人工智能+</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市域开源新生态，用好开源社区发布开源模型、开展模型智能体应用。</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聚焦</w:t>
      </w:r>
      <w:r>
        <w:rPr>
          <w:rFonts w:hint="eastAsia" w:ascii="Times New Roman" w:hAnsi="Times New Roman"/>
          <w:b w:val="0"/>
          <w:bCs w:val="0"/>
          <w:color w:val="000000" w:themeColor="text1"/>
          <w:szCs w:val="32"/>
          <w:highlight w:val="none"/>
          <w:u w:val="none" w:color="auto"/>
          <w14:textFill>
            <w14:solidFill>
              <w14:schemeClr w14:val="tx1"/>
            </w14:solidFill>
          </w14:textFill>
        </w:rPr>
        <w:t>机器人、场景开发、数据服务、软硬件集成等领域，招引一批行业</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优势</w:t>
      </w:r>
      <w:r>
        <w:rPr>
          <w:rFonts w:hint="eastAsia" w:ascii="Times New Roman" w:hAnsi="Times New Roman"/>
          <w:b w:val="0"/>
          <w:bCs w:val="0"/>
          <w:color w:val="000000" w:themeColor="text1"/>
          <w:szCs w:val="32"/>
          <w:highlight w:val="none"/>
          <w:u w:val="none" w:color="auto"/>
          <w14:textFill>
            <w14:solidFill>
              <w14:schemeClr w14:val="tx1"/>
            </w14:solidFill>
          </w14:textFill>
        </w:rPr>
        <w:t>企业，打造制造业与人工智能深度融合的重要载体。渐进式开放低空域、路权、装配、搬运、检测等场景，逐步向智慧物流、医疗康复、智慧家居等领域延伸。建立健全人工智能普及教育体系，</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探索</w:t>
      </w:r>
      <w:r>
        <w:rPr>
          <w:rFonts w:hint="eastAsia" w:ascii="Times New Roman" w:hAnsi="Times New Roman"/>
          <w:b w:val="0"/>
          <w:bCs w:val="0"/>
          <w:color w:val="000000" w:themeColor="text1"/>
          <w:szCs w:val="32"/>
          <w:highlight w:val="none"/>
          <w:u w:val="none" w:color="auto"/>
          <w14:textFill>
            <w14:solidFill>
              <w14:schemeClr w14:val="tx1"/>
            </w14:solidFill>
          </w14:textFill>
        </w:rPr>
        <w:t>在中小学开设人工智能通识教育课程。</w:t>
      </w:r>
    </w:p>
    <w:p w14:paraId="4EB6C18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227" w:name="_Toc31874"/>
      <w:bookmarkStart w:id="228" w:name="_Toc18094"/>
      <w:bookmarkStart w:id="229" w:name="_Toc12789"/>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第四节 创新</w:t>
      </w:r>
      <w:r>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大综合一体化</w:t>
      </w:r>
      <w:r>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城市治理体制机制</w:t>
      </w:r>
      <w:bookmarkEnd w:id="227"/>
      <w:bookmarkEnd w:id="228"/>
      <w:bookmarkEnd w:id="229"/>
    </w:p>
    <w:p w14:paraId="0988CA23">
      <w:pPr>
        <w:spacing w:line="594" w:lineRule="exact"/>
        <w:ind w:firstLine="640" w:firstLineChars="200"/>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健全城市规建运治一体管控机制。构建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体检诊断—项目策动—建设更新—运营发展—协同治理</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城市工作数字化闭环新模式，实现从规划建设到运营治理的全过程智控。运用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多规合一</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国土空间数字治理底座，构建</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挂图作战</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智能体体系，健全规划指导建运治、建运治反馈优化规划互动机制。运用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人工智能+城市体检更新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应用平台，数智一体推进城市生命线工程建设，打造精准识别需求、主动规划服务、全程智能驱动的城市建设更新新模式。建立城市设施运行全生命周期闭环管理机制，推动城市全要素管护和风险点全量落图，推广无人机巡检、无人智能环卫车等作业新模式，强化地面塌陷、燃气管网等领域风险全息实时精准感知管控，管线数字化管理率达到92%。</w:t>
      </w:r>
    </w:p>
    <w:p w14:paraId="31A84904">
      <w:pPr>
        <w:spacing w:line="594" w:lineRule="exact"/>
        <w:ind w:firstLine="640" w:firstLineChars="200"/>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深化城区一体化治理模式。以城区建成区为重点，健全治理中心和</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大综合一体化</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双向赋能工作机制，在风险防控、应急动员、公共安全</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、缓堵促畅</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等领域先行突破。推进行政执法一体化改革，健全完善一体化行政执法协作机制，探索构建横向协同、纵向贯通的综合治理新格局。进一步优化基层综合行政执法体制机制，推动执法力量下沉，依法赋予镇街高频率、易处置事项权限。</w:t>
      </w:r>
    </w:p>
    <w:p w14:paraId="40E749C0">
      <w:pPr>
        <w:spacing w:line="594" w:lineRule="exact"/>
        <w:ind w:firstLine="640" w:firstLineChars="200"/>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加强城市社会治理</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。推动城市治理与社区治理、基层治理深度融合，深化社区城市治理共同体改革。强化城市高密度聚居空间服务管理，体系化实施环境整治、社区关爱、</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经营行为</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规范等专项行动。</w:t>
      </w:r>
      <w:r>
        <w:rPr>
          <w:rFonts w:hint="eastAsia" w:ascii="Times New Roman" w:hAnsi="Times New Roman"/>
          <w:color w:val="auto"/>
          <w:spacing w:val="0"/>
          <w:kern w:val="0"/>
          <w:sz w:val="33"/>
          <w:szCs w:val="36"/>
          <w:u w:val="none" w:color="auto"/>
        </w:rPr>
        <w:t>探索社区党组织领导下的居委会、业委会、物业服务企业协调运行新模式</w:t>
      </w:r>
      <w:r>
        <w:rPr>
          <w:rFonts w:hint="eastAsia" w:ascii="Times New Roman" w:hAnsi="Times New Roman"/>
          <w:color w:val="auto"/>
          <w:spacing w:val="0"/>
          <w:kern w:val="0"/>
          <w:sz w:val="33"/>
          <w:szCs w:val="36"/>
          <w:u w:val="none" w:color="auto"/>
          <w:lang w:eastAsia="zh-CN"/>
        </w:rPr>
        <w:t>，整合基层治理、党群服务、政务公共服务资源。</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完善群众诉求响应办理机制，</w:t>
      </w:r>
      <w:r>
        <w:rPr>
          <w:rFonts w:hint="eastAsia" w:ascii="Times New Roman" w:hAnsi="Times New Roman"/>
          <w:color w:val="auto"/>
          <w:spacing w:val="0"/>
          <w:kern w:val="0"/>
          <w:sz w:val="33"/>
          <w:szCs w:val="36"/>
          <w:u w:val="none" w:color="auto"/>
        </w:rPr>
        <w:t>壮大城市治理观察员、社会参评员、公益伙伴等队伍，</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推进</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惠民有感</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城市治理量化评价。深化党建引领</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专业社工+志愿服务</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融合发展，</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加大</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社区工作者、社会工作专业人员队伍</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培育力度</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积极</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引入优秀社工机构</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支持和规范社会力量参与基层治理，构建社区城市治理共同体。</w:t>
      </w:r>
    </w:p>
    <w:p w14:paraId="7452D99E">
      <w:pPr>
        <w:spacing w:line="594" w:lineRule="exact"/>
        <w:ind w:firstLine="640" w:firstLineChars="200"/>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p>
    <w:p w14:paraId="282186D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bookmarkStart w:id="230" w:name="_Toc12317"/>
      <w:bookmarkStart w:id="231" w:name="_Toc20102"/>
      <w:bookmarkStart w:id="232" w:name="_Toc11242"/>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第二十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一</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章 充分激发各类经营主体活力</w:t>
      </w:r>
      <w:bookmarkEnd w:id="230"/>
      <w:bookmarkEnd w:id="231"/>
      <w:bookmarkEnd w:id="232"/>
    </w:p>
    <w:p w14:paraId="7FD966BB">
      <w:pPr>
        <w:spacing w:line="594" w:lineRule="exact"/>
        <w:ind w:firstLine="640" w:firstLineChars="200"/>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坚持和落实</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两个毫不动摇</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，做强做优做大国有企业和国有资本，发展壮大民营经济，促进各种所有制经济优势互补、共同发展。</w:t>
      </w:r>
    </w:p>
    <w:p w14:paraId="4745672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pPr>
      <w:bookmarkStart w:id="233" w:name="_Toc29"/>
      <w:bookmarkStart w:id="234" w:name="_Toc17249"/>
      <w:bookmarkStart w:id="235" w:name="_Toc27370"/>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 xml:space="preserve">第一节 </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推动国资国企改革纵深发展</w:t>
      </w:r>
      <w:bookmarkEnd w:id="233"/>
      <w:bookmarkEnd w:id="234"/>
      <w:bookmarkEnd w:id="235"/>
    </w:p>
    <w:p w14:paraId="0FDA5DD5">
      <w:pPr>
        <w:spacing w:line="594" w:lineRule="exact"/>
        <w:ind w:firstLine="640" w:firstLineChars="200"/>
        <w:rPr>
          <w:rFonts w:hint="eastAsia" w:ascii="Times New Roman" w:hAnsi="Times New Roman" w:eastAsia="方正仿宋_GBK"/>
          <w:b w:val="0"/>
          <w:bCs w:val="0"/>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持续加强区属国企战略性重组、专业化整合、市场化转型，推动国企做强主责主业、增强核心功能，加快形成</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主营业务突出、功能板块合理、产业链条完善、运营体系科学</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的现代国企。优化国有资本布局，加大</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两资两非</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处置力度，全领域清理土地、房产、基础设施、矿权、林权等存量国有资源资产，推动财政、金融、国资协同发力，建立国有资产资源价值实现机制。探索REITs、绿色债券等融资工具，提高资源配置效率。深化市场化改革，建立现代企业制度，实现外部董事占多数议事机制，全面落实经理层任期制和契约化管理，推进</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三项制度</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改革常态化，建立与业绩挂钩的薪酬分配机制，推行管理人员末等调整和不胜任退出制度。</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力争国企实现利润总额年均增长5%以上、增加值年均增长6%以上，</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国企资产负债率控制在合理区间，</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新</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培育AAA级企业1家</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AA+级企业2家，打造一批具有区域影响力的标杆企业。推动国企数字化改造，建设数字化监管平台，实现资产、负债等关键指标实时监控，健全风险防控体系。加强资本运作与产业投资，支持区属国企与央企、市属国企和优质民企开展股权合作，引进先进技术和管理经验</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积极培育上市主体</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p>
    <w:p w14:paraId="74657CA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pPr>
      <w:bookmarkStart w:id="236" w:name="_Toc16062"/>
      <w:bookmarkStart w:id="237" w:name="_Toc24079"/>
      <w:bookmarkStart w:id="238" w:name="_Toc23715"/>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第二节 支持民营企业向</w:t>
      </w:r>
      <w:r>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新</w:t>
      </w:r>
      <w:r>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攀</w:t>
      </w:r>
      <w:r>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高</w:t>
      </w:r>
      <w:bookmarkEnd w:id="236"/>
      <w:bookmarkEnd w:id="237"/>
      <w:r>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t>”</w:t>
      </w:r>
      <w:bookmarkEnd w:id="238"/>
    </w:p>
    <w:p w14:paraId="33F99364">
      <w:pPr>
        <w:ind w:firstLine="640" w:firstLineChars="200"/>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bookmarkStart w:id="239" w:name="_Toc13520"/>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落实</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《中华人民共和国民营经济促进法》</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，完善平等使用生产要素、公平参与市场竞争措施，依法保护民营企业产权和企业家权益。推进生产性服务业等领域向经营主体公平开放，力争民营</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经济</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增加值占地区生产总值比重达到</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76</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左右</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。支持民营企业承担重大技术攻关任务，深度嵌入</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2+3+N</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现代制造业集群产业链供应链，积极抢占前沿新材料、具身智能机器人、自动驾驶、低空经济等新赛道。支持民营企业向数字化、智能化、绿色化转型，创建智能工厂。健全民营中小企业增信制度，优化民营企业金融服务，加强民营企业品牌建设。扎实开展</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企业大走访</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，开展</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一企一策</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稳企助企服务，打造民营经济集聚区。支持中小企业和个体工商户发展，推动大中小企业协同融通发展，构建</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大企业顶天立地，中小企业铺天盖地</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发展格局。弘扬企业家精神，推进新时代渝商培养计划</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常态化举办</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铜商大会</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擦亮“</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铜商归铜、铜商兴铜</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品牌</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，吸引返乡创业项目落地。</w:t>
      </w:r>
      <w:bookmarkEnd w:id="239"/>
    </w:p>
    <w:p w14:paraId="24486317">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jc w:val="both"/>
        <w:textAlignment w:val="auto"/>
        <w:outlineLvl w:val="9"/>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p>
    <w:p w14:paraId="5C35EDC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bookmarkStart w:id="240" w:name="_Toc3290"/>
      <w:bookmarkStart w:id="241" w:name="_Toc13431"/>
      <w:bookmarkStart w:id="242" w:name="_Toc19149"/>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w:t>
      </w:r>
      <w:r>
        <w:rPr>
          <w:rFonts w:hint="default" w:ascii="Times New Roman" w:hAnsi="Times New Roman" w:eastAsia="方正黑体_GBK"/>
          <w:b w:val="0"/>
          <w:bCs w:val="0"/>
          <w:color w:val="000000" w:themeColor="text1"/>
          <w:sz w:val="32"/>
          <w:szCs w:val="32"/>
          <w:highlight w:val="none"/>
          <w:u w:val="none" w:color="auto"/>
          <w:lang w:val="en-US"/>
          <w14:textFill>
            <w14:solidFill>
              <w14:schemeClr w14:val="tx1"/>
            </w14:solidFill>
          </w14:textFill>
        </w:rPr>
        <w:t>二十</w:t>
      </w:r>
      <w:r>
        <w:rPr>
          <w:rFonts w:hint="default"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二</w:t>
      </w:r>
      <w:r>
        <w:rPr>
          <w:rFonts w:hint="default" w:ascii="Times New Roman" w:hAnsi="Times New Roman" w:eastAsia="方正黑体_GBK"/>
          <w:b w:val="0"/>
          <w:bCs w:val="0"/>
          <w:color w:val="000000" w:themeColor="text1"/>
          <w:sz w:val="32"/>
          <w:szCs w:val="32"/>
          <w:highlight w:val="none"/>
          <w:u w:val="none" w:color="auto"/>
          <w:lang w:val="en-US"/>
          <w14:textFill>
            <w14:solidFill>
              <w14:schemeClr w14:val="tx1"/>
            </w14:solidFill>
          </w14:textFill>
        </w:rPr>
        <w:t>章</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 xml:space="preserve"> 打造</w:t>
      </w:r>
      <w:r>
        <w:rPr>
          <w:rFonts w:hint="eastAsia" w:ascii="Times New Roman" w:hAnsi="Times New Roman" w:eastAsia="方正黑体_GBK"/>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有求必应、无事不扰</w:t>
      </w:r>
      <w:r>
        <w:rPr>
          <w:rFonts w:hint="eastAsia" w:ascii="Times New Roman" w:hAnsi="Times New Roman" w:eastAsia="方正黑体_GBK"/>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营商环境</w:t>
      </w:r>
      <w:bookmarkEnd w:id="240"/>
      <w:bookmarkEnd w:id="241"/>
      <w:bookmarkEnd w:id="242"/>
    </w:p>
    <w:p w14:paraId="71AEC539">
      <w:pPr>
        <w:spacing w:line="594" w:lineRule="exact"/>
        <w:ind w:firstLine="640" w:firstLineChars="200"/>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深化</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有求必应、无事不扰</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企业服务理念，落实《重庆市优化营商环境条例》，对标国际高标准经贸规则</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持续优化营商环境</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w:t>
      </w:r>
    </w:p>
    <w:p w14:paraId="0988CD8B">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243" w:name="_Toc4476"/>
      <w:bookmarkStart w:id="244" w:name="_Toc18260"/>
      <w:bookmarkStart w:id="245" w:name="_Toc31041"/>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第一节 推动政务服务提档升级</w:t>
      </w:r>
      <w:bookmarkEnd w:id="243"/>
      <w:bookmarkEnd w:id="244"/>
      <w:bookmarkEnd w:id="245"/>
    </w:p>
    <w:p w14:paraId="7AE83B18">
      <w:pPr>
        <w:spacing w:line="594" w:lineRule="exact"/>
        <w:ind w:firstLine="640" w:firstLineChars="200"/>
        <w:rPr>
          <w:rFonts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深化政务服务改革，推动事项集中办理，实现线下办事“只进一门”，纵深推进“一窗综办”改革，推动服务事项下沉，探索“高效办成一件事”向“高效办成一类事”拓展，推进服务集成化，实现“一门、一窗、一次”高效办理。完善“暖心政务帮帮办”服务，推动“窗口服务”向“上门服务”延伸。加大政企沟通力度，</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依托</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民营经济服务热线及线上反馈平台，全面收集企业诉求</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迭代</w:t>
      </w:r>
      <w:r>
        <w:rPr>
          <w:rFonts w:hint="eastAsia" w:ascii="Times New Roman" w:hAnsi="Times New Roman" w:cs="Times Newer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er Roman"/>
          <w:b w:val="0"/>
          <w:bCs w:val="0"/>
          <w:color w:val="000000" w:themeColor="text1"/>
          <w:sz w:val="32"/>
          <w:szCs w:val="32"/>
          <w:highlight w:val="none"/>
          <w:u w:val="none" w:color="auto"/>
          <w:lang w:val="en-US" w:eastAsia="zh-CN"/>
          <w14:textFill>
            <w14:solidFill>
              <w14:schemeClr w14:val="tx1"/>
            </w14:solidFill>
          </w14:textFill>
        </w:rPr>
        <w:t>企业服务</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er Roman"/>
          <w:b w:val="0"/>
          <w:bCs w:val="0"/>
          <w:color w:val="000000" w:themeColor="text1"/>
          <w:sz w:val="32"/>
          <w:szCs w:val="32"/>
          <w:highlight w:val="none"/>
          <w:u w:val="none" w:color="auto"/>
          <w:lang w:val="en-US" w:eastAsia="zh-CN"/>
          <w14:textFill>
            <w14:solidFill>
              <w14:schemeClr w14:val="tx1"/>
            </w14:solidFill>
          </w14:textFill>
        </w:rPr>
        <w:t>有求必应无事不扰</w:t>
      </w:r>
      <w:r>
        <w:rPr>
          <w:rFonts w:hint="eastAsia" w:ascii="Times New Roman" w:hAnsi="Times New Roman" w:cs="Times Newer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er Roman"/>
          <w:b w:val="0"/>
          <w:bCs w:val="0"/>
          <w:color w:val="000000" w:themeColor="text1"/>
          <w:sz w:val="32"/>
          <w:szCs w:val="32"/>
          <w:highlight w:val="none"/>
          <w:u w:val="none" w:color="auto"/>
          <w:lang w:val="en-US" w:eastAsia="zh-CN"/>
          <w14:textFill>
            <w14:solidFill>
              <w14:schemeClr w14:val="tx1"/>
            </w14:solidFill>
          </w14:textFill>
        </w:rPr>
        <w:t>综合场景，</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推行</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告知承诺+容缺办理</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审批模式，推广</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“拿地即开工、竣工即验收、交房即交证”。</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强化政务服务数字赋能，建立个人和企业全生命周期数字档案，深化电子证照数据共享应用，丰富</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渝快码</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扫码、亮码应用场景。</w:t>
      </w:r>
    </w:p>
    <w:p w14:paraId="0F75E77B">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pPr>
      <w:bookmarkStart w:id="246" w:name="_Toc20454"/>
      <w:bookmarkStart w:id="247" w:name="_Toc28719"/>
      <w:bookmarkStart w:id="248" w:name="_Toc31289"/>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第二节 创新</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服务经营</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主体和市场监管</w:t>
      </w:r>
      <w:bookmarkEnd w:id="246"/>
      <w:bookmarkEnd w:id="247"/>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模式</w:t>
      </w:r>
      <w:bookmarkEnd w:id="248"/>
    </w:p>
    <w:p w14:paraId="266665D0">
      <w:pPr>
        <w:spacing w:line="594" w:lineRule="exact"/>
        <w:ind w:firstLine="640" w:firstLineChars="200"/>
        <w:rPr>
          <w:rFonts w:hint="eastAsia" w:ascii="Times New Roman" w:hAnsi="Times New Roman" w:eastAsia="方正仿宋_GBK"/>
          <w:b w:val="0"/>
          <w:bCs w:val="0"/>
          <w:color w:val="000000" w:themeColor="text1"/>
          <w:sz w:val="32"/>
          <w:szCs w:val="32"/>
          <w:highlight w:val="none"/>
          <w:u w:val="none" w:color="auto"/>
          <w:lang w:eastAsia="zh-CN"/>
          <w14:textFill>
            <w14:solidFill>
              <w14:schemeClr w14:val="tx1"/>
            </w14:solidFill>
          </w14:textFill>
        </w:rPr>
      </w:pP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完善政策免申快享机制，提升惠企政策精准性。构建亲清政商关系，</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落实</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领导干部帮扶</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企业工作</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机制，常态长效</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做</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好拖欠民营企业账款问题清理整治。推动信用体系建设，深化行业信用分级分类监管，健全守信激励和失信惩戒机制，</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大力推动信用执法</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。完善异地执法协作机制</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探索</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无事不扰</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检查事项清单，拓展非现场检查手段。</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规范公共资源交易监管。深化</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包容审慎</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监管，</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健全</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新技术、新产业、新业态、新模式发展</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容错纠错机制</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w:t>
      </w:r>
    </w:p>
    <w:p w14:paraId="6707CEB1">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jc w:val="both"/>
        <w:textAlignment w:val="auto"/>
        <w:outlineLvl w:val="9"/>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p>
    <w:p w14:paraId="766914D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pPr>
      <w:bookmarkStart w:id="249" w:name="_Toc11461"/>
      <w:bookmarkStart w:id="250" w:name="_Toc9250"/>
      <w:bookmarkStart w:id="251" w:name="_Toc9787"/>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第二十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三</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章 推进要素市场化改革</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试点</w:t>
      </w:r>
      <w:bookmarkEnd w:id="249"/>
      <w:bookmarkEnd w:id="250"/>
      <w:bookmarkEnd w:id="251"/>
    </w:p>
    <w:p w14:paraId="30AB7BEE">
      <w:pPr>
        <w:spacing w:line="594" w:lineRule="exact"/>
        <w:ind w:firstLine="640" w:firstLineChars="200"/>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以要素市场化配置综合改革试点为牵引，</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构建更加完善的</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要素市场化配置体制机制，着力破除阻碍要素自由流动和高效配置的</w:t>
      </w:r>
      <w:r>
        <w:rPr>
          <w:rFonts w:hint="eastAsia" w:ascii="Times New Roman" w:hAnsi="Times New Roman" w:eastAsia="方正仿宋_GBK"/>
          <w:b w:val="0"/>
          <w:bCs w:val="0"/>
          <w:color w:val="000000" w:themeColor="text1"/>
          <w:sz w:val="32"/>
          <w:szCs w:val="32"/>
          <w:highlight w:val="none"/>
          <w:u w:val="none" w:color="auto"/>
          <w14:textFill>
            <w14:solidFill>
              <w14:schemeClr w14:val="tx1"/>
            </w14:solidFill>
          </w14:textFill>
        </w:rPr>
        <w:t>堵点卡点</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w:t>
      </w:r>
    </w:p>
    <w:p w14:paraId="0FD60E3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252" w:name="_Toc9588"/>
      <w:bookmarkStart w:id="253" w:name="_Toc23477"/>
      <w:bookmarkStart w:id="254" w:name="_Toc13164"/>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 xml:space="preserve">第一节 </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推动</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传统要素市场化配置改革</w:t>
      </w:r>
      <w:bookmarkEnd w:id="252"/>
      <w:bookmarkEnd w:id="253"/>
      <w:bookmarkEnd w:id="254"/>
    </w:p>
    <w:p w14:paraId="3C83FB3C">
      <w:pPr>
        <w:spacing w:line="594" w:lineRule="exact"/>
        <w:ind w:firstLine="640" w:firstLineChars="200"/>
        <w:rPr>
          <w:rFonts w:ascii="Times New Roman" w:hAnsi="Times New Roman" w:eastAsia="方正仿宋_GBK"/>
          <w:b w:val="0"/>
          <w:bCs w:val="0"/>
          <w:color w:val="000000"/>
          <w:sz w:val="32"/>
          <w:szCs w:val="32"/>
          <w:highlight w:val="none"/>
          <w:u w:val="none" w:color="auto"/>
        </w:rPr>
      </w:pPr>
      <w:r>
        <w:rPr>
          <w:rFonts w:hint="eastAsia" w:ascii="Times New Roman" w:hAnsi="Times New Roman" w:eastAsia="方正仿宋_GBK"/>
          <w:b w:val="0"/>
          <w:bCs w:val="0"/>
          <w:color w:val="000000"/>
          <w:sz w:val="32"/>
          <w:szCs w:val="32"/>
          <w:highlight w:val="none"/>
          <w:u w:val="none" w:color="auto"/>
        </w:rPr>
        <w:t>健全城乡统一的建设用地市场，</w:t>
      </w:r>
      <w:r>
        <w:rPr>
          <w:rFonts w:hint="eastAsia" w:ascii="Times New Roman" w:hAnsi="Times New Roman"/>
          <w:b w:val="0"/>
          <w:bCs w:val="0"/>
          <w:color w:val="000000"/>
          <w:sz w:val="32"/>
          <w:szCs w:val="32"/>
          <w:highlight w:val="none"/>
          <w:u w:val="none" w:color="auto"/>
          <w:lang w:val="en-US" w:eastAsia="zh-CN"/>
        </w:rPr>
        <w:t>全面推行农村集体经营性建设用地入市，</w:t>
      </w:r>
      <w:r>
        <w:rPr>
          <w:rFonts w:hint="eastAsia" w:ascii="方正仿宋_GBK" w:hAnsi="方正仿宋_GBK" w:eastAsia="方正仿宋_GBK" w:cs="方正仿宋_GBK"/>
          <w:color w:val="000000"/>
          <w:sz w:val="32"/>
          <w:szCs w:val="32"/>
        </w:rPr>
        <w:t>探索农村集体建设用地入股联营模式</w:t>
      </w:r>
      <w:r>
        <w:rPr>
          <w:rFonts w:hint="eastAsia" w:ascii="方正仿宋_GBK" w:hAnsi="方正仿宋_GBK" w:cs="方正仿宋_GBK"/>
          <w:color w:val="000000"/>
          <w:sz w:val="32"/>
          <w:szCs w:val="32"/>
          <w:lang w:eastAsia="zh-CN"/>
        </w:rPr>
        <w:t>。</w:t>
      </w:r>
      <w:r>
        <w:rPr>
          <w:rFonts w:hint="eastAsia" w:ascii="Times New Roman" w:hAnsi="Times New Roman" w:eastAsia="方正仿宋_GBK"/>
          <w:b w:val="0"/>
          <w:bCs w:val="0"/>
          <w:color w:val="000000"/>
          <w:sz w:val="32"/>
          <w:szCs w:val="32"/>
          <w:highlight w:val="none"/>
          <w:u w:val="none" w:color="auto"/>
        </w:rPr>
        <w:t>深化土地</w:t>
      </w:r>
      <w:r>
        <w:rPr>
          <w:rFonts w:hint="eastAsia" w:ascii="Times New Roman" w:hAnsi="Times New Roman"/>
          <w:b w:val="0"/>
          <w:bCs w:val="0"/>
          <w:color w:val="000000"/>
          <w:sz w:val="32"/>
          <w:szCs w:val="32"/>
          <w:highlight w:val="none"/>
          <w:u w:val="none" w:color="auto"/>
          <w:lang w:eastAsia="zh-CN"/>
        </w:rPr>
        <w:t>管理制度</w:t>
      </w:r>
      <w:r>
        <w:rPr>
          <w:rFonts w:hint="eastAsia" w:ascii="Times New Roman" w:hAnsi="Times New Roman" w:eastAsia="方正仿宋_GBK"/>
          <w:b w:val="0"/>
          <w:bCs w:val="0"/>
          <w:color w:val="000000"/>
          <w:sz w:val="32"/>
          <w:szCs w:val="32"/>
          <w:highlight w:val="none"/>
          <w:u w:val="none" w:color="auto"/>
        </w:rPr>
        <w:t>改革，优化产业用地供应方式，</w:t>
      </w:r>
      <w:r>
        <w:rPr>
          <w:rFonts w:hint="eastAsia" w:ascii="Times New Roman" w:hAnsi="Times New Roman"/>
          <w:b w:val="0"/>
          <w:bCs w:val="0"/>
          <w:color w:val="000000"/>
          <w:sz w:val="32"/>
          <w:szCs w:val="32"/>
          <w:highlight w:val="none"/>
          <w:u w:val="none" w:color="auto"/>
          <w:lang w:val="en-US" w:eastAsia="zh-CN"/>
        </w:rPr>
        <w:t>搭建“土地超市”，</w:t>
      </w:r>
      <w:r>
        <w:rPr>
          <w:rFonts w:hint="eastAsia" w:ascii="Times New Roman" w:hAnsi="Times New Roman" w:eastAsia="方正仿宋_GBK"/>
          <w:b w:val="0"/>
          <w:bCs w:val="0"/>
          <w:color w:val="000000"/>
          <w:sz w:val="32"/>
          <w:szCs w:val="32"/>
          <w:highlight w:val="none"/>
          <w:u w:val="none" w:color="auto"/>
        </w:rPr>
        <w:t>探索自然资源资产组合供应、存量用地性质功能转换，</w:t>
      </w:r>
      <w:r>
        <w:rPr>
          <w:rFonts w:hint="eastAsia" w:ascii="Times New Roman" w:hAnsi="Times New Roman"/>
          <w:b w:val="0"/>
          <w:bCs w:val="0"/>
          <w:color w:val="000000"/>
          <w:sz w:val="32"/>
          <w:szCs w:val="32"/>
          <w:highlight w:val="none"/>
          <w:u w:val="none" w:color="auto"/>
          <w:lang w:val="en-US" w:eastAsia="zh-CN"/>
        </w:rPr>
        <w:t>推动土地资源要素高效配置。</w:t>
      </w:r>
      <w:r>
        <w:rPr>
          <w:rFonts w:hint="eastAsia" w:ascii="Times New Roman" w:hAnsi="Times New Roman"/>
          <w:b w:val="0"/>
          <w:bCs w:val="0"/>
          <w:color w:val="000000"/>
          <w:szCs w:val="32"/>
          <w:highlight w:val="none"/>
          <w:u w:val="none" w:color="auto"/>
        </w:rPr>
        <w:t>推进资本要素</w:t>
      </w:r>
      <w:r>
        <w:rPr>
          <w:rFonts w:hint="eastAsia" w:ascii="Times New Roman" w:hAnsi="Times New Roman"/>
          <w:b w:val="0"/>
          <w:bCs w:val="0"/>
          <w:color w:val="000000"/>
          <w:szCs w:val="32"/>
          <w:highlight w:val="none"/>
          <w:u w:val="none" w:color="auto"/>
          <w:lang w:val="en-US" w:eastAsia="zh-CN"/>
        </w:rPr>
        <w:t>更好服务实体经济发展</w:t>
      </w:r>
      <w:r>
        <w:rPr>
          <w:rFonts w:hint="eastAsia" w:ascii="Times New Roman" w:hAnsi="Times New Roman"/>
          <w:b w:val="0"/>
          <w:bCs w:val="0"/>
          <w:color w:val="000000"/>
          <w:szCs w:val="32"/>
          <w:highlight w:val="none"/>
          <w:u w:val="none" w:color="auto"/>
        </w:rPr>
        <w:t>，</w:t>
      </w:r>
      <w:r>
        <w:rPr>
          <w:rFonts w:hint="eastAsia" w:ascii="Times New Roman" w:hAnsi="Times New Roman"/>
          <w:b w:val="0"/>
          <w:bCs w:val="0"/>
          <w:color w:val="000000"/>
          <w:szCs w:val="32"/>
          <w:highlight w:val="none"/>
          <w:u w:val="none" w:color="auto"/>
          <w:lang w:val="en-US" w:eastAsia="zh-CN"/>
        </w:rPr>
        <w:t>完善普惠金融服务体系，</w:t>
      </w:r>
      <w:r>
        <w:rPr>
          <w:rFonts w:hint="eastAsia" w:ascii="Times New Roman" w:hAnsi="Times New Roman"/>
          <w:b w:val="0"/>
          <w:bCs w:val="0"/>
          <w:color w:val="000000"/>
          <w:szCs w:val="32"/>
          <w:highlight w:val="none"/>
          <w:u w:val="none" w:color="auto"/>
        </w:rPr>
        <w:t>强化对重点领域和薄弱环节的金融支持</w:t>
      </w:r>
      <w:r>
        <w:rPr>
          <w:rFonts w:hint="eastAsia" w:ascii="Times New Roman" w:hAnsi="Times New Roman"/>
          <w:b w:val="0"/>
          <w:bCs w:val="0"/>
          <w:color w:val="000000"/>
          <w:szCs w:val="32"/>
          <w:highlight w:val="none"/>
          <w:u w:val="none" w:color="auto"/>
          <w:lang w:eastAsia="zh-CN"/>
        </w:rPr>
        <w:t>，</w:t>
      </w:r>
      <w:r>
        <w:rPr>
          <w:rFonts w:hint="eastAsia" w:ascii="Times New Roman" w:hAnsi="Times New Roman"/>
          <w:b w:val="0"/>
          <w:bCs w:val="0"/>
          <w:color w:val="000000"/>
          <w:szCs w:val="32"/>
          <w:highlight w:val="none"/>
          <w:u w:val="none" w:color="auto"/>
          <w:lang w:val="en-US" w:eastAsia="zh-CN"/>
        </w:rPr>
        <w:t>推动资本精准滴灌实体经济。</w:t>
      </w:r>
      <w:r>
        <w:rPr>
          <w:rFonts w:ascii="Times New Roman" w:hAnsi="Times New Roman" w:eastAsia="方正仿宋_GBK"/>
          <w:b w:val="0"/>
          <w:bCs w:val="0"/>
          <w:color w:val="000000"/>
          <w:sz w:val="32"/>
          <w:szCs w:val="32"/>
          <w:highlight w:val="none"/>
          <w:u w:val="none" w:color="auto"/>
        </w:rPr>
        <w:t>畅通人力资源要素有序流动渠道，</w:t>
      </w:r>
      <w:r>
        <w:rPr>
          <w:rFonts w:hint="eastAsia" w:ascii="Times New Roman" w:hAnsi="Times New Roman"/>
          <w:b w:val="0"/>
          <w:bCs w:val="0"/>
          <w:color w:val="000000"/>
          <w:sz w:val="32"/>
          <w:szCs w:val="32"/>
          <w:highlight w:val="none"/>
          <w:u w:val="none" w:color="auto"/>
          <w:lang w:val="en-US" w:eastAsia="zh-CN"/>
        </w:rPr>
        <w:t>完善</w:t>
      </w:r>
      <w:r>
        <w:rPr>
          <w:rFonts w:hint="eastAsia" w:ascii="Times New Roman" w:hAnsi="Times New Roman" w:eastAsia="方正仿宋_GBK"/>
          <w:b w:val="0"/>
          <w:bCs w:val="0"/>
          <w:color w:val="000000"/>
          <w:sz w:val="32"/>
          <w:szCs w:val="32"/>
          <w:highlight w:val="none"/>
          <w:u w:val="none" w:color="auto"/>
        </w:rPr>
        <w:t>技能</w:t>
      </w:r>
      <w:r>
        <w:rPr>
          <w:rFonts w:ascii="Times New Roman" w:hAnsi="Times New Roman" w:eastAsia="方正仿宋_GBK"/>
          <w:b w:val="0"/>
          <w:bCs w:val="0"/>
          <w:color w:val="000000"/>
          <w:sz w:val="32"/>
          <w:szCs w:val="32"/>
          <w:highlight w:val="none"/>
          <w:u w:val="none" w:color="auto"/>
        </w:rPr>
        <w:t>人才评价制度，</w:t>
      </w:r>
      <w:r>
        <w:rPr>
          <w:rFonts w:hint="eastAsia" w:ascii="Times New Roman" w:hAnsi="Times New Roman" w:eastAsia="方正仿宋_GBK"/>
          <w:b w:val="0"/>
          <w:bCs w:val="0"/>
          <w:color w:val="000000"/>
          <w:sz w:val="32"/>
          <w:szCs w:val="32"/>
          <w:highlight w:val="none"/>
          <w:u w:val="none" w:color="auto"/>
        </w:rPr>
        <w:t>推进高技能人才与专业技术人才职业贯通发展</w:t>
      </w:r>
      <w:r>
        <w:rPr>
          <w:rFonts w:ascii="Times New Roman" w:hAnsi="Times New Roman" w:eastAsia="方正仿宋_GBK"/>
          <w:b w:val="0"/>
          <w:bCs w:val="0"/>
          <w:color w:val="000000"/>
          <w:sz w:val="32"/>
          <w:szCs w:val="32"/>
          <w:highlight w:val="none"/>
          <w:u w:val="none" w:color="auto"/>
        </w:rPr>
        <w:t>。</w:t>
      </w:r>
      <w:r>
        <w:rPr>
          <w:rFonts w:hint="eastAsia" w:ascii="Times New Roman" w:hAnsi="Times New Roman" w:eastAsia="方正仿宋_GBK"/>
          <w:b w:val="0"/>
          <w:bCs w:val="0"/>
          <w:color w:val="000000"/>
          <w:sz w:val="32"/>
          <w:szCs w:val="32"/>
          <w:highlight w:val="none"/>
          <w:u w:val="none" w:color="auto"/>
        </w:rPr>
        <w:t>拓展资源利用效能，</w:t>
      </w:r>
      <w:r>
        <w:rPr>
          <w:rFonts w:ascii="Times New Roman" w:hAnsi="Times New Roman" w:eastAsia="方正仿宋_GBK"/>
          <w:b w:val="0"/>
          <w:bCs w:val="0"/>
          <w:color w:val="000000"/>
          <w:sz w:val="32"/>
          <w:szCs w:val="32"/>
          <w:highlight w:val="none"/>
          <w:u w:val="none" w:color="auto"/>
        </w:rPr>
        <w:t>落实电力、天然气等资源市场制度。</w:t>
      </w:r>
    </w:p>
    <w:p w14:paraId="3F0002E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255" w:name="_Toc12316"/>
      <w:bookmarkStart w:id="256" w:name="_Toc14432"/>
      <w:bookmarkStart w:id="257" w:name="_Toc31307"/>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第二节 协同构建新型要素市场体系</w:t>
      </w:r>
      <w:bookmarkEnd w:id="255"/>
      <w:bookmarkEnd w:id="256"/>
      <w:bookmarkEnd w:id="257"/>
    </w:p>
    <w:p w14:paraId="2D1F6285">
      <w:pPr>
        <w:spacing w:line="594" w:lineRule="exact"/>
        <w:ind w:firstLine="640" w:firstLineChars="200"/>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eastAsia="方正仿宋_GBK"/>
          <w:b w:val="0"/>
          <w:bCs w:val="0"/>
          <w:color w:val="000000"/>
          <w:sz w:val="32"/>
          <w:szCs w:val="32"/>
          <w:highlight w:val="none"/>
          <w:u w:val="none" w:color="auto"/>
        </w:rPr>
        <w:t>完善科技创新资源配置方式，</w:t>
      </w:r>
      <w:r>
        <w:rPr>
          <w:rFonts w:hint="default" w:ascii="Times New Roman" w:hAnsi="Times New Roman" w:eastAsia="方正仿宋_GBK" w:cs="Times New Roman"/>
          <w:color w:val="000000"/>
          <w:sz w:val="32"/>
          <w:szCs w:val="32"/>
          <w:lang w:val="en-US" w:eastAsia="zh-CN"/>
        </w:rPr>
        <w:t>组建产业创新联合体</w:t>
      </w:r>
      <w:r>
        <w:rPr>
          <w:rFonts w:hint="eastAsia" w:cs="Times New Roman"/>
          <w:color w:val="000000"/>
          <w:sz w:val="32"/>
          <w:szCs w:val="32"/>
          <w:lang w:val="en-US" w:eastAsia="zh-CN"/>
        </w:rPr>
        <w:t>，</w:t>
      </w:r>
      <w:r>
        <w:rPr>
          <w:rFonts w:hint="eastAsia" w:ascii="Times New Roman" w:hAnsi="Times New Roman" w:cs="Times New Roman"/>
          <w:b w:val="0"/>
          <w:bCs w:val="0"/>
          <w:strike w:val="0"/>
          <w:dstrike w:val="0"/>
          <w:color w:val="000000"/>
          <w:sz w:val="32"/>
          <w:szCs w:val="32"/>
          <w:u w:val="none" w:color="auto"/>
          <w:lang w:val="en-US" w:eastAsia="zh-CN"/>
        </w:rPr>
        <w:t>完善科技成果转化市场化机制</w:t>
      </w:r>
      <w:r>
        <w:rPr>
          <w:rFonts w:hint="eastAsia" w:ascii="Times New Roman" w:hAnsi="Times New Roman" w:eastAsia="方正仿宋_GBK"/>
          <w:b w:val="0"/>
          <w:bCs w:val="0"/>
          <w:color w:val="000000"/>
          <w:sz w:val="32"/>
          <w:szCs w:val="32"/>
          <w:highlight w:val="none"/>
          <w:u w:val="none" w:color="auto"/>
        </w:rPr>
        <w:t>，促进技术与资本融合发展，推进技术要素向现实生产力转化。</w:t>
      </w:r>
      <w:r>
        <w:rPr>
          <w:rFonts w:hint="eastAsia" w:ascii="Times New Roman" w:hAnsi="Times New Roman"/>
          <w:b w:val="0"/>
          <w:bCs w:val="0"/>
          <w:color w:val="000000"/>
          <w:szCs w:val="32"/>
          <w:highlight w:val="none"/>
          <w:u w:val="none" w:color="auto"/>
        </w:rPr>
        <w:t>培育发展数据要素市场，</w:t>
      </w:r>
      <w:r>
        <w:rPr>
          <w:rFonts w:hint="eastAsia" w:ascii="Times New Roman" w:hAnsi="Times New Roman" w:eastAsia="方正仿宋_GBK" w:cs="Times New Roman"/>
          <w:i w:val="0"/>
          <w:iCs w:val="0"/>
          <w:caps w:val="0"/>
          <w:color w:val="000000"/>
          <w:spacing w:val="0"/>
          <w:sz w:val="32"/>
          <w:szCs w:val="32"/>
          <w:highlight w:val="none"/>
          <w:u w:val="none" w:color="auto"/>
          <w:shd w:val="clear" w:color="auto" w:fill="auto"/>
        </w:rPr>
        <w:t>以公共数据开放运营为基础，</w:t>
      </w:r>
      <w:r>
        <w:rPr>
          <w:rFonts w:hint="eastAsia" w:ascii="Times New Roman" w:hAnsi="Times New Roman" w:cs="Times New Roman"/>
          <w:b w:val="0"/>
          <w:bCs w:val="0"/>
          <w:lang w:eastAsia="zh-CN"/>
        </w:rPr>
        <w:t>贯彻落实国家和市级关于</w:t>
      </w:r>
      <w:r>
        <w:rPr>
          <w:rFonts w:hint="eastAsia" w:ascii="Times New Roman" w:hAnsi="Times New Roman" w:eastAsia="方正仿宋_GBK" w:cs="Times New Roman"/>
          <w:i w:val="0"/>
          <w:iCs w:val="0"/>
          <w:caps w:val="0"/>
          <w:color w:val="000000"/>
          <w:spacing w:val="0"/>
          <w:sz w:val="32"/>
          <w:szCs w:val="32"/>
          <w:highlight w:val="none"/>
          <w:u w:val="none" w:color="auto"/>
          <w:shd w:val="clear" w:color="auto" w:fill="auto"/>
        </w:rPr>
        <w:t>数据产权、流通交易、开发利用等基础制度，促进数据合规高效流通使用。</w:t>
      </w:r>
      <w:r>
        <w:rPr>
          <w:rFonts w:hint="eastAsia" w:ascii="Times New Roman" w:hAnsi="Times New Roman"/>
          <w:b w:val="0"/>
          <w:bCs w:val="0"/>
          <w:color w:val="000000"/>
          <w:szCs w:val="32"/>
          <w:highlight w:val="none"/>
          <w:u w:val="none" w:color="auto"/>
        </w:rPr>
        <w:t>积极发展绿色要素市场，</w:t>
      </w:r>
      <w:r>
        <w:rPr>
          <w:rFonts w:hint="eastAsia" w:ascii="Times New Roman" w:hAnsi="Times New Roman"/>
          <w:b w:val="0"/>
          <w:bCs w:val="0"/>
          <w:color w:val="000000"/>
          <w:szCs w:val="32"/>
          <w:highlight w:val="none"/>
          <w:u w:val="none" w:color="auto"/>
          <w:lang w:val="en-US" w:eastAsia="zh-CN"/>
        </w:rPr>
        <w:t>推动区域水权、取水权</w:t>
      </w:r>
      <w:r>
        <w:rPr>
          <w:rFonts w:hint="eastAsia" w:ascii="Times New Roman" w:hAnsi="Times New Roman"/>
          <w:b w:val="0"/>
          <w:bCs w:val="0"/>
          <w:color w:val="000000"/>
          <w:szCs w:val="32"/>
          <w:highlight w:val="none"/>
          <w:u w:val="none" w:color="auto"/>
        </w:rPr>
        <w:t>、排污权、碳排放权等环境权益交易，推动生态产品价值实现。规范探索新兴要素市场形态，为技术、数据、知识等新要素的高效配置提供市场化平台与制度保障。</w:t>
      </w:r>
    </w:p>
    <w:p w14:paraId="0FBB2A04">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258" w:name="_Toc16099"/>
      <w:bookmarkStart w:id="259" w:name="_Toc14772"/>
      <w:bookmarkStart w:id="260" w:name="_Toc9477"/>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第三节 提升要素协同配置效率</w:t>
      </w:r>
      <w:bookmarkEnd w:id="258"/>
      <w:bookmarkEnd w:id="259"/>
      <w:bookmarkEnd w:id="260"/>
    </w:p>
    <w:p w14:paraId="0E5ACF20">
      <w:r>
        <w:rPr>
          <w:rFonts w:ascii="Times New Roman" w:hAnsi="Times New Roman" w:eastAsia="方正仿宋_GBK"/>
          <w:b w:val="0"/>
          <w:bCs w:val="0"/>
          <w:color w:val="000000"/>
          <w:sz w:val="32"/>
          <w:szCs w:val="32"/>
          <w:highlight w:val="none"/>
          <w:u w:val="none" w:color="auto"/>
        </w:rPr>
        <w:t>全量摸清要素资源底</w:t>
      </w:r>
      <w:r>
        <w:rPr>
          <w:rFonts w:hint="eastAsia" w:ascii="Times New Roman" w:hAnsi="Times New Roman"/>
          <w:b w:val="0"/>
          <w:bCs w:val="0"/>
          <w:color w:val="000000"/>
          <w:sz w:val="32"/>
          <w:szCs w:val="32"/>
          <w:highlight w:val="none"/>
          <w:u w:val="none" w:color="auto"/>
          <w:lang w:val="en-US" w:eastAsia="zh-CN"/>
        </w:rPr>
        <w:t>数</w:t>
      </w:r>
      <w:r>
        <w:rPr>
          <w:rFonts w:ascii="Times New Roman" w:hAnsi="Times New Roman" w:eastAsia="方正仿宋_GBK"/>
          <w:b w:val="0"/>
          <w:bCs w:val="0"/>
          <w:color w:val="000000"/>
          <w:sz w:val="32"/>
          <w:szCs w:val="32"/>
          <w:highlight w:val="none"/>
          <w:u w:val="none" w:color="auto"/>
        </w:rPr>
        <w:t>，建立要素</w:t>
      </w:r>
      <w:r>
        <w:rPr>
          <w:rFonts w:hint="eastAsia" w:ascii="Times New Roman" w:hAnsi="Times New Roman"/>
          <w:b w:val="0"/>
          <w:bCs w:val="0"/>
          <w:color w:val="000000"/>
          <w:sz w:val="32"/>
          <w:szCs w:val="32"/>
          <w:highlight w:val="none"/>
          <w:u w:val="none" w:color="auto"/>
          <w:lang w:eastAsia="zh-CN"/>
        </w:rPr>
        <w:t>“</w:t>
      </w:r>
      <w:r>
        <w:rPr>
          <w:rFonts w:ascii="Times New Roman" w:hAnsi="Times New Roman" w:eastAsia="方正仿宋_GBK"/>
          <w:b w:val="0"/>
          <w:bCs w:val="0"/>
          <w:color w:val="000000"/>
          <w:sz w:val="32"/>
          <w:szCs w:val="32"/>
          <w:highlight w:val="none"/>
          <w:u w:val="none" w:color="auto"/>
        </w:rPr>
        <w:t>一本账</w:t>
      </w:r>
      <w:r>
        <w:rPr>
          <w:rFonts w:hint="eastAsia" w:ascii="Times New Roman" w:hAnsi="Times New Roman"/>
          <w:b w:val="0"/>
          <w:bCs w:val="0"/>
          <w:color w:val="000000"/>
          <w:sz w:val="32"/>
          <w:szCs w:val="32"/>
          <w:highlight w:val="none"/>
          <w:u w:val="none" w:color="auto"/>
          <w:lang w:eastAsia="zh-CN"/>
        </w:rPr>
        <w:t>”“</w:t>
      </w:r>
      <w:r>
        <w:rPr>
          <w:rFonts w:ascii="Times New Roman" w:hAnsi="Times New Roman" w:eastAsia="方正仿宋_GBK"/>
          <w:b w:val="0"/>
          <w:bCs w:val="0"/>
          <w:color w:val="000000"/>
          <w:sz w:val="32"/>
          <w:szCs w:val="32"/>
          <w:highlight w:val="none"/>
          <w:u w:val="none" w:color="auto"/>
        </w:rPr>
        <w:t>一组库</w:t>
      </w:r>
      <w:r>
        <w:rPr>
          <w:rFonts w:hint="eastAsia" w:ascii="Times New Roman" w:hAnsi="Times New Roman"/>
          <w:b w:val="0"/>
          <w:bCs w:val="0"/>
          <w:color w:val="000000"/>
          <w:sz w:val="32"/>
          <w:szCs w:val="32"/>
          <w:highlight w:val="none"/>
          <w:u w:val="none" w:color="auto"/>
          <w:lang w:eastAsia="zh-CN"/>
        </w:rPr>
        <w:t>”。</w:t>
      </w:r>
      <w:r>
        <w:rPr>
          <w:rFonts w:hint="default" w:ascii="Times New Roman" w:hAnsi="Times New Roman" w:eastAsia="方正仿宋_GBK" w:cs="Times New Roman"/>
          <w:b w:val="0"/>
          <w:bCs w:val="0"/>
          <w:color w:val="auto"/>
          <w:kern w:val="2"/>
          <w:sz w:val="32"/>
          <w:szCs w:val="24"/>
          <w:highlight w:val="none"/>
          <w:lang w:val="en-US" w:eastAsia="zh-CN" w:bidi="ar-SA"/>
        </w:rPr>
        <w:t>鼓励各类市场主体参与要素交易平台建设和运营。聚焦</w:t>
      </w:r>
      <w:r>
        <w:rPr>
          <w:rFonts w:hint="eastAsia" w:ascii="Times New Roman" w:hAnsi="Times New Roman" w:eastAsia="方正仿宋_GBK" w:cs="Times New Roman"/>
          <w:b w:val="0"/>
          <w:bCs w:val="0"/>
          <w:color w:val="auto"/>
          <w:kern w:val="2"/>
          <w:sz w:val="32"/>
          <w:szCs w:val="24"/>
          <w:highlight w:val="none"/>
          <w:lang w:val="en-US" w:eastAsia="zh-CN" w:bidi="ar-SA"/>
        </w:rPr>
        <w:t>新型储能</w:t>
      </w:r>
      <w:r>
        <w:rPr>
          <w:rFonts w:hint="default" w:ascii="Times New Roman" w:hAnsi="Times New Roman" w:eastAsia="方正仿宋_GBK" w:cs="Times New Roman"/>
          <w:b w:val="0"/>
          <w:bCs w:val="0"/>
          <w:color w:val="auto"/>
          <w:kern w:val="2"/>
          <w:sz w:val="32"/>
          <w:szCs w:val="24"/>
          <w:highlight w:val="none"/>
          <w:lang w:val="en-US" w:eastAsia="zh-CN" w:bidi="ar-SA"/>
        </w:rPr>
        <w:t>、</w:t>
      </w:r>
      <w:r>
        <w:rPr>
          <w:rFonts w:hint="eastAsia" w:ascii="Times New Roman" w:hAnsi="Times New Roman" w:eastAsia="方正仿宋_GBK" w:cs="Times New Roman"/>
          <w:b w:val="0"/>
          <w:bCs w:val="0"/>
          <w:color w:val="auto"/>
          <w:kern w:val="2"/>
          <w:sz w:val="32"/>
          <w:szCs w:val="24"/>
          <w:highlight w:val="none"/>
          <w:lang w:val="en-US" w:eastAsia="zh-CN" w:bidi="ar-SA"/>
        </w:rPr>
        <w:t>智能网联新能源汽车配套及智联电动车、人工智能、低空经济</w:t>
      </w:r>
      <w:r>
        <w:rPr>
          <w:rFonts w:hint="default" w:ascii="Times New Roman" w:hAnsi="Times New Roman" w:eastAsia="方正仿宋_GBK" w:cs="Times New Roman"/>
          <w:b w:val="0"/>
          <w:bCs w:val="0"/>
          <w:color w:val="auto"/>
          <w:kern w:val="2"/>
          <w:sz w:val="32"/>
          <w:szCs w:val="24"/>
          <w:highlight w:val="none"/>
          <w:lang w:val="en-US" w:eastAsia="zh-CN" w:bidi="ar-SA"/>
        </w:rPr>
        <w:t>等主导产业与特色领域，</w:t>
      </w:r>
      <w:r>
        <w:rPr>
          <w:rFonts w:hint="eastAsia" w:ascii="Times New Roman" w:hAnsi="Times New Roman" w:cs="Times New Roman"/>
          <w:b w:val="0"/>
          <w:bCs w:val="0"/>
          <w:color w:val="auto"/>
          <w:kern w:val="2"/>
          <w:sz w:val="32"/>
          <w:szCs w:val="24"/>
          <w:highlight w:val="none"/>
          <w:lang w:val="en-US" w:eastAsia="zh-CN" w:bidi="ar-SA"/>
        </w:rPr>
        <w:t>探索</w:t>
      </w:r>
      <w:r>
        <w:rPr>
          <w:rFonts w:hint="eastAsia" w:cs="Times New Roman"/>
          <w:b w:val="0"/>
          <w:bCs w:val="0"/>
          <w:color w:val="auto"/>
          <w:kern w:val="2"/>
          <w:sz w:val="32"/>
          <w:szCs w:val="24"/>
          <w:highlight w:val="none"/>
          <w:lang w:val="en-US" w:eastAsia="zh-CN" w:bidi="ar-SA"/>
        </w:rPr>
        <w:t>培育</w:t>
      </w:r>
      <w:r>
        <w:rPr>
          <w:rFonts w:hint="default" w:ascii="Times New Roman" w:hAnsi="Times New Roman" w:eastAsia="方正仿宋_GBK" w:cs="Times New Roman"/>
          <w:b w:val="0"/>
          <w:bCs w:val="0"/>
          <w:color w:val="auto"/>
          <w:kern w:val="2"/>
          <w:sz w:val="32"/>
          <w:szCs w:val="24"/>
          <w:highlight w:val="none"/>
          <w:lang w:val="en-US" w:eastAsia="zh-CN" w:bidi="ar-SA"/>
        </w:rPr>
        <w:t>一批技术应用与要素融合示范场景。健全要素交易信息披露与监管机制。落实要素报酬由市场决定的机制，探索适应区域实际的价格形成与监管方式</w:t>
      </w:r>
      <w:r>
        <w:rPr>
          <w:rFonts w:hint="eastAsia" w:ascii="Times New Roman" w:hAnsi="Times New Roman" w:cs="Times New Roman"/>
          <w:b w:val="0"/>
          <w:bCs w:val="0"/>
          <w:color w:val="auto"/>
          <w:kern w:val="2"/>
          <w:sz w:val="32"/>
          <w:szCs w:val="24"/>
          <w:highlight w:val="none"/>
          <w:lang w:val="en-US" w:eastAsia="zh-CN" w:bidi="ar-SA"/>
        </w:rPr>
        <w:t>，</w:t>
      </w:r>
      <w:r>
        <w:rPr>
          <w:rFonts w:hint="eastAsia" w:ascii="Times New Roman" w:hAnsi="Times New Roman" w:eastAsia="方正仿宋_GBK"/>
          <w:b w:val="0"/>
          <w:bCs w:val="0"/>
          <w:color w:val="000000"/>
          <w:sz w:val="32"/>
          <w:szCs w:val="32"/>
          <w:highlight w:val="none"/>
          <w:u w:val="none" w:color="auto"/>
        </w:rPr>
        <w:t>维护要素市场公平竞争秩序。</w:t>
      </w:r>
    </w:p>
    <w:p w14:paraId="74CE92A4">
      <w:pPr>
        <w:ind w:firstLine="640"/>
        <w:rPr>
          <w:rFonts w:ascii="Times New Roman" w:hAnsi="Times New Roman"/>
          <w:b w:val="0"/>
          <w:bCs w:val="0"/>
          <w:color w:val="000000" w:themeColor="text1"/>
          <w:highlight w:val="none"/>
          <w14:textFill>
            <w14:solidFill>
              <w14:schemeClr w14:val="tx1"/>
            </w14:solidFill>
          </w14:textFill>
        </w:rPr>
      </w:pPr>
    </w:p>
    <w:p w14:paraId="0D5E5CF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bookmarkStart w:id="261" w:name="_Toc24560"/>
      <w:bookmarkStart w:id="262" w:name="_Toc1730"/>
      <w:bookmarkStart w:id="263" w:name="_Toc2801"/>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第二十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四</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 xml:space="preserve">章 </w:t>
      </w:r>
      <w:bookmarkEnd w:id="261"/>
      <w:bookmarkEnd w:id="262"/>
      <w:r>
        <w:rPr>
          <w:rFonts w:hint="eastAsia" w:ascii="Times New Roman" w:hAnsi="Times New Roman" w:eastAsia="方正黑体_GBK"/>
          <w:bCs w:val="0"/>
          <w:sz w:val="32"/>
          <w:szCs w:val="32"/>
          <w:highlight w:val="none"/>
          <w:lang w:val="en-US" w:eastAsia="zh-CN"/>
        </w:rPr>
        <w:t>健全现代财税治理体系</w:t>
      </w:r>
      <w:bookmarkEnd w:id="263"/>
    </w:p>
    <w:p w14:paraId="2C0DF29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坚持党的全面领导贯穿财政工作全过程各方面，积极融入以数字财政为牵引的</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现代</w:t>
      </w:r>
      <w:r>
        <w:rPr>
          <w:rFonts w:hint="eastAsia" w:ascii="Times New Roman" w:hAnsi="Times New Roman"/>
          <w:b w:val="0"/>
          <w:bCs w:val="0"/>
          <w:color w:val="000000" w:themeColor="text1"/>
          <w:highlight w:val="none"/>
          <w:u w:val="none" w:color="auto"/>
          <w14:textFill>
            <w14:solidFill>
              <w14:schemeClr w14:val="tx1"/>
            </w14:solidFill>
          </w14:textFill>
        </w:rPr>
        <w:t>财政治理体系。完善多元化可持续收入体系，强化增收节支，统筹各类非财政拨款收入纳入预算管理，增强财政自主保障能力。强化大事要事保障机制，统筹各级各类资金保障重大战略和基本民生任务，优化支出结构，有力支持产业发展、重点项目</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建设</w:t>
      </w:r>
      <w:r>
        <w:rPr>
          <w:rFonts w:hint="eastAsia" w:ascii="Times New Roman" w:hAnsi="Times New Roman"/>
          <w:b w:val="0"/>
          <w:bCs w:val="0"/>
          <w:color w:val="000000" w:themeColor="text1"/>
          <w:highlight w:val="none"/>
          <w:u w:val="none" w:color="auto"/>
          <w14:textFill>
            <w14:solidFill>
              <w14:schemeClr w14:val="tx1"/>
            </w14:solidFill>
          </w14:textFill>
        </w:rPr>
        <w:t>。深化财税改革，推进零基预算改革，规范政府债务管理，强化资金运行监测，防范化解财政风险。提高信息化监管水平，贯通协同财会监督与各类监督，全面提升资金效益和治理效能。全面</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贯彻</w:t>
      </w:r>
      <w:r>
        <w:rPr>
          <w:rFonts w:hint="eastAsia" w:ascii="Times New Roman" w:hAnsi="Times New Roman"/>
          <w:b w:val="0"/>
          <w:bCs w:val="0"/>
          <w:color w:val="000000" w:themeColor="text1"/>
          <w:highlight w:val="none"/>
          <w:u w:val="none" w:color="auto"/>
          <w14:textFill>
            <w14:solidFill>
              <w14:schemeClr w14:val="tx1"/>
            </w14:solidFill>
          </w14:textFill>
        </w:rPr>
        <w:t>税收法定原则，培育优质税源。落实支持绿色低碳发展的税收政策，深化水资源税改革，引导企业绿色转型、低碳发展。规范非税收入管理。</w:t>
      </w:r>
    </w:p>
    <w:p w14:paraId="5BAA97A9">
      <w:pPr>
        <w:bidi w:val="0"/>
        <w:rPr>
          <w:rFonts w:hint="eastAsia" w:ascii="Times New Roman" w:hAnsi="Times New Roman"/>
          <w:b w:val="0"/>
          <w:bCs w:val="0"/>
          <w:color w:val="000000" w:themeColor="text1"/>
          <w:highlight w:val="none"/>
          <w:u w:val="none" w:color="auto"/>
          <w14:textFill>
            <w14:solidFill>
              <w14:schemeClr w14:val="tx1"/>
            </w14:solidFill>
          </w14:textFill>
        </w:rPr>
      </w:pPr>
    </w:p>
    <w:p w14:paraId="0F11E16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bookmarkStart w:id="264" w:name="_Toc24037"/>
      <w:bookmarkStart w:id="265" w:name="_Toc28597"/>
      <w:bookmarkStart w:id="266" w:name="_Toc23550"/>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二十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五</w:t>
      </w:r>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章</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 xml:space="preserve"> 打造一批具有铜梁辨识度的标志性改革成果</w:t>
      </w:r>
      <w:bookmarkEnd w:id="264"/>
      <w:bookmarkEnd w:id="265"/>
      <w:bookmarkEnd w:id="266"/>
    </w:p>
    <w:p w14:paraId="4ED6FD0B">
      <w:pPr>
        <w:ind w:firstLine="640" w:firstLineChars="200"/>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pP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紧扣重点领域和关键环节，</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以系统思维谋划改革、推进创新，改变单兵突进式改革</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方式</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，推动各领域齐头并进、全局突围，</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持续推出</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一批制度集成创新典型案例</w:t>
      </w:r>
      <w:r>
        <w:rPr>
          <w:rFonts w:hint="eastAsia" w:ascii="Times New Roman" w:hAnsi="Times New Roman" w:eastAsia="方正仿宋_GBK" w:cs="方正仿宋_GBK"/>
          <w:b w:val="0"/>
          <w:bCs w:val="0"/>
          <w:color w:val="000000" w:themeColor="text1"/>
          <w:kern w:val="0"/>
          <w:sz w:val="32"/>
          <w:szCs w:val="32"/>
          <w:highlight w:val="none"/>
          <w:u w:val="none" w:color="auto"/>
          <w:lang w:bidi="ar"/>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加快推进</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支撑高质量发展的改革</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事项，</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深化</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三服务</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四联系</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工作机制，</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探索推进</w:t>
      </w:r>
      <w:r>
        <w:rPr>
          <w:rFonts w:hint="eastAsia" w:ascii="Times New Roman" w:hAnsi="Times New Roman" w:cs="方正仿宋_GBK"/>
          <w:b w:val="0"/>
          <w:bCs w:val="0"/>
          <w:strike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strike w:val="0"/>
          <w:color w:val="000000" w:themeColor="text1"/>
          <w:sz w:val="32"/>
          <w:szCs w:val="32"/>
          <w:highlight w:val="none"/>
          <w:u w:val="none" w:color="auto"/>
          <w14:textFill>
            <w14:solidFill>
              <w14:schemeClr w14:val="tx1"/>
            </w14:solidFill>
          </w14:textFill>
        </w:rPr>
        <w:t>三方共耕</w:t>
      </w:r>
      <w:r>
        <w:rPr>
          <w:rFonts w:hint="eastAsia" w:ascii="Times New Roman" w:hAnsi="Times New Roman" w:cs="方正仿宋_GBK"/>
          <w:b w:val="0"/>
          <w:bCs w:val="0"/>
          <w:strike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strike w:val="0"/>
          <w:color w:val="000000" w:themeColor="text1"/>
          <w:sz w:val="32"/>
          <w:szCs w:val="32"/>
          <w:highlight w:val="none"/>
          <w:u w:val="none" w:color="auto"/>
          <w14:textFill>
            <w14:solidFill>
              <w14:schemeClr w14:val="tx1"/>
            </w14:solidFill>
          </w14:textFill>
        </w:rPr>
        <w:t>模式</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，拓展</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三位一体</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改革经验做法。探索房票制度改革，促进房地产市场平稳健康发展。</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加快推进提升高品质生活的改革事项，</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完善</w:t>
      </w:r>
      <w:r>
        <w:rPr>
          <w:rFonts w:hint="eastAsia" w:ascii="Times New Roman" w:hAnsi="Times New Roman" w:cs="方正仿宋_GBK"/>
          <w:b w:val="0"/>
          <w:bCs w:val="0"/>
          <w:color w:val="000000" w:themeColor="text1"/>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shd w:val="clear" w:color="auto" w:fill="FFFFFF"/>
          <w14:textFill>
            <w14:solidFill>
              <w14:schemeClr w14:val="tx1"/>
            </w14:solidFill>
          </w14:textFill>
        </w:rPr>
        <w:t>三同三公开</w:t>
      </w:r>
      <w:r>
        <w:rPr>
          <w:rFonts w:hint="eastAsia" w:ascii="Times New Roman" w:hAnsi="Times New Roman" w:cs="方正仿宋_GBK"/>
          <w:b w:val="0"/>
          <w:bCs w:val="0"/>
          <w:color w:val="000000" w:themeColor="text1"/>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shd w:val="clear" w:color="auto" w:fill="FFFFFF"/>
          <w14:textFill>
            <w14:solidFill>
              <w14:schemeClr w14:val="tx1"/>
            </w14:solidFill>
          </w14:textFill>
        </w:rPr>
        <w:t>校园餐治理</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制度机制和配套措施，深化</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教共体</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建设，提升义务教育均衡发展水平和整体教学质量。</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深化</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新型区域医共体</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建设</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，推进基本公共服务均等化，全面提升全区医疗服务水平。</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健全</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三免一奖</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农房建设管理模式，</w:t>
      </w:r>
      <w:r>
        <w:rPr>
          <w:rFonts w:hint="eastAsia" w:ascii="Times New Roman" w:hAnsi="Times New Roman" w:eastAsia="方正仿宋_GBK" w:cs="方正仿宋_GBK"/>
          <w:b w:val="0"/>
          <w:bCs w:val="0"/>
          <w:color w:val="000000" w:themeColor="text1"/>
          <w:kern w:val="0"/>
          <w:sz w:val="32"/>
          <w:szCs w:val="32"/>
          <w:highlight w:val="none"/>
          <w:u w:val="none" w:color="auto"/>
          <w14:textFill>
            <w14:solidFill>
              <w14:schemeClr w14:val="tx1"/>
            </w14:solidFill>
          </w14:textFill>
        </w:rPr>
        <w:t>全域推广农房建设带图施工，打造巴蜀美丽庭院示范片</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加快推进</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夯实高效能治理的改革</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事项，</w:t>
      </w:r>
      <w:r>
        <w:rPr>
          <w:rFonts w:hint="eastAsia" w:ascii="Times New Roman" w:hAnsi="Times New Roman" w:eastAsia="方正仿宋_GBK" w:cs="方正仿宋_GBK"/>
          <w:b w:val="0"/>
          <w:bCs w:val="0"/>
          <w:strike w:val="0"/>
          <w:color w:val="000000" w:themeColor="text1"/>
          <w:sz w:val="32"/>
          <w:szCs w:val="32"/>
          <w:highlight w:val="none"/>
          <w:u w:val="none" w:color="auto"/>
          <w14:textFill>
            <w14:solidFill>
              <w14:schemeClr w14:val="tx1"/>
            </w14:solidFill>
          </w14:textFill>
        </w:rPr>
        <w:t>迭代</w:t>
      </w:r>
      <w:r>
        <w:rPr>
          <w:rFonts w:hint="eastAsia" w:ascii="Times New Roman" w:hAnsi="Times New Roman" w:cs="方正仿宋_GBK"/>
          <w:b w:val="0"/>
          <w:bCs w:val="0"/>
          <w:strike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strike w:val="0"/>
          <w:color w:val="000000" w:themeColor="text1"/>
          <w:sz w:val="32"/>
          <w:szCs w:val="32"/>
          <w:highlight w:val="none"/>
          <w:u w:val="none" w:color="auto"/>
          <w14:textFill>
            <w14:solidFill>
              <w14:schemeClr w14:val="tx1"/>
            </w14:solidFill>
          </w14:textFill>
        </w:rPr>
        <w:t>铜心小院</w:t>
      </w:r>
      <w:r>
        <w:rPr>
          <w:rFonts w:hint="eastAsia" w:ascii="Times New Roman" w:hAnsi="Times New Roman" w:cs="方正仿宋_GBK"/>
          <w:b w:val="0"/>
          <w:bCs w:val="0"/>
          <w:strike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strike w:val="0"/>
          <w:color w:val="000000" w:themeColor="text1"/>
          <w:sz w:val="32"/>
          <w:szCs w:val="32"/>
          <w:highlight w:val="none"/>
          <w:u w:val="none" w:color="auto"/>
          <w14:textFill>
            <w14:solidFill>
              <w14:schemeClr w14:val="tx1"/>
            </w14:solidFill>
          </w14:textFill>
        </w:rPr>
        <w:t>微网格治理</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，健全专门学校矫治教育</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全德模式</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，推广</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农村道路摩托车交通安全管理一件事</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应用。探索农村公益性公墓</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统一规划、分散布局</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试点改革，加快形成先试先行的改革经验。</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17B6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230" w:type="dxa"/>
            <w:tcBorders>
              <w:top w:val="nil"/>
              <w:left w:val="nil"/>
              <w:bottom w:val="single" w:color="auto" w:sz="4" w:space="0"/>
              <w:right w:val="nil"/>
            </w:tcBorders>
          </w:tcPr>
          <w:p w14:paraId="45769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楷体_GBK" w:cs="方正楷体_GBK"/>
                <w:b w:val="0"/>
                <w:bCs w:val="0"/>
                <w:color w:val="000000" w:themeColor="text1"/>
                <w:sz w:val="28"/>
                <w:szCs w:val="28"/>
                <w:highlight w:val="none"/>
                <w:u w:val="none" w:color="auto"/>
                <w:lang w:val="en-US"/>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14:textFill>
                  <w14:solidFill>
                    <w14:schemeClr w14:val="tx1"/>
                  </w14:solidFill>
                </w14:textFill>
              </w:rPr>
              <w:t>专栏</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11</w:t>
            </w:r>
            <w:r>
              <w:rPr>
                <w:rFonts w:hint="eastAsia" w:ascii="Times New Roman" w:hAnsi="Times New Roman" w:eastAsia="方正黑体_GBK" w:cs="方正黑体_GBK"/>
                <w:b w:val="0"/>
                <w:bCs w:val="0"/>
                <w:color w:val="000000" w:themeColor="text1"/>
                <w:sz w:val="32"/>
                <w:szCs w:val="32"/>
                <w:highlight w:val="none"/>
                <w:u w:val="none" w:color="auto"/>
                <w14:textFill>
                  <w14:solidFill>
                    <w14:schemeClr w14:val="tx1"/>
                  </w14:solidFill>
                </w14:textFill>
              </w:rPr>
              <w:t xml:space="preserve"> </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重点领域、关键环节改革重点举措</w:t>
            </w:r>
          </w:p>
        </w:tc>
      </w:tr>
      <w:tr w14:paraId="7C43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230" w:type="dxa"/>
            <w:tcBorders>
              <w:top w:val="single" w:color="auto" w:sz="4" w:space="0"/>
            </w:tcBorders>
          </w:tcPr>
          <w:p w14:paraId="54540C0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pPr>
            <w:r>
              <w:rPr>
                <w:rFonts w:hint="eastAsia" w:ascii="Times New Roman" w:hAnsi="Times New Roman" w:eastAsia="方正仿宋_GBK"/>
                <w:b w:val="0"/>
                <w:bCs w:val="0"/>
                <w:color w:val="000000" w:themeColor="text1"/>
                <w:sz w:val="24"/>
                <w:szCs w:val="24"/>
                <w:highlight w:val="none"/>
                <w:u w:val="none" w:color="auto"/>
                <w14:textFill>
                  <w14:solidFill>
                    <w14:schemeClr w14:val="tx1"/>
                  </w14:solidFill>
                </w14:textFill>
              </w:rPr>
              <w:t>1.</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经济发展提质改革。</w:t>
            </w:r>
            <w:r>
              <w:rPr>
                <w:rFonts w:hint="eastAsia" w:ascii="Times New Roman" w:hAnsi="Times New Roman"/>
                <w:color w:val="000000" w:themeColor="text1"/>
                <w:sz w:val="24"/>
                <w:szCs w:val="24"/>
                <w:highlight w:val="none"/>
                <w:u w:val="none" w:color="auto"/>
                <w14:textFill>
                  <w14:solidFill>
                    <w14:schemeClr w14:val="tx1"/>
                  </w14:solidFill>
                </w14:textFill>
              </w:rPr>
              <w:t>深化</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亩均论英雄</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改革，融入市域数字财政体系推进零基预算改革，优化项目全生命周期保障，打造具有铜梁辨识度的经济发展改革</w:t>
            </w:r>
            <w:r>
              <w:rPr>
                <w:rFonts w:hint="eastAsia" w:ascii="Times New Roman" w:hAnsi="Times New Roman"/>
                <w:color w:val="000000" w:themeColor="text1"/>
                <w:sz w:val="24"/>
                <w:szCs w:val="24"/>
                <w:highlight w:val="none"/>
                <w:u w:val="none" w:color="auto"/>
                <w:lang w:val="en-US" w:eastAsia="zh-CN"/>
                <w14:textFill>
                  <w14:solidFill>
                    <w14:schemeClr w14:val="tx1"/>
                  </w14:solidFill>
                </w14:textFill>
              </w:rPr>
              <w:t>案例</w:t>
            </w:r>
            <w:r>
              <w:rPr>
                <w:rFonts w:hint="eastAsia" w:ascii="Times New Roman" w:hAnsi="Times New Roman"/>
                <w:color w:val="000000" w:themeColor="text1"/>
                <w:sz w:val="24"/>
                <w:szCs w:val="24"/>
                <w:highlight w:val="none"/>
                <w:u w:val="none" w:color="auto"/>
                <w14:textFill>
                  <w14:solidFill>
                    <w14:schemeClr w14:val="tx1"/>
                  </w14:solidFill>
                </w14:textFill>
              </w:rPr>
              <w:t>。</w:t>
            </w:r>
          </w:p>
          <w:p w14:paraId="41C7C15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cs="方正黑体_GBK"/>
                <w:b w:val="0"/>
                <w:bCs w:val="0"/>
                <w:color w:val="000000" w:themeColor="text1"/>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2.要素市场化配置综合改革。</w:t>
            </w:r>
            <w:r>
              <w:rPr>
                <w:rFonts w:hint="eastAsia" w:ascii="Times New Roman" w:hAnsi="Times New Roman"/>
                <w:color w:val="000000" w:themeColor="text1"/>
                <w:sz w:val="24"/>
                <w:szCs w:val="24"/>
                <w:highlight w:val="none"/>
                <w:u w:val="none" w:color="auto"/>
                <w14:textFill>
                  <w14:solidFill>
                    <w14:schemeClr w14:val="tx1"/>
                  </w14:solidFill>
                </w14:textFill>
              </w:rPr>
              <w:t>优化农村产权交易与存量用地盘活机制，健全技能人才评价体系，依托数据标注基地探索公共数据运营，畅通科技、绿色金融渠道。</w:t>
            </w:r>
          </w:p>
          <w:p w14:paraId="4FA1C2B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3.营商环境改革。</w:t>
            </w:r>
            <w:r>
              <w:rPr>
                <w:rFonts w:hint="eastAsia" w:ascii="Times New Roman" w:hAnsi="Times New Roman"/>
                <w:color w:val="000000" w:themeColor="text1"/>
                <w:sz w:val="24"/>
                <w:szCs w:val="24"/>
                <w:highlight w:val="none"/>
                <w:u w:val="none" w:color="auto"/>
                <w14:textFill>
                  <w14:solidFill>
                    <w14:schemeClr w14:val="tx1"/>
                  </w14:solidFill>
                </w14:textFill>
              </w:rPr>
              <w:t>迭代</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有求必应、无事不扰</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服务模式，深化</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一窗综办</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与</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拿地即开工</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改革，推行政策免申快享，构建亲清政商关系。</w:t>
            </w:r>
          </w:p>
          <w:p w14:paraId="220C325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4.</w:t>
            </w:r>
            <w:r>
              <w:rPr>
                <w:rFonts w:hint="default" w:ascii="Times New Roman" w:hAnsi="Times New Roman" w:eastAsia="方正黑体_GBK" w:cs="方正黑体_GBK"/>
                <w:color w:val="000000" w:themeColor="text1"/>
                <w:sz w:val="24"/>
                <w:szCs w:val="24"/>
                <w:highlight w:val="none"/>
                <w:u w:val="none" w:color="auto"/>
                <w:lang w:bidi="ar"/>
                <w14:textFill>
                  <w14:solidFill>
                    <w14:schemeClr w14:val="tx1"/>
                  </w14:solidFill>
                </w14:textFill>
              </w:rPr>
              <w:t>激发各类经营主体活力</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推进区属国企重组整合与</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三项制度</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改革，落实民营经济促进法，常态化举办</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铜商大会</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，推动大中小企业协同融通发展。</w:t>
            </w:r>
          </w:p>
          <w:p w14:paraId="0D6296A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5.</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社会治理效能改革。</w:t>
            </w:r>
            <w:r>
              <w:rPr>
                <w:rFonts w:hint="eastAsia" w:ascii="Times New Roman" w:hAnsi="Times New Roman"/>
                <w:color w:val="000000" w:themeColor="text1"/>
                <w:sz w:val="24"/>
                <w:szCs w:val="24"/>
                <w:highlight w:val="none"/>
                <w:u w:val="none" w:color="auto"/>
                <w14:textFill>
                  <w14:solidFill>
                    <w14:schemeClr w14:val="tx1"/>
                  </w14:solidFill>
                </w14:textFill>
              </w:rPr>
              <w:t>推行城市大管家模式，迭代</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铜心小院</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微网格治理，推广摩托车交通安全管理应用，探索农村公益性公墓试点改革。</w:t>
            </w:r>
          </w:p>
          <w:p w14:paraId="1161D6E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cs="Times New Roman"/>
                <w:b w:val="0"/>
                <w:bCs w:val="0"/>
                <w:color w:val="000000" w:themeColor="text1"/>
                <w:kern w:val="2"/>
                <w:sz w:val="28"/>
                <w:szCs w:val="28"/>
                <w:highlight w:val="none"/>
                <w:u w:val="none" w:color="auto"/>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6.</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社会事业领域改革。</w:t>
            </w:r>
            <w:r>
              <w:rPr>
                <w:rFonts w:hint="eastAsia" w:ascii="Times New Roman" w:hAnsi="Times New Roman"/>
                <w:color w:val="000000" w:themeColor="text1"/>
                <w:sz w:val="24"/>
                <w:szCs w:val="24"/>
                <w:highlight w:val="none"/>
                <w:u w:val="none" w:color="auto"/>
                <w14:textFill>
                  <w14:solidFill>
                    <w14:schemeClr w14:val="tx1"/>
                  </w14:solidFill>
                </w14:textFill>
              </w:rPr>
              <w:t>深化义务教育</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双盲选</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与</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教共体</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建设，推进区域医共体发展，健全农房</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三免一奖</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模式，探索</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房票</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制度优化房地产市场</w:t>
            </w:r>
            <w:r>
              <w:rPr>
                <w:rFonts w:hint="eastAsia" w:ascii="Times New Roman" w:hAnsi="Times New Roman" w:cs="Times New Roman"/>
                <w:b w:val="0"/>
                <w:bCs w:val="0"/>
                <w:color w:val="000000" w:themeColor="text1"/>
                <w:sz w:val="24"/>
                <w:szCs w:val="24"/>
                <w:highlight w:val="none"/>
                <w:u w:val="none" w:color="auto"/>
                <w:lang w:eastAsia="zh-CN"/>
                <w14:textFill>
                  <w14:solidFill>
                    <w14:schemeClr w14:val="tx1"/>
                  </w14:solidFill>
                </w14:textFill>
              </w:rPr>
              <w:t>。</w:t>
            </w:r>
          </w:p>
        </w:tc>
      </w:tr>
    </w:tbl>
    <w:p w14:paraId="19A69E4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bookmarkStart w:id="267" w:name="_Toc19558"/>
      <w:bookmarkStart w:id="268" w:name="_Toc9470"/>
    </w:p>
    <w:p w14:paraId="5A53024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269" w:name="_Toc28562"/>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第八篇 加快建设龙文化旅游名城</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 </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激发文化创新创造活力</w:t>
      </w:r>
      <w:bookmarkEnd w:id="267"/>
      <w:bookmarkEnd w:id="268"/>
      <w:bookmarkEnd w:id="269"/>
    </w:p>
    <w:p w14:paraId="0B750160">
      <w:pPr>
        <w:pStyle w:val="32"/>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b w:val="0"/>
          <w:bCs w:val="0"/>
          <w:color w:val="000000" w:themeColor="text1"/>
          <w:kern w:val="0"/>
          <w:szCs w:val="32"/>
          <w:highlight w:val="none"/>
          <w:u w:val="none" w:color="auto"/>
          <w:lang w:bidi="ar"/>
          <w14:textFill>
            <w14:solidFill>
              <w14:schemeClr w14:val="tx1"/>
            </w14:solidFill>
          </w14:textFill>
        </w:rPr>
      </w:pPr>
    </w:p>
    <w:p w14:paraId="08C0E256">
      <w:pPr>
        <w:pStyle w:val="32"/>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b w:val="0"/>
          <w:bCs w:val="0"/>
          <w:color w:val="000000" w:themeColor="text1"/>
          <w:highlight w:val="none"/>
          <w:u w:val="none" w:color="auto"/>
          <w14:textFill>
            <w14:solidFill>
              <w14:schemeClr w14:val="tx1"/>
            </w14:solidFill>
          </w14:textFill>
        </w:rPr>
      </w:pPr>
      <w:r>
        <w:rPr>
          <w:rFonts w:ascii="Times New Roman" w:hAnsi="Times New Roman"/>
          <w:b w:val="0"/>
          <w:bCs w:val="0"/>
          <w:color w:val="000000" w:themeColor="text1"/>
          <w:kern w:val="0"/>
          <w:szCs w:val="32"/>
          <w:highlight w:val="none"/>
          <w:u w:val="none" w:color="auto"/>
          <w:lang w:bidi="ar"/>
          <w14:textFill>
            <w14:solidFill>
              <w14:schemeClr w14:val="tx1"/>
            </w14:solidFill>
          </w14:textFill>
        </w:rPr>
        <w:t>坚持以文化人、以文育人、以文聚人，推动以文塑旅、以体兴旅、以融活旅，促进文体旅深度融合，构建特色产业体系，提升龙文化旅游名城品牌影响力与全球吸引力。</w:t>
      </w:r>
    </w:p>
    <w:p w14:paraId="7274932A">
      <w:pPr>
        <w:pStyle w:val="11"/>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b w:val="0"/>
          <w:bCs w:val="0"/>
          <w:color w:val="000000" w:themeColor="text1"/>
          <w:highlight w:val="none"/>
          <w14:textFill>
            <w14:solidFill>
              <w14:schemeClr w14:val="tx1"/>
            </w14:solidFill>
          </w14:textFill>
        </w:rPr>
      </w:pPr>
    </w:p>
    <w:p w14:paraId="4180334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bookmarkStart w:id="270" w:name="_Toc19591"/>
      <w:bookmarkStart w:id="271" w:name="_Toc5114"/>
      <w:bookmarkStart w:id="272" w:name="_Toc2739"/>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第二十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六</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全面践行社会主义核心价值观</w:t>
      </w:r>
      <w:bookmarkEnd w:id="270"/>
      <w:bookmarkEnd w:id="271"/>
      <w:bookmarkEnd w:id="272"/>
    </w:p>
    <w:p w14:paraId="10FE07F8">
      <w:pPr>
        <w:pStyle w:val="32"/>
        <w:keepNext w:val="0"/>
        <w:keepLines w:val="0"/>
        <w:pageBreakBefore w:val="0"/>
        <w:widowControl w:val="0"/>
        <w:kinsoku/>
        <w:wordWrap/>
        <w:overflowPunct/>
        <w:topLinePunct w:val="0"/>
        <w:autoSpaceDE/>
        <w:autoSpaceDN/>
        <w:bidi w:val="0"/>
        <w:adjustRightInd/>
        <w:snapToGrid/>
        <w:ind w:firstLine="640"/>
        <w:textAlignment w:val="auto"/>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加强社会主义精神文明建设，</w:t>
      </w:r>
      <w:r>
        <w:rPr>
          <w:rFonts w:ascii="Times New Roman" w:hAnsi="Times New Roman"/>
          <w:color w:val="auto"/>
          <w:spacing w:val="0"/>
          <w:kern w:val="0"/>
          <w:sz w:val="33"/>
          <w:szCs w:val="36"/>
          <w:u w:val="none" w:color="auto"/>
        </w:rPr>
        <w:t>提升</w:t>
      </w:r>
      <w:r>
        <w:rPr>
          <w:rFonts w:hint="eastAsia" w:ascii="Times New Roman" w:hAnsi="Times New Roman"/>
          <w:color w:val="auto"/>
          <w:spacing w:val="0"/>
          <w:kern w:val="0"/>
          <w:sz w:val="33"/>
          <w:szCs w:val="36"/>
          <w:u w:val="none" w:color="auto"/>
          <w:lang w:val="en-US" w:eastAsia="zh-CN"/>
        </w:rPr>
        <w:t>社会文明程度和</w:t>
      </w:r>
      <w:r>
        <w:rPr>
          <w:rFonts w:ascii="Times New Roman" w:hAnsi="Times New Roman"/>
          <w:color w:val="auto"/>
          <w:spacing w:val="0"/>
          <w:kern w:val="0"/>
          <w:sz w:val="33"/>
          <w:szCs w:val="36"/>
          <w:u w:val="none" w:color="auto"/>
        </w:rPr>
        <w:t>公民文明素养，</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弘扬</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坚韧、忠勇、开放、争先</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的</w:t>
      </w:r>
      <w:r>
        <w:rPr>
          <w:rFonts w:hint="eastAsia"/>
          <w:b w:val="0"/>
          <w:bCs w:val="0"/>
          <w:color w:val="000000" w:themeColor="text1"/>
          <w:kern w:val="0"/>
          <w:szCs w:val="32"/>
          <w:highlight w:val="none"/>
          <w:u w:val="none" w:color="auto"/>
          <w:lang w:val="en-US" w:eastAsia="zh-CN" w:bidi="ar"/>
          <w14:textFill>
            <w14:solidFill>
              <w14:schemeClr w14:val="tx1"/>
            </w14:solidFill>
          </w14:textFill>
        </w:rPr>
        <w:t>重庆</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城市精神，引领社会崇德向善文化繁荣新风尚。</w:t>
      </w:r>
    </w:p>
    <w:p w14:paraId="3895940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pPr>
      <w:bookmarkStart w:id="273" w:name="_Toc13061"/>
      <w:bookmarkStart w:id="274" w:name="_Toc9375"/>
      <w:bookmarkStart w:id="275" w:name="_Toc14739"/>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 xml:space="preserve">第一节 </w:t>
      </w:r>
      <w:r>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t>推动理想信念教育常态化制度化</w:t>
      </w:r>
      <w:bookmarkEnd w:id="273"/>
      <w:bookmarkEnd w:id="274"/>
      <w:bookmarkEnd w:id="275"/>
    </w:p>
    <w:p w14:paraId="6C046A04">
      <w:pPr>
        <w:pStyle w:val="32"/>
        <w:keepNext w:val="0"/>
        <w:keepLines w:val="0"/>
        <w:pageBreakBefore w:val="0"/>
        <w:widowControl w:val="0"/>
        <w:kinsoku/>
        <w:wordWrap/>
        <w:overflowPunct/>
        <w:topLinePunct w:val="0"/>
        <w:autoSpaceDE/>
        <w:autoSpaceDN/>
        <w:bidi w:val="0"/>
        <w:adjustRightInd/>
        <w:snapToGrid/>
        <w:ind w:firstLine="640"/>
        <w:textAlignment w:val="auto"/>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深入实施党的创新理论凝心铸魂工程，加强体系化、学理化研究阐释和大众化、通俗化宣传普及党的创新理论</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color w:val="000000" w:themeColor="text1"/>
          <w:kern w:val="0"/>
          <w:szCs w:val="32"/>
          <w:highlight w:val="none"/>
          <w:u w:val="none" w:color="auto"/>
          <w:lang w:bidi="ar"/>
          <w14:textFill>
            <w14:solidFill>
              <w14:schemeClr w14:val="tx1"/>
            </w14:solidFill>
          </w14:textFill>
        </w:rPr>
        <w:t>打造“理润龙乡”基层微宣讲品牌，持续深化“理论+”宣讲模式，探索线上理论传播新形式，推进党的创新理论进教材、进课堂、进头脑。</w:t>
      </w:r>
      <w:r>
        <w:rPr>
          <w:rFonts w:hint="eastAsia"/>
          <w:color w:val="000000" w:themeColor="text1"/>
          <w:kern w:val="0"/>
          <w:szCs w:val="32"/>
          <w:highlight w:val="none"/>
          <w:u w:val="none" w:color="auto"/>
          <w:lang w:val="en-US" w:eastAsia="zh-CN" w:bidi="ar"/>
          <w14:textFill>
            <w14:solidFill>
              <w14:schemeClr w14:val="tx1"/>
            </w14:solidFill>
          </w14:textFill>
        </w:rPr>
        <w:t>迭代升级</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哲学社会科学创新工程，扎实开展社会科学规划项目</w:t>
      </w:r>
      <w:r>
        <w:rPr>
          <w:rFonts w:hint="eastAsia"/>
          <w:color w:val="000000" w:themeColor="text1"/>
          <w:kern w:val="0"/>
          <w:szCs w:val="32"/>
          <w:highlight w:val="none"/>
          <w:u w:val="none" w:color="auto"/>
          <w:lang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实施红岩精神传承弘扬工程，夯实思想政治工作基层实践阵地，构建</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354N</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少云思政育人体系，大力弘扬</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严守纪律 勇于牺牲</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的邱少云英雄品格，</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深化爱国主义教育</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w:t>
      </w:r>
    </w:p>
    <w:p w14:paraId="30855F6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pPr>
      <w:bookmarkStart w:id="276" w:name="_Toc31253"/>
      <w:bookmarkStart w:id="277" w:name="_Toc31449"/>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w:t>
      </w:r>
      <w:r>
        <w:rPr>
          <w:rFonts w:hint="default"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二</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节 巩固壮大主流思想舆论</w:t>
      </w:r>
      <w:bookmarkEnd w:id="276"/>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阵地</w:t>
      </w:r>
      <w:bookmarkEnd w:id="277"/>
    </w:p>
    <w:p w14:paraId="6D6EA41B">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加强网络文明建设，推动网络视听和广播电视一体化监管，培育积极健康向上向善的网络文化。深化主流媒体系统性变革，构建适应全媒体传播的工作机制和评价体系，打造新型媒体传播矩阵，用好</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全媒体传播大脑</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，积极培育主流媒体</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轻骑兵</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，建强国际传播工作室，提高主流舆论引导能力。推进新闻宣传和网络舆论一体化管理，</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积极探索运用政务新媒体开展政策解读、信息发布。</w:t>
      </w:r>
      <w:r>
        <w:rPr>
          <w:rFonts w:hint="eastAsia" w:ascii="Times New Roman" w:hAnsi="Times New Roman" w:eastAsia="方正仿宋_GBK"/>
          <w:b w:val="0"/>
          <w:bCs w:val="0"/>
          <w:color w:val="000000" w:themeColor="text1"/>
          <w:kern w:val="0"/>
          <w:sz w:val="32"/>
          <w:szCs w:val="32"/>
          <w:highlight w:val="none"/>
          <w:u w:val="none" w:color="auto"/>
          <w:lang w:val="en-US" w:eastAsia="zh-CN" w:bidi="ar"/>
          <w14:textFill>
            <w14:solidFill>
              <w14:schemeClr w14:val="tx1"/>
            </w14:solidFill>
          </w14:textFill>
        </w:rPr>
        <w:t>做好</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val="en-US" w:eastAsia="zh-CN" w:bidi="ar"/>
          <w14:textFill>
            <w14:solidFill>
              <w14:schemeClr w14:val="tx1"/>
            </w14:solidFill>
          </w14:textFill>
        </w:rPr>
        <w:t>五个一</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”的</w:t>
      </w:r>
      <w:r>
        <w:rPr>
          <w:rFonts w:hint="eastAsia" w:ascii="Times New Roman" w:hAnsi="Times New Roman" w:eastAsia="方正仿宋_GBK"/>
          <w:b w:val="0"/>
          <w:bCs w:val="0"/>
          <w:color w:val="000000" w:themeColor="text1"/>
          <w:kern w:val="0"/>
          <w:sz w:val="32"/>
          <w:szCs w:val="32"/>
          <w:highlight w:val="none"/>
          <w:u w:val="none" w:color="auto"/>
          <w:lang w:val="en-US" w:eastAsia="zh-CN" w:bidi="ar"/>
          <w14:textFill>
            <w14:solidFill>
              <w14:schemeClr w14:val="tx1"/>
            </w14:solidFill>
          </w14:textFill>
        </w:rPr>
        <w:t>城市形象传播，征集打造一个城市LOGO，挖掘提炼一句城市宣传语，创作一首城市歌曲，拍摄一部城市宣传片，制作一本城市宣传画册，策划开展高质量宣传推介，加强新闻宣传和网络舆论一体化管理，让英雄之城、龙舞之乡美名远扬。</w:t>
      </w:r>
    </w:p>
    <w:p w14:paraId="68987D7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278" w:name="_Toc26552"/>
      <w:bookmarkStart w:id="279" w:name="_Toc8521"/>
      <w:bookmarkStart w:id="280" w:name="_Toc6807"/>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三</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 xml:space="preserve">节 </w:t>
      </w:r>
      <w:r>
        <w:rPr>
          <w:rFonts w:hint="eastAsia" w:ascii="Times New Roman" w:hAnsi="Times New Roman" w:eastAsia="方正楷体_GBK"/>
          <w:b w:val="0"/>
          <w:bCs w:val="0"/>
          <w:color w:val="000000" w:themeColor="text1"/>
          <w:sz w:val="32"/>
          <w:szCs w:val="32"/>
          <w:highlight w:val="none"/>
          <w:u w:val="none" w:color="auto"/>
          <w14:textFill>
            <w14:solidFill>
              <w14:schemeClr w14:val="tx1"/>
            </w14:solidFill>
          </w14:textFill>
        </w:rPr>
        <w:t>推进新时代精神文明建设</w:t>
      </w:r>
      <w:bookmarkEnd w:id="278"/>
      <w:bookmarkEnd w:id="279"/>
      <w:bookmarkEnd w:id="280"/>
    </w:p>
    <w:p w14:paraId="691A7F98">
      <w:pPr>
        <w:pStyle w:val="3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加强城乡精神文明建设，推动文明创建提质增效，建立以</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总指挥长、片区长、指挥长、指标长、场所长、点位长</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为核心的</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六长共管</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行动机制，深入实施</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文明行为</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市容环境</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小区品质</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公共秩序</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等专项提升行动，力争成功创建全国文明城区。强化先进典型培育选树，组织开展</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感动铜梁人物</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龙乡奋斗者</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铜梁好人</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宣传选树活动。</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深入</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实施</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春风满巴渝</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社会风气提升行动</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，深化</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德法相伴</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文明相随</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主题实践，开展</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龙乡文明行</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新时代文明实践</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六讲</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系列活动，动态开展</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小案小事</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治理专项行动，推进婚丧嫁娶移风易俗，以</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治小事</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提升城市</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大文明</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深化</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家庭家教家风建设，不断加强和改进未成年人思想道德建设。落实</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清朗巴渝</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系列专项行动，加强微信、微博、短视频等新媒体平台管理，整治群众反映强烈的网络生态乱象，提升网络文明水平。深入实施</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诚实守信</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行动，积极推进社会诚信建设，打造</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诚信铜梁</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靓丽名片。</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弘扬廉洁文化。</w:t>
      </w:r>
    </w:p>
    <w:p w14:paraId="7F59A540">
      <w:pPr>
        <w:pStyle w:val="3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pPr>
    </w:p>
    <w:p w14:paraId="7E33824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pPr>
      <w:bookmarkStart w:id="281" w:name="_Toc13150"/>
      <w:bookmarkStart w:id="282" w:name="_Toc32520"/>
      <w:bookmarkStart w:id="283" w:name="_Toc16107"/>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第二十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七</w:t>
      </w:r>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b w:val="0"/>
          <w:bCs w:val="0"/>
          <w:color w:val="000000" w:themeColor="text1"/>
          <w:szCs w:val="32"/>
          <w:highlight w:val="none"/>
          <w:u w:val="none" w:color="auto"/>
          <w14:textFill>
            <w14:solidFill>
              <w14:schemeClr w14:val="tx1"/>
            </w14:solidFill>
          </w14:textFill>
        </w:rPr>
        <w:t>大力繁荣发展文化事业</w:t>
      </w:r>
      <w:bookmarkEnd w:id="281"/>
      <w:bookmarkEnd w:id="282"/>
      <w:bookmarkEnd w:id="283"/>
    </w:p>
    <w:p w14:paraId="3EA32F4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创新公共文化产品内容与供给模式，增强文化原创能力，推动公共文化服务水平，更好满足人民群众高品质、多样化文化需求。</w:t>
      </w:r>
    </w:p>
    <w:p w14:paraId="1F3F248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284" w:name="_Toc1387"/>
      <w:bookmarkStart w:id="285" w:name="_Toc24158"/>
      <w:bookmarkStart w:id="286" w:name="_Toc24670"/>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深入推进文化惠民</w:t>
      </w:r>
      <w:bookmarkEnd w:id="284"/>
      <w:bookmarkEnd w:id="285"/>
      <w:bookmarkEnd w:id="286"/>
    </w:p>
    <w:p w14:paraId="5968CBAD">
      <w:pPr>
        <w:pStyle w:val="32"/>
        <w:bidi w:val="0"/>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推动公共文化服务提质增效，健全社会力量参与公共文化服务机制，稳步推动公共文化设施所有权、使用权分置改革，融合打造城市书房、文化驿站、文博展馆等</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沉浸城市</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新型文化空间。创新开展群众性文化活动，推动优质文化资源直达基层，繁荣互联网条件下新大众文艺。推动公共图书馆、博物馆、文化馆等公共文化服务设施数字化发展，推进书香铜梁建设，推广全民阅读。提升文化原创能力，引育高层次文化人才队伍，加强原创文艺人才培养，推出更多</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铜字号</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文艺精品。</w:t>
      </w:r>
    </w:p>
    <w:p w14:paraId="66E4F03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287" w:name="_Toc15774"/>
      <w:bookmarkStart w:id="288" w:name="_Toc1252"/>
      <w:bookmarkStart w:id="289" w:name="_Toc5460"/>
      <w:bookmarkStart w:id="290" w:name="_Toc16060"/>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传承弘扬优秀传统文化</w:t>
      </w:r>
      <w:bookmarkEnd w:id="287"/>
      <w:bookmarkEnd w:id="288"/>
      <w:bookmarkEnd w:id="289"/>
      <w:bookmarkEnd w:id="290"/>
    </w:p>
    <w:p w14:paraId="6F9C87D4">
      <w:pPr>
        <w:pStyle w:val="32"/>
        <w:bidi w:val="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推进安居古建筑群文物保护，完成侣俸寺、波仑寺摩崖造像等文保单位修缮保护，有序开展永清寺、仙隐山摩崖造像等不可移动文物抢险排危工作，健全文物安全长效机制，提升人防物防技防</w:t>
      </w:r>
      <w:r>
        <w:rPr>
          <w:rFonts w:hint="eastAsia" w:cs="Times New Roman"/>
          <w:b w:val="0"/>
          <w:bCs w:val="0"/>
          <w:color w:val="000000" w:themeColor="text1"/>
          <w:highlight w:val="none"/>
          <w:u w:val="none" w:color="auto"/>
          <w:lang w:val="en-US" w:eastAsia="zh-CN"/>
          <w14:textFill>
            <w14:solidFill>
              <w14:schemeClr w14:val="tx1"/>
            </w14:solidFill>
          </w14:textFill>
        </w:rPr>
        <w:t>能力</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，筑牢文物安全防线。持续开展铜梁龙文化生态保护区建设，积极参与国家级文化生态保护区申报。以</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铜梁龙舞</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铜梁龙灯彩扎</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国家级非遗项目为核心，强化文化遗产的整体性系统性保护，推动物质文化遗产的活化利用和非物质文化遗产的创造性转化。统筹历史文化名镇、名村、街区保护传承，推动特色村庄申报历史文化名村与传统村落，构建空间遗产保护体系，夯实乡村文化与文旅发展基础。</w:t>
      </w:r>
    </w:p>
    <w:p w14:paraId="6443A03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p>
    <w:p w14:paraId="63C7955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bookmarkStart w:id="291" w:name="_Toc6133"/>
      <w:bookmarkStart w:id="292" w:name="_Toc1338"/>
      <w:bookmarkStart w:id="293" w:name="_Toc20861"/>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第二十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八</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章 构建现代化文化产业体系</w:t>
      </w:r>
      <w:bookmarkEnd w:id="291"/>
      <w:bookmarkEnd w:id="292"/>
      <w:bookmarkEnd w:id="293"/>
    </w:p>
    <w:p w14:paraId="09EAEA03">
      <w:pPr>
        <w:pStyle w:val="32"/>
        <w:ind w:firstLine="640"/>
        <w:rPr>
          <w:rFonts w:ascii="Times New Roman" w:hAnsi="Times New Roman"/>
          <w:b w:val="0"/>
          <w:bCs w:val="0"/>
          <w:color w:val="000000" w:themeColor="text1"/>
          <w:kern w:val="0"/>
          <w:szCs w:val="32"/>
          <w:highlight w:val="none"/>
          <w:u w:val="none" w:color="auto"/>
          <w:lang w:bidi="ar"/>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做优做强文化</w:t>
      </w:r>
      <w:r>
        <w:rPr>
          <w:rFonts w:hint="eastAsia"/>
          <w:b w:val="0"/>
          <w:bCs w:val="0"/>
          <w:color w:val="000000" w:themeColor="text1"/>
          <w:kern w:val="0"/>
          <w:szCs w:val="32"/>
          <w:highlight w:val="none"/>
          <w:u w:val="none" w:color="auto"/>
          <w:lang w:val="en-US" w:eastAsia="zh-CN" w:bidi="ar"/>
          <w14:textFill>
            <w14:solidFill>
              <w14:schemeClr w14:val="tx1"/>
            </w14:solidFill>
          </w14:textFill>
        </w:rPr>
        <w:t>经营</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主体，推动文化产业创新发展和集聚发展，加快构建开放统一、竞争有序的现代文化产业市场</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，文化产业增加值</w:t>
      </w:r>
      <w:r>
        <w:rPr>
          <w:rFonts w:hint="eastAsia"/>
          <w:b w:val="0"/>
          <w:bCs w:val="0"/>
          <w:color w:val="000000" w:themeColor="text1"/>
          <w:kern w:val="0"/>
          <w:szCs w:val="32"/>
          <w:highlight w:val="none"/>
          <w:u w:val="none" w:color="auto"/>
          <w:lang w:val="en-US" w:eastAsia="zh-CN" w:bidi="ar"/>
          <w14:textFill>
            <w14:solidFill>
              <w14:schemeClr w14:val="tx1"/>
            </w14:solidFill>
          </w14:textFill>
        </w:rPr>
        <w:t>占地区生产总值比重达到5%以上</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w:t>
      </w:r>
    </w:p>
    <w:p w14:paraId="3E48F95B">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294" w:name="_Toc31997"/>
      <w:bookmarkStart w:id="295" w:name="_Toc7955"/>
      <w:bookmarkStart w:id="296" w:name="_Toc24805"/>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第一节 打造龙文化特色全链条文化产业</w:t>
      </w:r>
      <w:bookmarkEnd w:id="294"/>
      <w:bookmarkEnd w:id="295"/>
      <w:bookmarkEnd w:id="296"/>
    </w:p>
    <w:p w14:paraId="333F8327">
      <w:pPr>
        <w:pStyle w:val="32"/>
        <w:bidi w:val="0"/>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深挖龙文化精神内涵、艺术价值与时代价值，以龙灯龙舞双非遗的创造性转化、创新性发展为基础，拓展龙文化产业。打造龙文化创意设计产业集群，布局龙文化创意、数字文娱、文化装备制造等产业平台，推进</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产、学、研、用</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一体化龙文化产业孵化</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平台建设</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，培育文化产业园及龙灯彩扎、龙舞演艺等特色基地。</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启动</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运营</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铜梁龙</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”区域公用品牌</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及</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铜小龙</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IP形象，构建</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创意设计—产品研发—装备智造—场景体验—IP运营</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完整产业链，推动非遗保护与产业发展深度融合。构建</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旅游目的地打造—文化产业升级—数字科技赋能</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发展体系，差异化布局龙文化旅游集聚区、创意产业区、融合发展区，升级龙文化博物馆、博览园、演艺中心、文创街区、文化集市等多元体验场景。</w:t>
      </w:r>
      <w:r>
        <w:rPr>
          <w:rFonts w:hint="eastAsia" w:cs="Times New Roman"/>
          <w:b w:val="0"/>
          <w:bCs w:val="0"/>
          <w:color w:val="000000" w:themeColor="text1"/>
          <w:kern w:val="0"/>
          <w:szCs w:val="32"/>
          <w:highlight w:val="none"/>
          <w:u w:val="none" w:color="auto"/>
          <w:lang w:val="en-US" w:eastAsia="zh-CN" w:bidi="ar"/>
          <w14:textFill>
            <w14:solidFill>
              <w14:schemeClr w14:val="tx1"/>
            </w14:solidFill>
          </w14:textFill>
        </w:rPr>
        <w:t>推动</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景区、商圈以及高校、文化企业、行业协会等，建立平台共建、产业共生、利益共享、文化情感共联的协同发展机制，通过资源整合与多元业态串联，推动龙文化产业发展向可视化、互动性消费场景与规模化、集约化产业实体延伸。</w:t>
      </w:r>
    </w:p>
    <w:p w14:paraId="3F6D10A6">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297" w:name="_Toc13971"/>
      <w:bookmarkStart w:id="298" w:name="_Toc7355"/>
      <w:bookmarkStart w:id="299" w:name="_Toc27919"/>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 xml:space="preserve">第二节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壮大文化产业发展能级</w:t>
      </w:r>
      <w:bookmarkEnd w:id="297"/>
      <w:bookmarkEnd w:id="298"/>
      <w:bookmarkEnd w:id="299"/>
    </w:p>
    <w:p w14:paraId="0C15D85E">
      <w:pPr>
        <w:pStyle w:val="32"/>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落实重大文化产业项目带动战略，实施</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文化</w:t>
      </w:r>
      <w:r>
        <w:rPr>
          <w:rFonts w:hint="eastAsia"/>
          <w:b w:val="0"/>
          <w:bCs w:val="0"/>
          <w:color w:val="000000" w:themeColor="text1"/>
          <w:kern w:val="0"/>
          <w:szCs w:val="32"/>
          <w:highlight w:val="none"/>
          <w:u w:val="none" w:color="auto"/>
          <w:lang w:val="en-US" w:eastAsia="zh-CN" w:bidi="ar"/>
          <w14:textFill>
            <w14:solidFill>
              <w14:schemeClr w14:val="tx1"/>
            </w14:solidFill>
          </w14:textFill>
        </w:rPr>
        <w:t>骨干</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企业</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领航</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文化</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优强企业</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倍增</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和</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文化</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专精特新企业</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育苗</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计划，集聚和培育一批优质文化企业。大力发展文化制造业，鼓励印刷、包装、造纸、工艺品等传统产业</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智改数转</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，培育壮大一批文化创意产品制造等具有鲜明特色的企业，引育一批智能影音设备、智能游乐设备等附加值高的企业</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夯实产业发展根基。创新发展文化服务业，打造户外直播基地、影视拍摄基地、非遗研学基地，聚焦内容生产、文化传播、体验消费等业态，引育一批网络直播、短视频拍摄、影视剧摄制、创意设计等企业，力争引入一个头部视听网络平台，推动文化服务业向专业化、高端化升级。依托铜梁环大学创新创业生态圈，建设龙乡网络视听基地。强化政策保障与要素支撑，</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多跨</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协同完善产业发展配套服务体系，健全财政激励、用地保障、人才引育等支持机制，制定文体旅高质量发展扶持措施，为文化产业高质量发展提供坚实保障。紧扣国家文化数字化战略，探索对龙文化、文物古迹、革命遗址、非遗等资源进行数字化采集保护，推动龙灯龙舞非遗文化与现代数字技术深度融合。</w:t>
      </w:r>
      <w:r>
        <w:rPr>
          <w:rFonts w:hint="eastAsia"/>
          <w:b w:val="0"/>
          <w:bCs w:val="0"/>
          <w:color w:val="000000" w:themeColor="text1"/>
          <w:kern w:val="0"/>
          <w:szCs w:val="32"/>
          <w:highlight w:val="none"/>
          <w:u w:val="none" w:color="auto"/>
          <w:lang w:eastAsia="zh-CN" w:bidi="ar"/>
          <w14:textFill>
            <w14:solidFill>
              <w14:schemeClr w14:val="tx1"/>
            </w14:solidFill>
          </w14:textFill>
        </w:rPr>
        <w:t>发展沉浸体验文化新业态</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，依托安居古城、巴岳山玄天湖、</w:t>
      </w:r>
      <w:r>
        <w:rPr>
          <w:rFonts w:hint="eastAsia"/>
          <w:b w:val="0"/>
          <w:bCs w:val="0"/>
          <w:color w:val="000000" w:themeColor="text1"/>
          <w:kern w:val="0"/>
          <w:szCs w:val="32"/>
          <w:highlight w:val="none"/>
          <w:u w:val="none" w:color="auto"/>
          <w:lang w:val="en-US" w:eastAsia="zh-CN" w:bidi="ar"/>
          <w14:textFill>
            <w14:solidFill>
              <w14:schemeClr w14:val="tx1"/>
            </w14:solidFill>
          </w14:textFill>
        </w:rPr>
        <w:t>铜梁</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b w:val="0"/>
          <w:bCs w:val="0"/>
          <w:color w:val="000000" w:themeColor="text1"/>
          <w:kern w:val="0"/>
          <w:szCs w:val="32"/>
          <w:highlight w:val="none"/>
          <w:u w:val="none" w:color="auto"/>
          <w:lang w:eastAsia="zh-CN" w:bidi="ar"/>
          <w14:textFill>
            <w14:solidFill>
              <w14:schemeClr w14:val="tx1"/>
            </w14:solidFill>
          </w14:textFill>
        </w:rPr>
        <w:t>淮远龙街</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、铜梁龙足球等核心载体，实施实景演出数字化升级工程，丰富虚拟演艺、数字文创等产品供给。</w:t>
      </w:r>
    </w:p>
    <w:p w14:paraId="47DA6828">
      <w:pPr>
        <w:pStyle w:val="32"/>
        <w:bidi w:val="0"/>
        <w:rPr>
          <w:rFonts w:hint="default"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pPr>
    </w:p>
    <w:p w14:paraId="3108FF0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bookmarkStart w:id="300" w:name="_Toc2938"/>
      <w:bookmarkStart w:id="301" w:name="_Toc11824"/>
      <w:bookmarkStart w:id="302" w:name="_Toc7161"/>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第二十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九</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推动足球</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产业</w:t>
      </w:r>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蓬勃发展</w:t>
      </w:r>
      <w:bookmarkEnd w:id="300"/>
      <w:bookmarkEnd w:id="301"/>
      <w:bookmarkEnd w:id="302"/>
    </w:p>
    <w:p w14:paraId="554AA275">
      <w:pPr>
        <w:pStyle w:val="32"/>
        <w:ind w:firstLine="640"/>
        <w:rPr>
          <w:rFonts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推动龙文化与足球深度融合，</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统筹推进生态构建、人才培养与赛事经济，</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构建</w:t>
      </w:r>
      <w:r>
        <w:rPr>
          <w:rFonts w:hint="eastAsia"/>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一核多点、全域联动</w:t>
      </w:r>
      <w:r>
        <w:rPr>
          <w:rFonts w:hint="eastAsia"/>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足球发展格局，高水平建设西部足球城</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w:t>
      </w:r>
    </w:p>
    <w:p w14:paraId="5FE397D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303" w:name="_Toc20532"/>
      <w:bookmarkStart w:id="304" w:name="_Toc8710"/>
      <w:bookmarkStart w:id="305" w:name="_Toc17971"/>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第一节 加快构建足球产业生态</w:t>
      </w:r>
      <w:bookmarkEnd w:id="303"/>
      <w:bookmarkEnd w:id="304"/>
      <w:bookmarkEnd w:id="305"/>
    </w:p>
    <w:p w14:paraId="638377CE">
      <w:pPr>
        <w:pStyle w:val="32"/>
        <w:ind w:firstLine="64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实施铜梁龙体育场设施升级项目，鼓励社会力量投资建设足球场地，提升足球赛事承载能力。制定支持足球产业高质量发展措施，研究设立足球产业发展专项资金，统筹推进足球产业规划、项目招引与政策服务。壮大足球产业发展规模，着力引进足球培训、装备研发、数字体育、赛事运营等市场主体，推动足球产业高质量发展。以龙文化为精神内核，将龙舞元素融入足球赛事包装、场馆氛围营造等环节，强化西部足球城辨识度。</w:t>
      </w:r>
    </w:p>
    <w:p w14:paraId="7AE95BE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306" w:name="_Toc32595"/>
      <w:bookmarkStart w:id="307" w:name="_Toc30734"/>
      <w:bookmarkStart w:id="308" w:name="_Toc11697"/>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第二节 完善足球人才培养体系</w:t>
      </w:r>
      <w:bookmarkEnd w:id="306"/>
      <w:bookmarkEnd w:id="307"/>
      <w:bookmarkEnd w:id="308"/>
    </w:p>
    <w:p w14:paraId="1ABFF852">
      <w:pPr>
        <w:pStyle w:val="32"/>
        <w:ind w:firstLine="640"/>
        <w:rPr>
          <w:rFonts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以体教融合为核心抓手，优化足球特色校园布局，扩大全国青少年校园足球特色学校覆盖面，将足球技能培训纳入体育课程核心内容，完善校园足球教学训练与考核评价体系，健全高质量足球人才体系。建立</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班级—校级—学区—区级</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四级联赛机制，推行小学主客场制联赛，确保各梯队全年比赛场次达标，夯实赛事基础</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建设全国足球重点体校，争创全国足球新型学校</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建立覆盖</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幼小初高</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的全链条青训矩阵。深化校企合作，共建</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青训基地校</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，构建</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基础青训点—区级青训基地—市级青训基地</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三级培养架构</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打造</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校园—专业—职业</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足球梯队三级培养网络，畅通人才上升通道，全面提升区域足球人才培养质量</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力争培育规模以上专业培训企业2家，年培训学员超1万人次。</w:t>
      </w:r>
    </w:p>
    <w:p w14:paraId="1393A60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309" w:name="_Toc8832"/>
      <w:bookmarkStart w:id="310" w:name="_Toc13964"/>
      <w:bookmarkStart w:id="311" w:name="_Toc4247"/>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第三节 推动足球赛事经济发展</w:t>
      </w:r>
      <w:bookmarkEnd w:id="309"/>
      <w:bookmarkEnd w:id="310"/>
      <w:bookmarkEnd w:id="311"/>
    </w:p>
    <w:p w14:paraId="70D64FAE">
      <w:pPr>
        <w:pStyle w:val="32"/>
        <w:ind w:firstLine="64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持续迭代</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足球赛事</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综合场景，构建覆盖赛事申办、组织运营、安全保障与效益评估的全流程数字化管理体系。高水平举办亚青赛、中超等国际国内重大赛事，打造区域性赛事品牌，承办具有全国影响力的体育赛事5场。常态化开展</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铜梁龙</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系列足球赛事活动，扩大赛事参与覆盖面，举办各类群众性足球活动不少于50场。深化</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足球+文旅商</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融合，加快打造</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跟着球赛去旅行</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一张球票游铜梁</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足球赛事进景区、进街区、进商圈</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等品牌活动</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强化赛事宣传推广，提升城市知名度与影响力，让足球成为彰显城市活力的靓丽名片。</w:t>
      </w:r>
    </w:p>
    <w:p w14:paraId="7C9466FD">
      <w:pPr>
        <w:spacing w:line="594" w:lineRule="exact"/>
        <w:ind w:firstLine="640" w:firstLineChars="200"/>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pPr>
      <w:bookmarkStart w:id="312" w:name="_Toc13366"/>
      <w:bookmarkStart w:id="313" w:name="_Toc31"/>
    </w:p>
    <w:p w14:paraId="72E6F7E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pPr>
      <w:bookmarkStart w:id="314" w:name="_Toc11115"/>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三十</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章 以铜梁龙IP促进</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旅游经济高质量发展</w:t>
      </w:r>
      <w:bookmarkEnd w:id="312"/>
      <w:bookmarkEnd w:id="313"/>
      <w:bookmarkEnd w:id="314"/>
    </w:p>
    <w:p w14:paraId="3835C049">
      <w:pPr>
        <w:pStyle w:val="32"/>
        <w:bidi w:val="0"/>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坚持以文塑旅、以旅彰文，构建以铜梁龙IP为核心的品牌体系，打好铜梁龙舞、铜梁龙足球、安居古城、少云故里</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四张牌</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，推进农文体商旅深度融合，擦亮巴蜀文旅新名片，推动文化旅游业成为重要支柱产业，旅游产业增加值</w:t>
      </w:r>
      <w:r>
        <w:rPr>
          <w:rFonts w:hint="eastAsia"/>
          <w:b w:val="0"/>
          <w:bCs w:val="0"/>
          <w:color w:val="000000" w:themeColor="text1"/>
          <w:kern w:val="0"/>
          <w:szCs w:val="32"/>
          <w:highlight w:val="none"/>
          <w:u w:val="none" w:color="auto"/>
          <w:lang w:val="en-US" w:eastAsia="zh-CN" w:bidi="ar"/>
          <w14:textFill>
            <w14:solidFill>
              <w14:schemeClr w14:val="tx1"/>
            </w14:solidFill>
          </w14:textFill>
        </w:rPr>
        <w:t>占地区生产总值比重达到5%以上</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w:t>
      </w:r>
    </w:p>
    <w:p w14:paraId="186783C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315" w:name="_Toc3657"/>
      <w:bookmarkStart w:id="316" w:name="_Toc15859"/>
      <w:bookmarkStart w:id="317" w:name="_Toc31698"/>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第一节 提档升级文体旅发展载体</w:t>
      </w:r>
      <w:bookmarkEnd w:id="315"/>
      <w:bookmarkEnd w:id="316"/>
      <w:bookmarkEnd w:id="317"/>
    </w:p>
    <w:p w14:paraId="2060EFEB">
      <w:pPr>
        <w:pStyle w:val="32"/>
        <w:ind w:firstLine="640"/>
        <w:rPr>
          <w:rFonts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培育优质旅游产业，培育壮大一批覆盖项目开发、品牌运营、赛事承办等核心业务的优质旅游企业，力争引入大型</w:t>
      </w:r>
      <w:r>
        <w:rPr>
          <w:rFonts w:hint="eastAsia"/>
          <w:b w:val="0"/>
          <w:bCs w:val="0"/>
          <w:color w:val="000000" w:themeColor="text1"/>
          <w:kern w:val="0"/>
          <w:szCs w:val="32"/>
          <w:highlight w:val="none"/>
          <w:u w:val="none" w:color="auto"/>
          <w:lang w:val="en-US" w:eastAsia="zh-CN" w:bidi="ar"/>
          <w14:textFill>
            <w14:solidFill>
              <w14:schemeClr w14:val="tx1"/>
            </w14:solidFill>
          </w14:textFill>
        </w:rPr>
        <w:t>优势</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企业集团，推动旅游产业向品牌化、国际化方向发展。对标国家级旅游度假区、高质量户外运动目的地，开展品牌培育创建工作，A级旅游景区达到10个</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国家级等级民宿达到5家。培育赛会品牌，高标准举办龙灯艺术节、</w:t>
      </w:r>
      <w:r>
        <w:rPr>
          <w:rFonts w:hint="eastAsia"/>
          <w:b w:val="0"/>
          <w:bCs w:val="0"/>
          <w:color w:val="000000" w:themeColor="text1"/>
          <w:kern w:val="0"/>
          <w:szCs w:val="32"/>
          <w:highlight w:val="none"/>
          <w:u w:val="none" w:color="auto"/>
          <w:lang w:eastAsia="zh-CN" w:bidi="ar"/>
          <w14:textFill>
            <w14:solidFill>
              <w14:schemeClr w14:val="tx1"/>
            </w14:solidFill>
          </w14:textFill>
        </w:rPr>
        <w:t>中华</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龙狮</w:t>
      </w:r>
      <w:r>
        <w:rPr>
          <w:rFonts w:hint="eastAsia"/>
          <w:b w:val="0"/>
          <w:bCs w:val="0"/>
          <w:color w:val="000000" w:themeColor="text1"/>
          <w:kern w:val="0"/>
          <w:szCs w:val="32"/>
          <w:highlight w:val="none"/>
          <w:u w:val="none" w:color="auto"/>
          <w:lang w:eastAsia="zh-CN" w:bidi="ar"/>
          <w14:textFill>
            <w14:solidFill>
              <w14:schemeClr w14:val="tx1"/>
            </w14:solidFill>
          </w14:textFill>
        </w:rPr>
        <w:t>大赛、</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龙舞大赛、安居端午非遗龙舟会、重庆铜梁龙马拉松、</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铜梁龙</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系列足球赛事，做大做强</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五龙</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赛会品牌。培育爆款旅游产品，打造</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龙岛+</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和</w:t>
      </w:r>
      <w:r>
        <w:rPr>
          <w:rFonts w:hint="eastAsia"/>
          <w:b w:val="0"/>
          <w:bCs w:val="0"/>
          <w:color w:val="000000" w:themeColor="text1"/>
          <w:kern w:val="0"/>
          <w:szCs w:val="32"/>
          <w:highlight w:val="none"/>
          <w:u w:val="none" w:color="auto"/>
          <w:lang w:eastAsia="zh-CN" w:bidi="ar"/>
          <w14:textFill>
            <w14:solidFill>
              <w14:schemeClr w14:val="tx1"/>
            </w14:solidFill>
          </w14:textFill>
        </w:rPr>
        <w:t>铜梁·淮远龙街</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等沉浸式体验项目，加速安居古城和巴岳山玄天湖旅游度假区提档升级，迭代升级</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追梦</w:t>
      </w:r>
      <w:r>
        <w:rPr>
          <w:rFonts w:hint="default"/>
          <w:b w:val="0"/>
          <w:bCs w:val="0"/>
          <w:color w:val="000000" w:themeColor="text1"/>
          <w:kern w:val="0"/>
          <w:szCs w:val="32"/>
          <w:highlight w:val="none"/>
          <w:u w:val="none" w:color="auto"/>
          <w:lang w:val="en-US"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铜梁龙</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等龙舞精品演艺项目。推出精品游线，依托</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四张牌</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等核心旅游资源，</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打造</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龙文化非遗游</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古城揽胜游</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赛事体验游</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红色记忆游</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等主题游线，办好土桥荷文化节、双山樱桃节等乡村节会，推出</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四季采摘</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精品游线，</w:t>
      </w:r>
      <w:r>
        <w:rPr>
          <w:rFonts w:hint="eastAsia" w:ascii="Times New Roman" w:hAnsi="Times New Roman" w:eastAsia="方正仿宋_GBK" w:cs="Times New Roman"/>
          <w:strike w:val="0"/>
          <w:dstrike w:val="0"/>
          <w:color w:val="000000" w:themeColor="text1"/>
          <w:kern w:val="1"/>
          <w:sz w:val="32"/>
          <w:szCs w:val="32"/>
          <w:highlight w:val="none"/>
          <w:u w:val="none" w:color="auto"/>
          <w:lang w:val="en-US" w:eastAsia="zh-CN" w:bidi="ar-SA"/>
          <w14:textFill>
            <w14:solidFill>
              <w14:schemeClr w14:val="tx1"/>
            </w14:solidFill>
          </w14:textFill>
        </w:rPr>
        <w:t>升级打造</w:t>
      </w:r>
      <w:r>
        <w:rPr>
          <w:rFonts w:hint="eastAsia"/>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周末到</w:t>
      </w:r>
      <w:r>
        <w:rPr>
          <w:rFonts w:hint="eastAsia"/>
          <w:b w:val="0"/>
          <w:bCs w:val="0"/>
          <w:color w:val="000000" w:themeColor="text1"/>
          <w:kern w:val="0"/>
          <w:szCs w:val="32"/>
          <w:highlight w:val="none"/>
          <w:u w:val="none" w:color="auto"/>
          <w:lang w:eastAsia="zh-CN" w:bidi="ar"/>
          <w14:textFill>
            <w14:solidFill>
              <w14:schemeClr w14:val="tx1"/>
            </w14:solidFill>
          </w14:textFill>
        </w:rPr>
        <w:t>铜梁”</w:t>
      </w:r>
      <w:r>
        <w:rPr>
          <w:rFonts w:hint="eastAsia"/>
          <w:b w:val="0"/>
          <w:bCs w:val="0"/>
          <w:color w:val="000000" w:themeColor="text1"/>
          <w:kern w:val="0"/>
          <w:szCs w:val="32"/>
          <w:highlight w:val="none"/>
          <w:u w:val="none" w:color="auto"/>
          <w:lang w:val="en-US" w:eastAsia="zh-CN" w:bidi="ar"/>
          <w14:textFill>
            <w14:solidFill>
              <w14:schemeClr w14:val="tx1"/>
            </w14:solidFill>
          </w14:textFill>
        </w:rPr>
        <w:t>微</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度假品牌。</w:t>
      </w:r>
    </w:p>
    <w:p w14:paraId="3C2C707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318" w:name="_Toc11779"/>
      <w:bookmarkStart w:id="319" w:name="_Toc30266"/>
      <w:bookmarkStart w:id="320" w:name="_Toc2246"/>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第二节 全面推进</w:t>
      </w:r>
      <w:r>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文体旅+百业</w:t>
      </w:r>
      <w:r>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t>”</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跨界融合</w:t>
      </w:r>
      <w:bookmarkEnd w:id="318"/>
      <w:bookmarkEnd w:id="319"/>
      <w:bookmarkEnd w:id="320"/>
    </w:p>
    <w:p w14:paraId="798C0767">
      <w:pPr>
        <w:pStyle w:val="32"/>
        <w:bidi w:val="0"/>
        <w:ind w:firstLine="64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依托自然风光、历史人文、温泉</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资源</w:t>
      </w:r>
      <w:r>
        <w:rPr>
          <w:rFonts w:hint="eastAsia" w:ascii="Times New Roman" w:hAnsi="Times New Roman"/>
          <w:b w:val="0"/>
          <w:bCs w:val="0"/>
          <w:color w:val="000000" w:themeColor="text1"/>
          <w:highlight w:val="none"/>
          <w:u w:val="none" w:color="auto"/>
          <w14:textFill>
            <w14:solidFill>
              <w14:schemeClr w14:val="tx1"/>
            </w14:solidFill>
          </w14:textFill>
        </w:rPr>
        <w:t>等丰富旅游资源，</w:t>
      </w:r>
      <w:r>
        <w:rPr>
          <w:rFonts w:hint="eastAsia"/>
          <w:b w:val="0"/>
          <w:bCs w:val="0"/>
          <w:color w:val="000000" w:themeColor="text1"/>
          <w:highlight w:val="none"/>
          <w:u w:val="none" w:color="auto"/>
          <w:lang w:val="en-US" w:eastAsia="zh-CN"/>
          <w14:textFill>
            <w14:solidFill>
              <w14:schemeClr w14:val="tx1"/>
            </w14:solidFill>
          </w14:textFill>
        </w:rPr>
        <w:t>激活</w:t>
      </w:r>
      <w:r>
        <w:rPr>
          <w:rFonts w:hint="eastAsia" w:ascii="Times New Roman" w:hAnsi="Times New Roman"/>
          <w:b w:val="0"/>
          <w:bCs w:val="0"/>
          <w:color w:val="000000" w:themeColor="text1"/>
          <w:highlight w:val="none"/>
          <w:u w:val="none" w:color="auto"/>
          <w14:textFill>
            <w14:solidFill>
              <w14:schemeClr w14:val="tx1"/>
            </w14:solidFill>
          </w14:textFill>
        </w:rPr>
        <w:t>闲置工业厂房、废弃学校、老旧街区等存量产业资源，促进文旅与工业、农业、教育、健康等领域双向赋能，打造研学旅游、乡村旅游、气象科普旅游、康养旅游、温泉旅游、赛事旅游、演艺旅游等一批农文旅体融合项目，培育新兴文旅业态，促进旅游经济发展。</w:t>
      </w:r>
      <w:r>
        <w:rPr>
          <w:rFonts w:hint="eastAsia"/>
          <w:b w:val="0"/>
          <w:bCs w:val="0"/>
          <w:color w:val="000000" w:themeColor="text1"/>
          <w:highlight w:val="none"/>
          <w:u w:val="none" w:color="auto"/>
          <w:lang w:val="en-US" w:eastAsia="zh-CN"/>
          <w14:textFill>
            <w14:solidFill>
              <w14:schemeClr w14:val="tx1"/>
            </w14:solidFill>
          </w14:textFill>
        </w:rPr>
        <w:t>发展</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文旅+教育</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用</w:t>
      </w:r>
      <w:r>
        <w:rPr>
          <w:rFonts w:hint="eastAsia" w:ascii="Times New Roman" w:hAnsi="Times New Roman"/>
          <w:b w:val="0"/>
          <w:bCs w:val="0"/>
          <w:color w:val="000000" w:themeColor="text1"/>
          <w:highlight w:val="none"/>
          <w:u w:val="none" w:color="auto"/>
          <w14:textFill>
            <w14:solidFill>
              <w14:schemeClr w14:val="tx1"/>
            </w14:solidFill>
          </w14:textFill>
        </w:rPr>
        <w:t>好安居古城文庙县衙、龙灯龙舞非遗基地、邱少云烈士纪念馆</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郭汝瑰旧居</w:t>
      </w:r>
      <w:r>
        <w:rPr>
          <w:rFonts w:hint="eastAsia" w:ascii="Times New Roman" w:hAnsi="Times New Roman"/>
          <w:b w:val="0"/>
          <w:bCs w:val="0"/>
          <w:color w:val="000000" w:themeColor="text1"/>
          <w:highlight w:val="none"/>
          <w:u w:val="none" w:color="auto"/>
          <w14:textFill>
            <w14:solidFill>
              <w14:schemeClr w14:val="tx1"/>
            </w14:solidFill>
          </w14:textFill>
        </w:rPr>
        <w:t>等文化和红色资源，深挖历史内涵，培育研学旅游新业态，打造特色思政研学产品，建成一批有特色的研学旅行产品和有影响力的研学旅行目的地，做特</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研学游</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发展</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文旅+农业</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，提升奇彩梦园、家泽田园、龙乡田园等乡村旅游田园综合体的服务品质，大力培育农耕体验、田园观光、乡品民宿等产品，做靓</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乡村游</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发展</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文旅+气象科学</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，以气象科技馆为依托，打造</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馆园游课</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四位一体的气象科技文化园，做深</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气象科普游</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72AC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230" w:type="dxa"/>
            <w:tcBorders>
              <w:top w:val="nil"/>
              <w:left w:val="nil"/>
              <w:bottom w:val="single" w:color="auto" w:sz="4" w:space="0"/>
              <w:right w:val="nil"/>
            </w:tcBorders>
          </w:tcPr>
          <w:p w14:paraId="12DD3CB6">
            <w:pPr>
              <w:keepNext w:val="0"/>
              <w:keepLines w:val="0"/>
              <w:suppressLineNumbers w:val="0"/>
              <w:spacing w:before="0" w:beforeAutospacing="0" w:after="0" w:afterAutospacing="0" w:line="594" w:lineRule="exact"/>
              <w:ind w:left="0" w:right="0" w:firstLine="0" w:firstLineChars="0"/>
              <w:jc w:val="center"/>
              <w:rPr>
                <w:rFonts w:hint="default" w:ascii="Times New Roman" w:hAnsi="Times New Roman" w:eastAsia="方正楷体_GBK" w:cs="方正楷体_GBK"/>
                <w:b w:val="0"/>
                <w:bCs w:val="0"/>
                <w:color w:val="000000" w:themeColor="text1"/>
                <w:sz w:val="28"/>
                <w:szCs w:val="28"/>
                <w:highlight w:val="none"/>
                <w:u w:val="none" w:color="auto"/>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14:textFill>
                  <w14:solidFill>
                    <w14:schemeClr w14:val="tx1"/>
                  </w14:solidFill>
                </w14:textFill>
              </w:rPr>
              <w:t>专栏</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12</w:t>
            </w:r>
            <w:r>
              <w:rPr>
                <w:rFonts w:hint="eastAsia" w:ascii="Times New Roman" w:hAnsi="Times New Roman" w:eastAsia="方正黑体_GBK" w:cs="方正黑体_GBK"/>
                <w:b w:val="0"/>
                <w:bCs w:val="0"/>
                <w:color w:val="000000" w:themeColor="text1"/>
                <w:sz w:val="32"/>
                <w:szCs w:val="32"/>
                <w:highlight w:val="none"/>
                <w:u w:val="none" w:color="auto"/>
                <w14:textFill>
                  <w14:solidFill>
                    <w14:schemeClr w14:val="tx1"/>
                  </w14:solidFill>
                </w14:textFill>
              </w:rPr>
              <w:t xml:space="preserve"> 龙文化旅游名城重点项目</w:t>
            </w:r>
          </w:p>
        </w:tc>
      </w:tr>
      <w:tr w14:paraId="558C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230" w:type="dxa"/>
            <w:tcBorders>
              <w:top w:val="single" w:color="auto" w:sz="4" w:space="0"/>
            </w:tcBorders>
          </w:tcPr>
          <w:p w14:paraId="1D36CF9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pPr>
            <w:r>
              <w:rPr>
                <w:rFonts w:hint="eastAsia" w:ascii="Times New Roman" w:hAnsi="Times New Roman" w:eastAsia="方正仿宋_GBK"/>
                <w:b w:val="0"/>
                <w:bCs w:val="0"/>
                <w:color w:val="000000" w:themeColor="text1"/>
                <w:sz w:val="24"/>
                <w:szCs w:val="24"/>
                <w:highlight w:val="none"/>
                <w:u w:val="none" w:color="auto"/>
                <w14:textFill>
                  <w14:solidFill>
                    <w14:schemeClr w14:val="tx1"/>
                  </w14:solidFill>
                </w14:textFill>
              </w:rPr>
              <w:t>1.</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精品景区。</w:t>
            </w:r>
            <w:r>
              <w:rPr>
                <w:rFonts w:hint="eastAsia"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t>安居古城、巴岳山玄天湖旅游度假区、邱少云烈士纪念馆、奇彩梦园、荷和原乡、铜梁博物馆、家泽田园、龙乡桃源。</w:t>
            </w:r>
          </w:p>
          <w:p w14:paraId="7B61280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2.</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重点赛会。</w:t>
            </w:r>
            <w:r>
              <w:rPr>
                <w:rFonts w:hint="eastAsia"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t>龙灯艺术节、中华龙狮大赛、铜梁龙马拉松、安居端午非遗龙舟会、铜梁龙足球队主场赛事、玄天湖9.22最佳跑者系列赛、</w:t>
            </w:r>
            <w:r>
              <w:rPr>
                <w:rFonts w:hint="eastAsia" w:ascii="Times New Roman" w:hAnsi="Times New Roman"/>
                <w:b w:val="0"/>
                <w:bCs w:val="0"/>
                <w:color w:val="000000" w:themeColor="text1"/>
                <w:sz w:val="24"/>
                <w:szCs w:val="24"/>
                <w:highlight w:val="none"/>
                <w:u w:val="none" w:color="auto"/>
                <w14:textFill>
                  <w14:solidFill>
                    <w14:schemeClr w14:val="tx1"/>
                  </w14:solidFill>
                </w14:textFill>
              </w:rPr>
              <w:t>龙勇士越野赛</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t>土桥荷文化节、双山樱桃节、大庙桑葚节、围龙赏花季、</w:t>
            </w:r>
            <w:r>
              <w:rPr>
                <w:rFonts w:hint="eastAsia" w:ascii="Times New Roman" w:hAnsi="Times New Roman"/>
                <w:color w:val="000000" w:themeColor="text1"/>
                <w:sz w:val="24"/>
                <w:szCs w:val="24"/>
                <w:highlight w:val="none"/>
                <w:u w:val="none" w:color="auto"/>
                <w14:textFill>
                  <w14:solidFill>
                    <w14:schemeClr w14:val="tx1"/>
                  </w14:solidFill>
                </w14:textFill>
              </w:rPr>
              <w:t>康龙溪戏水季</w:t>
            </w:r>
            <w:r>
              <w:rPr>
                <w:rFonts w:hint="eastAsia" w:ascii="Times New Roman" w:hAnsi="Times New Roman"/>
                <w:color w:val="000000" w:themeColor="text1"/>
                <w:sz w:val="24"/>
                <w:szCs w:val="24"/>
                <w:highlight w:val="none"/>
                <w:u w:val="none" w:color="auto"/>
                <w:lang w:val="en-US" w:eastAsia="zh-CN"/>
                <w14:textFill>
                  <w14:solidFill>
                    <w14:schemeClr w14:val="tx1"/>
                  </w14:solidFill>
                </w14:textFill>
              </w:rPr>
              <w:t>等活动</w:t>
            </w:r>
            <w:r>
              <w:rPr>
                <w:rFonts w:hint="eastAsia"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t>。</w:t>
            </w:r>
          </w:p>
          <w:p w14:paraId="716B573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3.</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西部足球城。</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建成：</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SA"/>
                <w14:textFill>
                  <w14:solidFill>
                    <w14:schemeClr w14:val="tx1"/>
                  </w14:solidFill>
                </w14:textFill>
              </w:rPr>
              <w:t>重庆市足球训练中心</w:t>
            </w:r>
            <w:r>
              <w:rPr>
                <w:rFonts w:hint="eastAsia"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SA"/>
                <w14:textFill>
                  <w14:solidFill>
                    <w14:schemeClr w14:val="tx1"/>
                  </w14:solidFill>
                </w14:textFill>
              </w:rPr>
              <w:t>全国足球重点体校</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t>铜梁龙体育场设施升级项目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SA"/>
                <w14:textFill>
                  <w14:solidFill>
                    <w14:schemeClr w14:val="tx1"/>
                  </w14:solidFill>
                </w14:textFill>
              </w:rPr>
              <w:t>。新开工：</w:t>
            </w:r>
            <w:r>
              <w:rPr>
                <w:rFonts w:hint="eastAsia" w:ascii="Times New Roman" w:hAnsi="Times New Roman"/>
                <w:color w:val="000000" w:themeColor="text1"/>
                <w:sz w:val="24"/>
                <w:szCs w:val="24"/>
                <w:highlight w:val="none"/>
                <w:u w:val="none" w:color="auto"/>
                <w14:textFill>
                  <w14:solidFill>
                    <w14:schemeClr w14:val="tx1"/>
                  </w14:solidFill>
                </w14:textFill>
              </w:rPr>
              <w:t>淮远新区文化体育产业园</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t>研究论证：足球用品装备研发制造项目（比赛装备、防护装备、核心器材、智能硬件、周边商品）、足球主题街区。</w:t>
            </w:r>
          </w:p>
          <w:p w14:paraId="426A1EB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cs="Times New Roman"/>
                <w:b w:val="0"/>
                <w:bCs w:val="0"/>
                <w:color w:val="000000" w:themeColor="text1"/>
                <w:kern w:val="2"/>
                <w:sz w:val="28"/>
                <w:szCs w:val="28"/>
                <w:highlight w:val="none"/>
                <w:u w:val="none" w:color="auto"/>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4.</w:t>
            </w:r>
            <w:r>
              <w:rPr>
                <w:rFonts w:hint="eastAsia" w:ascii="Times New Roman" w:hAnsi="Times New Roman" w:eastAsia="方正黑体_GBK" w:cs="方正黑体_GBK"/>
                <w:b w:val="0"/>
                <w:bCs w:val="0"/>
                <w:color w:val="000000" w:themeColor="text1"/>
                <w:sz w:val="24"/>
                <w:szCs w:val="24"/>
                <w:highlight w:val="none"/>
                <w:u w:val="none" w:color="auto"/>
                <w:lang w:val="en-US" w:eastAsia="zh-CN" w:bidi="ar"/>
                <w14:textFill>
                  <w14:solidFill>
                    <w14:schemeClr w14:val="tx1"/>
                  </w14:solidFill>
                </w14:textFill>
              </w:rPr>
              <w:t>重点文旅项目。</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建成：</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铜梁·淮远龙街</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、龙舞演艺基地、龙灯彩扎基地、</w:t>
            </w:r>
            <w:r>
              <w:rPr>
                <w:rFonts w:hint="default" w:ascii="Times New Roman" w:hAnsi="Times New Roman" w:eastAsia="方正仿宋_GBK" w:cs="Times New Roman"/>
                <w:color w:val="auto"/>
                <w:sz w:val="24"/>
                <w:szCs w:val="24"/>
                <w:highlight w:val="none"/>
                <w:u w:val="none" w:color="auto"/>
                <w:lang w:val="en-US" w:eastAsia="zh-CN"/>
              </w:rPr>
              <w:t>巴岳山玄天湖旅游产业发展</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玄天秀水</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生态酒店</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龙温泉提档升级、</w:t>
            </w:r>
            <w:r>
              <w:rPr>
                <w:rFonts w:hint="default" w:ascii="Times New Roman" w:hAnsi="Times New Roman"/>
                <w:b w:val="0"/>
                <w:bCs w:val="0"/>
                <w:color w:val="000000" w:themeColor="text1"/>
                <w:sz w:val="24"/>
                <w:szCs w:val="24"/>
                <w:highlight w:val="none"/>
                <w:u w:val="none" w:color="auto"/>
                <w14:textFill>
                  <w14:solidFill>
                    <w14:schemeClr w14:val="tx1"/>
                  </w14:solidFill>
                </w14:textFill>
              </w:rPr>
              <w:t>梦湖酒店提档升级</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default" w:ascii="Times New Roman" w:hAnsi="Times New Roman"/>
                <w:color w:val="000000" w:themeColor="text1"/>
                <w:sz w:val="24"/>
                <w:szCs w:val="24"/>
                <w:highlight w:val="none"/>
                <w:u w:val="none" w:color="auto"/>
                <w14:textFill>
                  <w14:solidFill>
                    <w14:schemeClr w14:val="tx1"/>
                  </w14:solidFill>
                </w14:textFill>
              </w:rPr>
              <w:t>家泽田园温泉康养度假</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w:t>
            </w:r>
            <w:r>
              <w:rPr>
                <w:rFonts w:hint="eastAsia" w:ascii="Times New Roman" w:hAnsi="Times New Roman" w:eastAsia="方正仿宋_GBK"/>
                <w:b w:val="0"/>
                <w:bCs w:val="0"/>
                <w:color w:val="000000" w:themeColor="text1"/>
                <w:sz w:val="24"/>
                <w:szCs w:val="24"/>
                <w:highlight w:val="none"/>
                <w:u w:val="none" w:color="auto"/>
                <w:lang w:val="en-US" w:eastAsia="zh-CN"/>
                <w14:textFill>
                  <w14:solidFill>
                    <w14:schemeClr w14:val="tx1"/>
                  </w14:solidFill>
                </w14:textFill>
              </w:rPr>
              <w:t>围龙龙乡田园、</w:t>
            </w:r>
            <w:r>
              <w:rPr>
                <w:rFonts w:hint="eastAsia" w:ascii="Times New Roman" w:hAnsi="Times New Roman" w:eastAsia="方正仿宋_GBK"/>
                <w:b w:val="0"/>
                <w:bCs w:val="0"/>
                <w:color w:val="000000" w:themeColor="text1"/>
                <w:sz w:val="24"/>
                <w:szCs w:val="24"/>
                <w:highlight w:val="none"/>
                <w:u w:val="none" w:color="auto"/>
                <w:lang w:eastAsia="zh-CN"/>
                <w14:textFill>
                  <w14:solidFill>
                    <w14:schemeClr w14:val="tx1"/>
                  </w14:solidFill>
                </w14:textFill>
              </w:rPr>
              <w:t>安居古城研学基地</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安居古城大夫第片区</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传统院落修缮工程</w:t>
            </w:r>
            <w:r>
              <w:rPr>
                <w:rFonts w:hint="eastAsia" w:ascii="Times New Roman" w:hAnsi="Times New Roman"/>
                <w:color w:val="000000" w:themeColor="text1"/>
                <w:sz w:val="24"/>
                <w:szCs w:val="24"/>
                <w:highlight w:val="none"/>
                <w:u w:val="none" w:color="auto"/>
                <w14:textFill>
                  <w14:solidFill>
                    <w14:schemeClr w14:val="tx1"/>
                  </w14:solidFill>
                </w14:textFill>
              </w:rPr>
              <w:t>、</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山水园林酒店周边配套等</w:t>
            </w:r>
            <w:r>
              <w:rPr>
                <w:rFonts w:hint="default" w:ascii="Times New Roman" w:hAnsi="Times New Roman"/>
                <w:b w:val="0"/>
                <w:bCs w:val="0"/>
                <w:color w:val="000000" w:themeColor="text1"/>
                <w:sz w:val="24"/>
                <w:szCs w:val="24"/>
                <w:highlight w:val="none"/>
                <w:u w:val="none" w:color="auto"/>
                <w14:textFill>
                  <w14:solidFill>
                    <w14:schemeClr w14:val="tx1"/>
                  </w14:solidFill>
                </w14:textFill>
              </w:rPr>
              <w:t>项目</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新开工：</w:t>
            </w:r>
            <w:r>
              <w:rPr>
                <w:rFonts w:hint="eastAsia"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t>奇彩梦园景区提档升级、</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铜梁龙景区提升工程等项目。研究论证：安居“龙岛+”项目、</w:t>
            </w:r>
            <w:r>
              <w:rPr>
                <w:rFonts w:hint="eastAsia" w:ascii="Times New Roman" w:hAnsi="Times New Roman"/>
                <w:color w:val="000000" w:themeColor="text1"/>
                <w:sz w:val="24"/>
                <w:szCs w:val="24"/>
                <w:highlight w:val="none"/>
                <w:u w:val="none" w:color="auto"/>
                <w14:textFill>
                  <w14:solidFill>
                    <w14:schemeClr w14:val="tx1"/>
                  </w14:solidFill>
                </w14:textFill>
              </w:rPr>
              <w:t>龙文化产业孵化园</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龙文化</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博览园、文化产业园</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龙乡网络视听基地</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kern w:val="2"/>
                <w:sz w:val="24"/>
                <w:szCs w:val="24"/>
                <w:highlight w:val="none"/>
                <w:u w:val="none" w:color="auto"/>
                <w:lang w:val="en-US" w:eastAsia="zh-CN" w:bidi="ar-SA"/>
                <w14:textFill>
                  <w14:solidFill>
                    <w14:schemeClr w14:val="tx1"/>
                  </w14:solidFill>
                </w14:textFill>
              </w:rPr>
              <w:t>玄天秘境户外乐园</w:t>
            </w:r>
            <w:r>
              <w:rPr>
                <w:rFonts w:hint="eastAsia" w:ascii="Times New Roman" w:hAnsi="Times New Roman" w:eastAsia="方正仿宋_GBK"/>
                <w:b w:val="0"/>
                <w:bCs w:val="0"/>
                <w:color w:val="000000" w:themeColor="text1"/>
                <w:sz w:val="24"/>
                <w:szCs w:val="24"/>
                <w:highlight w:val="none"/>
                <w:u w:val="none" w:color="auto"/>
                <w:lang w:eastAsia="zh-CN"/>
                <w14:textFill>
                  <w14:solidFill>
                    <w14:schemeClr w14:val="tx1"/>
                  </w14:solidFill>
                </w14:textFill>
              </w:rPr>
              <w:t>、</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重庆市巴岳山</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西温泉风景名胜区林旅融合保护发展</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小北海水上体验中心</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九一壹峰</w:t>
            </w:r>
            <w:r>
              <w:rPr>
                <w:rFonts w:hint="default"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铜梁天境</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sz w:val="24"/>
                <w:szCs w:val="24"/>
                <w:highlight w:val="none"/>
                <w:u w:val="none" w:color="auto"/>
                <w:lang w:val="en-US" w:eastAsia="zh-CN"/>
                <w14:textFill>
                  <w14:solidFill>
                    <w14:schemeClr w14:val="tx1"/>
                  </w14:solidFill>
                </w14:textFill>
              </w:rPr>
              <w:t>铜梁康养</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项目</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青少年研学基地、</w:t>
            </w:r>
            <w:r>
              <w:rPr>
                <w:rFonts w:hint="default" w:ascii="Times New Roman" w:hAnsi="Times New Roman" w:eastAsia="方正仿宋_GBK"/>
                <w:b w:val="0"/>
                <w:bCs w:val="0"/>
                <w:color w:val="000000" w:themeColor="text1"/>
                <w:sz w:val="24"/>
                <w:szCs w:val="24"/>
                <w:highlight w:val="none"/>
                <w:u w:val="none" w:color="auto"/>
                <w14:textFill>
                  <w14:solidFill>
                    <w14:schemeClr w14:val="tx1"/>
                  </w14:solidFill>
                </w14:textFill>
              </w:rPr>
              <w:t>西温泉抗战文化主题公园</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月宫山禅修康养中心建设项目、朱家大院传统院落修缮工程、</w:t>
            </w:r>
            <w:r>
              <w:rPr>
                <w:rFonts w:hint="eastAsia" w:ascii="Times New Roman" w:hAnsi="Times New Roman"/>
                <w:b w:val="0"/>
                <w:bCs w:val="0"/>
                <w:color w:val="000000" w:themeColor="text1"/>
                <w:sz w:val="24"/>
                <w:szCs w:val="24"/>
                <w:highlight w:val="none"/>
                <w:u w:val="none" w:color="auto"/>
                <w14:textFill>
                  <w14:solidFill>
                    <w14:schemeClr w14:val="tx1"/>
                  </w14:solidFill>
                </w14:textFill>
              </w:rPr>
              <w:t>九龙湖（大庙）生态公园</w:t>
            </w:r>
            <w:r>
              <w:rPr>
                <w:rFonts w:hint="eastAsia" w:ascii="Times New Roman" w:hAnsi="Times New Roman"/>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楠木秘境</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w:t>
            </w:r>
          </w:p>
        </w:tc>
      </w:tr>
    </w:tbl>
    <w:p w14:paraId="570535E0">
      <w:pPr>
        <w:keepNext w:val="0"/>
        <w:keepLines w:val="0"/>
        <w:pageBreakBefore w:val="0"/>
        <w:widowControl w:val="0"/>
        <w:kinsoku/>
        <w:wordWrap/>
        <w:overflowPunct/>
        <w:topLinePunct w:val="0"/>
        <w:autoSpaceDE/>
        <w:autoSpaceDN/>
        <w:bidi w:val="0"/>
        <w:adjustRightInd/>
        <w:snapToGrid/>
        <w:textAlignment w:val="auto"/>
        <w:rPr>
          <w:rFonts w:hint="eastAsia"/>
        </w:rPr>
      </w:pPr>
    </w:p>
    <w:p w14:paraId="7C65A844">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321" w:name="_Toc1262"/>
      <w:bookmarkStart w:id="322" w:name="_Toc29255"/>
      <w:bookmarkStart w:id="323" w:name="_Toc29664"/>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第九篇 </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坚持城市内涵式发展</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br w:type="textWrapping"/>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高质量推进以城区为</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重要</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载体的新型城镇化建设</w:t>
      </w:r>
      <w:bookmarkEnd w:id="321"/>
      <w:bookmarkEnd w:id="322"/>
      <w:bookmarkEnd w:id="323"/>
    </w:p>
    <w:p w14:paraId="55251E2F">
      <w:pPr>
        <w:pStyle w:val="32"/>
        <w:keepNext w:val="0"/>
        <w:keepLines w:val="0"/>
        <w:pageBreakBefore w:val="0"/>
        <w:widowControl w:val="0"/>
        <w:kinsoku/>
        <w:wordWrap/>
        <w:overflowPunct/>
        <w:topLinePunct w:val="0"/>
        <w:autoSpaceDE/>
        <w:autoSpaceDN/>
        <w:bidi w:val="0"/>
        <w:adjustRightInd/>
        <w:snapToGrid/>
        <w:ind w:firstLine="880"/>
        <w:textAlignment w:val="auto"/>
        <w:rPr>
          <w:rFonts w:ascii="Times New Roman" w:hAnsi="Times New Roman"/>
          <w:b w:val="0"/>
          <w:bCs w:val="0"/>
          <w:color w:val="000000" w:themeColor="text1"/>
          <w:highlight w:val="none"/>
          <w:u w:val="none" w:color="auto"/>
          <w14:textFill>
            <w14:solidFill>
              <w14:schemeClr w14:val="tx1"/>
            </w14:solidFill>
          </w14:textFill>
        </w:rPr>
      </w:pPr>
    </w:p>
    <w:p w14:paraId="52989E71">
      <w:pPr>
        <w:pStyle w:val="32"/>
        <w:keepNext w:val="0"/>
        <w:keepLines w:val="0"/>
        <w:pageBreakBefore w:val="0"/>
        <w:widowControl w:val="0"/>
        <w:kinsoku/>
        <w:wordWrap/>
        <w:overflowPunct/>
        <w:topLinePunct w:val="0"/>
        <w:autoSpaceDE/>
        <w:autoSpaceDN/>
        <w:bidi w:val="0"/>
        <w:adjustRightInd/>
        <w:snapToGrid/>
        <w:ind w:firstLine="880"/>
        <w:textAlignment w:val="auto"/>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坚持人民城市理念，聚焦新型城镇化建设要求，优化空间布局和资源要素配置，整体提升城区承载力、吸引力、带动力，建设创新、宜居、美丽、韧性、文明、智慧的现代化人民城市。</w:t>
      </w:r>
    </w:p>
    <w:p w14:paraId="1F9B2A0D">
      <w:pPr>
        <w:pStyle w:val="32"/>
        <w:keepNext w:val="0"/>
        <w:keepLines w:val="0"/>
        <w:pageBreakBefore w:val="0"/>
        <w:widowControl w:val="0"/>
        <w:kinsoku/>
        <w:wordWrap/>
        <w:overflowPunct/>
        <w:topLinePunct w:val="0"/>
        <w:autoSpaceDE/>
        <w:autoSpaceDN/>
        <w:bidi w:val="0"/>
        <w:adjustRightInd/>
        <w:snapToGrid/>
        <w:ind w:firstLine="880"/>
        <w:textAlignment w:val="auto"/>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pPr>
    </w:p>
    <w:p w14:paraId="051FF866">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24" w:name="_Toc1492"/>
      <w:bookmarkStart w:id="325" w:name="_Toc21170"/>
      <w:bookmarkStart w:id="326" w:name="_Toc32223"/>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三十一</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完善城市功能布局</w:t>
      </w:r>
      <w:bookmarkEnd w:id="324"/>
      <w:bookmarkEnd w:id="325"/>
      <w:bookmarkEnd w:id="326"/>
    </w:p>
    <w:p w14:paraId="6A9EF8DA">
      <w:pPr>
        <w:pStyle w:val="32"/>
        <w:keepNext w:val="0"/>
        <w:keepLines w:val="0"/>
        <w:pageBreakBefore w:val="0"/>
        <w:widowControl w:val="0"/>
        <w:kinsoku/>
        <w:wordWrap/>
        <w:overflowPunct/>
        <w:topLinePunct w:val="0"/>
        <w:autoSpaceDE/>
        <w:autoSpaceDN/>
        <w:bidi w:val="0"/>
        <w:adjustRightInd/>
        <w:snapToGrid/>
        <w:ind w:firstLine="880"/>
        <w:textAlignment w:val="auto"/>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坚持人口、产业、城镇、交通一体规划，优化城市空间结构，构建形成功能互补</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融合互促</w:t>
      </w:r>
      <w:r>
        <w:rPr>
          <w:rFonts w:hint="eastAsia"/>
          <w:b w:val="0"/>
          <w:bCs w:val="0"/>
          <w:color w:val="000000" w:themeColor="text1"/>
          <w:highlight w:val="none"/>
          <w:u w:val="none" w:color="auto"/>
          <w:lang w:eastAsia="zh-CN"/>
          <w14:textFill>
            <w14:solidFill>
              <w14:schemeClr w14:val="tx1"/>
            </w14:solidFill>
          </w14:textFill>
        </w:rPr>
        <w:t>的</w:t>
      </w:r>
      <w:r>
        <w:rPr>
          <w:rFonts w:hint="eastAsia" w:ascii="Times New Roman" w:hAnsi="Times New Roman"/>
          <w:b w:val="0"/>
          <w:bCs w:val="0"/>
          <w:color w:val="000000" w:themeColor="text1"/>
          <w:highlight w:val="none"/>
          <w:u w:val="none" w:color="auto"/>
          <w14:textFill>
            <w14:solidFill>
              <w14:schemeClr w14:val="tx1"/>
            </w14:solidFill>
          </w14:textFill>
        </w:rPr>
        <w:t>城市空间形态。</w:t>
      </w:r>
    </w:p>
    <w:p w14:paraId="226749B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27" w:name="_Toc3420"/>
      <w:bookmarkStart w:id="328" w:name="_Toc2582"/>
      <w:bookmarkStart w:id="329" w:name="_Toc1925"/>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统筹构建城镇空间格局</w:t>
      </w:r>
      <w:bookmarkEnd w:id="327"/>
      <w:bookmarkEnd w:id="328"/>
      <w:bookmarkEnd w:id="329"/>
    </w:p>
    <w:p w14:paraId="49036A15">
      <w:pPr>
        <w:pStyle w:val="32"/>
        <w:keepNext w:val="0"/>
        <w:keepLines w:val="0"/>
        <w:pageBreakBefore w:val="0"/>
        <w:widowControl w:val="0"/>
        <w:kinsoku/>
        <w:wordWrap/>
        <w:overflowPunct/>
        <w:topLinePunct w:val="0"/>
        <w:autoSpaceDE/>
        <w:autoSpaceDN/>
        <w:bidi w:val="0"/>
        <w:adjustRightInd/>
        <w:snapToGrid/>
        <w:ind w:firstLine="880"/>
        <w:textAlignment w:val="auto"/>
        <w:rPr>
          <w:rFonts w:hint="eastAsia" w:ascii="Times New Roman" w:hAnsi="Times New Roman"/>
          <w:b w:val="0"/>
          <w:bCs w:val="0"/>
          <w:color w:val="000000" w:themeColor="text1"/>
          <w:highlight w:val="none"/>
          <w:u w:val="none" w:color="auto"/>
          <w14:textFill>
            <w14:solidFill>
              <w14:schemeClr w14:val="tx1"/>
            </w14:solidFill>
          </w14:textFill>
        </w:rPr>
      </w:pPr>
      <w:r>
        <w:rPr>
          <w:rFonts w:hint="default" w:ascii="Times New Roman" w:hAnsi="Times New Roman" w:cs="Times New Roman"/>
          <w:b w:val="0"/>
          <w:bCs w:val="0"/>
          <w:color w:val="000000" w:themeColor="text1"/>
          <w:highlight w:val="none"/>
          <w:u w:val="none" w:color="auto"/>
          <w14:textFill>
            <w14:solidFill>
              <w14:schemeClr w14:val="tx1"/>
            </w14:solidFill>
          </w14:textFill>
        </w:rPr>
        <w:t>统筹城镇空间布局，引导城镇规模化集中建设，构建</w:t>
      </w:r>
      <w:r>
        <w:rPr>
          <w:rFonts w:hint="eastAsia" w:cs="Times New Roman"/>
          <w:b w:val="0"/>
          <w:bCs w:val="0"/>
          <w:color w:val="000000" w:themeColor="text1"/>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14:textFill>
            <w14:solidFill>
              <w14:schemeClr w14:val="tx1"/>
            </w14:solidFill>
          </w14:textFill>
        </w:rPr>
        <w:t>一轴两翼、一主两副</w:t>
      </w:r>
      <w:r>
        <w:rPr>
          <w:rFonts w:hint="eastAsia" w:cs="Times New Roman"/>
          <w:b w:val="0"/>
          <w:bCs w:val="0"/>
          <w:color w:val="000000" w:themeColor="text1"/>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14:textFill>
            <w14:solidFill>
              <w14:schemeClr w14:val="tx1"/>
            </w14:solidFill>
          </w14:textFill>
        </w:rPr>
        <w:t>城镇格局，强化以点带线、以线促面，系统推动全域协同发展。加快建设以城区为核心，以成渝中线高铁、</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铜安高速</w:t>
      </w:r>
      <w:r>
        <w:rPr>
          <w:rFonts w:hint="default" w:ascii="Times New Roman" w:hAnsi="Times New Roman" w:cs="Times New Roman"/>
          <w:b w:val="0"/>
          <w:bCs w:val="0"/>
          <w:color w:val="000000" w:themeColor="text1"/>
          <w:highlight w:val="none"/>
          <w:u w:val="none" w:color="auto"/>
          <w14:textFill>
            <w14:solidFill>
              <w14:schemeClr w14:val="tx1"/>
            </w14:solidFill>
          </w14:textFill>
        </w:rPr>
        <w:t>等</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成渝</w:t>
      </w:r>
      <w:r>
        <w:rPr>
          <w:rFonts w:hint="default" w:ascii="Times New Roman" w:hAnsi="Times New Roman" w:cs="Times New Roman"/>
          <w:b w:val="0"/>
          <w:bCs w:val="0"/>
          <w:color w:val="000000" w:themeColor="text1"/>
          <w:highlight w:val="none"/>
          <w:u w:val="none" w:color="auto"/>
          <w14:textFill>
            <w14:solidFill>
              <w14:schemeClr w14:val="tx1"/>
            </w14:solidFill>
          </w14:textFill>
        </w:rPr>
        <w:t>交通廊道为纽带的城市发展轴，打造产业、人口核心载体。做优以涪江、琼江区域为主的北部农文旅融合发展翼，以安居</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城市</w:t>
      </w:r>
      <w:r>
        <w:rPr>
          <w:rFonts w:hint="default" w:ascii="Times New Roman" w:hAnsi="Times New Roman" w:cs="Times New Roman"/>
          <w:b w:val="0"/>
          <w:bCs w:val="0"/>
          <w:color w:val="000000" w:themeColor="text1"/>
          <w:highlight w:val="none"/>
          <w:u w:val="none" w:color="auto"/>
          <w14:textFill>
            <w14:solidFill>
              <w14:schemeClr w14:val="tx1"/>
            </w14:solidFill>
          </w14:textFill>
        </w:rPr>
        <w:t>副中心为重点，带动渝遂高速沿线的小城镇发展，突出放大文化旅游、农业观光、田园体验功能优势，打造</w:t>
      </w:r>
      <w:r>
        <w:rPr>
          <w:rFonts w:hint="eastAsia" w:cs="Times New Roman"/>
          <w:b w:val="0"/>
          <w:bCs w:val="0"/>
          <w:color w:val="000000" w:themeColor="text1"/>
          <w:highlight w:val="none"/>
          <w:u w:val="none" w:color="auto"/>
          <w:lang w:val="en-US" w:eastAsia="zh-CN"/>
          <w14:textFill>
            <w14:solidFill>
              <w14:schemeClr w14:val="tx1"/>
            </w14:solidFill>
          </w14:textFill>
        </w:rPr>
        <w:t>文旅赋能</w:t>
      </w:r>
      <w:r>
        <w:rPr>
          <w:rFonts w:hint="default" w:ascii="Times New Roman" w:hAnsi="Times New Roman" w:cs="Times New Roman"/>
          <w:b w:val="0"/>
          <w:bCs w:val="0"/>
          <w:color w:val="000000" w:themeColor="text1"/>
          <w:highlight w:val="none"/>
          <w:u w:val="none" w:color="auto"/>
          <w14:textFill>
            <w14:solidFill>
              <w14:schemeClr w14:val="tx1"/>
            </w14:solidFill>
          </w14:textFill>
        </w:rPr>
        <w:t>、业态融合的城镇发展带。做优以毓青山、巴岳山区域为主的南部绿色产业发展翼，以大庙</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城市</w:t>
      </w:r>
      <w:r>
        <w:rPr>
          <w:rFonts w:hint="default" w:ascii="Times New Roman" w:hAnsi="Times New Roman" w:cs="Times New Roman"/>
          <w:b w:val="0"/>
          <w:bCs w:val="0"/>
          <w:color w:val="000000" w:themeColor="text1"/>
          <w:highlight w:val="none"/>
          <w:u w:val="none" w:color="auto"/>
          <w14:textFill>
            <w14:solidFill>
              <w14:schemeClr w14:val="tx1"/>
            </w14:solidFill>
          </w14:textFill>
        </w:rPr>
        <w:t>副中心为重点，突出</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发展绿色产业</w:t>
      </w:r>
      <w:r>
        <w:rPr>
          <w:rFonts w:hint="default" w:ascii="Times New Roman" w:hAnsi="Times New Roman" w:cs="Times New Roman"/>
          <w:b w:val="0"/>
          <w:bCs w:val="0"/>
          <w:color w:val="000000" w:themeColor="text1"/>
          <w:highlight w:val="none"/>
          <w:u w:val="none" w:color="auto"/>
          <w14:textFill>
            <w14:solidFill>
              <w14:schemeClr w14:val="tx1"/>
            </w14:solidFill>
          </w14:textFill>
        </w:rPr>
        <w:t>，打造绿色低碳</w:t>
      </w:r>
      <w:r>
        <w:rPr>
          <w:rFonts w:hint="eastAsia" w:cs="Times New Roman"/>
          <w:b w:val="0"/>
          <w:bCs w:val="0"/>
          <w:color w:val="000000" w:themeColor="text1"/>
          <w:highlight w:val="none"/>
          <w:u w:val="none" w:color="auto"/>
          <w:lang w:eastAsia="zh-CN"/>
          <w14:textFill>
            <w14:solidFill>
              <w14:schemeClr w14:val="tx1"/>
            </w14:solidFill>
          </w14:textFill>
        </w:rPr>
        <w:t>、</w:t>
      </w:r>
      <w:r>
        <w:rPr>
          <w:rFonts w:hint="eastAsia" w:cs="Times New Roman"/>
          <w:b w:val="0"/>
          <w:bCs w:val="0"/>
          <w:color w:val="000000" w:themeColor="text1"/>
          <w:highlight w:val="none"/>
          <w:u w:val="none" w:color="auto"/>
          <w:lang w:val="en-US" w:eastAsia="zh-CN"/>
          <w14:textFill>
            <w14:solidFill>
              <w14:schemeClr w14:val="tx1"/>
            </w14:solidFill>
          </w14:textFill>
        </w:rPr>
        <w:t>产城融合</w:t>
      </w:r>
      <w:r>
        <w:rPr>
          <w:rFonts w:hint="default" w:ascii="Times New Roman" w:hAnsi="Times New Roman" w:cs="Times New Roman"/>
          <w:b w:val="0"/>
          <w:bCs w:val="0"/>
          <w:color w:val="000000" w:themeColor="text1"/>
          <w:highlight w:val="none"/>
          <w:u w:val="none" w:color="auto"/>
          <w14:textFill>
            <w14:solidFill>
              <w14:schemeClr w14:val="tx1"/>
            </w14:solidFill>
          </w14:textFill>
        </w:rPr>
        <w:t>的城镇发展带。</w:t>
      </w:r>
    </w:p>
    <w:p w14:paraId="33FA074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30" w:name="_Toc31915"/>
      <w:bookmarkStart w:id="331" w:name="_Toc24768"/>
      <w:bookmarkStart w:id="332" w:name="_Toc5908"/>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全面提升城市功能布局</w:t>
      </w:r>
      <w:bookmarkEnd w:id="330"/>
      <w:bookmarkEnd w:id="331"/>
      <w:bookmarkEnd w:id="332"/>
    </w:p>
    <w:p w14:paraId="3F8A035C">
      <w:pPr>
        <w:pStyle w:val="32"/>
        <w:keepNext w:val="0"/>
        <w:keepLines w:val="0"/>
        <w:pageBreakBefore w:val="0"/>
        <w:widowControl w:val="0"/>
        <w:kinsoku/>
        <w:wordWrap/>
        <w:overflowPunct/>
        <w:topLinePunct w:val="0"/>
        <w:autoSpaceDE/>
        <w:autoSpaceDN/>
        <w:bidi w:val="0"/>
        <w:adjustRightInd/>
        <w:snapToGrid/>
        <w:spacing w:line="594" w:lineRule="exact"/>
        <w:ind w:firstLine="880"/>
        <w:textAlignment w:val="auto"/>
        <w:rPr>
          <w:rFonts w:hint="default"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pP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强化城</w:t>
      </w:r>
      <w:r>
        <w:rPr>
          <w:rFonts w:hint="eastAsia" w:ascii="Times New Roman" w:hAnsi="Times New Roman" w:cs="Times New Roman"/>
          <w:b w:val="0"/>
          <w:bCs w:val="0"/>
          <w:color w:val="000000" w:themeColor="text1"/>
          <w:kern w:val="0"/>
          <w:szCs w:val="32"/>
          <w:highlight w:val="none"/>
          <w:u w:val="none" w:color="auto"/>
          <w:lang w:eastAsia="zh-CN" w:bidi="ar"/>
          <w14:textFill>
            <w14:solidFill>
              <w14:schemeClr w14:val="tx1"/>
            </w14:solidFill>
          </w14:textFill>
        </w:rPr>
        <w:t>市</w:t>
      </w:r>
      <w:r>
        <w:rPr>
          <w:rFonts w:hint="eastAsia" w:cs="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一心两城三区</w:t>
      </w:r>
      <w:r>
        <w:rPr>
          <w:rFonts w:hint="eastAsia" w:cs="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核心功能，</w:t>
      </w:r>
      <w:r>
        <w:rPr>
          <w:rFonts w:hint="default" w:ascii="Times New Roman" w:hAnsi="Times New Roman" w:cs="Times New Roman"/>
          <w:b w:val="0"/>
          <w:bCs w:val="0"/>
          <w:color w:val="000000" w:themeColor="text1"/>
          <w:highlight w:val="none"/>
          <w:u w:val="none" w:color="auto"/>
          <w14:textFill>
            <w14:solidFill>
              <w14:schemeClr w14:val="tx1"/>
            </w14:solidFill>
          </w14:textFill>
        </w:rPr>
        <w:t>推动空间布局与功能定位相耦合</w:t>
      </w:r>
      <w:r>
        <w:rPr>
          <w:rFonts w:hint="eastAsia" w:cs="Times New Roman"/>
          <w:b w:val="0"/>
          <w:bCs w:val="0"/>
          <w:color w:val="000000" w:themeColor="text1"/>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14:textFill>
            <w14:solidFill>
              <w14:schemeClr w14:val="tx1"/>
            </w14:solidFill>
          </w14:textFill>
        </w:rPr>
        <w:t>刚性约束和弹性管控相结合</w:t>
      </w:r>
      <w:r>
        <w:rPr>
          <w:rFonts w:hint="eastAsia" w:cs="Times New Roman"/>
          <w:b w:val="0"/>
          <w:bCs w:val="0"/>
          <w:color w:val="000000" w:themeColor="text1"/>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14:textFill>
            <w14:solidFill>
              <w14:schemeClr w14:val="tx1"/>
            </w14:solidFill>
          </w14:textFill>
        </w:rPr>
        <w:t>主体功能和混合用地相适应，</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加快建设</w:t>
      </w:r>
      <w:r>
        <w:rPr>
          <w:rFonts w:hint="eastAsia" w:cs="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双五十</w:t>
      </w:r>
      <w:r>
        <w:rPr>
          <w:rFonts w:hint="eastAsia" w:cs="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中等城市。保护利用巴岳山城市绿心</w:t>
      </w:r>
      <w:r>
        <w:rPr>
          <w:rFonts w:hint="default" w:ascii="Times New Roman" w:hAnsi="Times New Roman" w:cs="Times New Roman"/>
          <w:b w:val="0"/>
          <w:bCs w:val="0"/>
          <w:color w:val="000000" w:themeColor="text1"/>
          <w:highlight w:val="none"/>
          <w:u w:val="none" w:color="auto"/>
          <w14:textFill>
            <w14:solidFill>
              <w14:schemeClr w14:val="tx1"/>
            </w14:solidFill>
          </w14:textFill>
        </w:rPr>
        <w:t>，依托玄天湖生态廊道，</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布局</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都市休闲、文旅康养等功能</w:t>
      </w:r>
      <w:r>
        <w:rPr>
          <w:rFonts w:hint="default" w:ascii="Times New Roman" w:hAnsi="Times New Roman" w:cs="Times New Roman"/>
          <w:b w:val="0"/>
          <w:bCs w:val="0"/>
          <w:color w:val="000000" w:themeColor="text1"/>
          <w:highlight w:val="none"/>
          <w:u w:val="none" w:color="auto"/>
          <w14:textFill>
            <w14:solidFill>
              <w14:schemeClr w14:val="tx1"/>
            </w14:solidFill>
          </w14:textFill>
        </w:rPr>
        <w:t>，建设</w:t>
      </w:r>
      <w:r>
        <w:rPr>
          <w:rFonts w:hint="eastAsia" w:cs="Times New Roman"/>
          <w:b w:val="0"/>
          <w:bCs w:val="0"/>
          <w:color w:val="000000" w:themeColor="text1"/>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14:textFill>
            <w14:solidFill>
              <w14:schemeClr w14:val="tx1"/>
            </w14:solidFill>
          </w14:textFill>
        </w:rPr>
        <w:t>可进入、可体验、可感知</w:t>
      </w:r>
      <w:r>
        <w:rPr>
          <w:rFonts w:hint="eastAsia" w:cs="Times New Roman"/>
          <w:b w:val="0"/>
          <w:bCs w:val="0"/>
          <w:color w:val="000000" w:themeColor="text1"/>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14:textFill>
            <w14:solidFill>
              <w14:schemeClr w14:val="tx1"/>
            </w14:solidFill>
          </w14:textFill>
        </w:rPr>
        <w:t>的市民花园。</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更新提质老城片区</w:t>
      </w:r>
      <w:r>
        <w:rPr>
          <w:rFonts w:hint="default" w:ascii="Times New Roman" w:hAnsi="Times New Roman" w:cs="Times New Roman"/>
          <w:b w:val="0"/>
          <w:bCs w:val="0"/>
          <w:color w:val="000000" w:themeColor="text1"/>
          <w:highlight w:val="none"/>
          <w:u w:val="none" w:color="auto"/>
          <w14:textFill>
            <w14:solidFill>
              <w14:schemeClr w14:val="tx1"/>
            </w14:solidFill>
          </w14:textFill>
        </w:rPr>
        <w:t>，一体推进老旧小区</w:t>
      </w:r>
      <w:r>
        <w:rPr>
          <w:rFonts w:hint="eastAsia" w:cs="Times New Roman"/>
          <w:b w:val="0"/>
          <w:bCs w:val="0"/>
          <w:color w:val="000000" w:themeColor="text1"/>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14:textFill>
            <w14:solidFill>
              <w14:schemeClr w14:val="tx1"/>
            </w14:solidFill>
          </w14:textFill>
        </w:rPr>
        <w:t>街区</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14:textFill>
            <w14:solidFill>
              <w14:schemeClr w14:val="tx1"/>
            </w14:solidFill>
          </w14:textFill>
        </w:rPr>
        <w:t>厂区和步行街商圈更新提升，</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完善配套服务功能。加快建设科创新城</w:t>
      </w:r>
      <w:r>
        <w:rPr>
          <w:rFonts w:hint="default" w:ascii="Times New Roman" w:hAnsi="Times New Roman" w:cs="Times New Roman"/>
          <w:b w:val="0"/>
          <w:bCs w:val="0"/>
          <w:color w:val="000000" w:themeColor="text1"/>
          <w:highlight w:val="none"/>
          <w:u w:val="none" w:color="auto"/>
          <w14:textFill>
            <w14:solidFill>
              <w14:schemeClr w14:val="tx1"/>
            </w14:solidFill>
          </w14:textFill>
        </w:rPr>
        <w:t>，</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布局产教融合、创新转化功能，</w:t>
      </w:r>
      <w:r>
        <w:rPr>
          <w:rFonts w:hint="default" w:ascii="Times New Roman" w:hAnsi="Times New Roman" w:cs="Times New Roman"/>
          <w:b w:val="0"/>
          <w:bCs w:val="0"/>
          <w:color w:val="000000" w:themeColor="text1"/>
          <w:highlight w:val="none"/>
          <w:u w:val="none" w:color="auto"/>
          <w14:textFill>
            <w14:solidFill>
              <w14:schemeClr w14:val="tx1"/>
            </w14:solidFill>
          </w14:textFill>
        </w:rPr>
        <w:t>培育</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新兴产业和</w:t>
      </w:r>
      <w:r>
        <w:rPr>
          <w:rFonts w:hint="default" w:ascii="Times New Roman" w:hAnsi="Times New Roman" w:cs="Times New Roman"/>
          <w:b w:val="0"/>
          <w:bCs w:val="0"/>
          <w:color w:val="000000" w:themeColor="text1"/>
          <w:highlight w:val="none"/>
          <w:u w:val="none" w:color="auto"/>
          <w14:textFill>
            <w14:solidFill>
              <w14:schemeClr w14:val="tx1"/>
            </w14:solidFill>
          </w14:textFill>
        </w:rPr>
        <w:t>未来产业，</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打造</w:t>
      </w:r>
      <w:r>
        <w:rPr>
          <w:rFonts w:hint="eastAsia" w:cs="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科技创新+产业孵化</w:t>
      </w:r>
      <w:r>
        <w:rPr>
          <w:rFonts w:hint="eastAsia" w:cs="Times New Roman"/>
          <w:b w:val="0"/>
          <w:bCs w:val="0"/>
          <w:color w:val="000000" w:themeColor="text1"/>
          <w:kern w:val="0"/>
          <w:szCs w:val="32"/>
          <w:highlight w:val="none"/>
          <w:u w:val="none" w:color="auto"/>
          <w:lang w:eastAsia="zh-CN" w:bidi="ar"/>
          <w14:textFill>
            <w14:solidFill>
              <w14:schemeClr w14:val="tx1"/>
            </w14:solidFill>
          </w14:textFill>
        </w:rPr>
        <w:t>”</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新空间。高标准建设</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铜梁</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高新区，布局先进制造</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业</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，促进产城融合，</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带动旧县一体化发展，</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打造产业发展主阵地、创新</w:t>
      </w:r>
      <w:r>
        <w:rPr>
          <w:rFonts w:hint="eastAsia" w:ascii="Times New Roman" w:hAnsi="Times New Roman" w:cs="Times New Roman"/>
          <w:b w:val="0"/>
          <w:bCs w:val="0"/>
          <w:color w:val="000000" w:themeColor="text1"/>
          <w:kern w:val="0"/>
          <w:szCs w:val="32"/>
          <w:highlight w:val="none"/>
          <w:u w:val="none" w:color="auto"/>
          <w:lang w:val="en-US" w:eastAsia="zh-CN" w:bidi="ar"/>
          <w14:textFill>
            <w14:solidFill>
              <w14:schemeClr w14:val="tx1"/>
            </w14:solidFill>
          </w14:textFill>
        </w:rPr>
        <w:t>资源</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汇聚地。加快建成淮远新区，布局现代社区、文体康养等功能，</w:t>
      </w:r>
      <w:r>
        <w:rPr>
          <w:rFonts w:hint="default" w:ascii="Times New Roman" w:hAnsi="Times New Roman" w:cs="Times New Roman"/>
          <w:b w:val="0"/>
          <w:bCs w:val="0"/>
          <w:color w:val="000000" w:themeColor="text1"/>
          <w:highlight w:val="none"/>
          <w:u w:val="none" w:color="auto"/>
          <w14:textFill>
            <w14:solidFill>
              <w14:schemeClr w14:val="tx1"/>
            </w14:solidFill>
          </w14:textFill>
        </w:rPr>
        <w:t>打造儿童友好、老年颐养的全</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龄宜居新家园。焕新建设龙腾新区，布局品质居住、新兴产业，</w:t>
      </w:r>
      <w:r>
        <w:rPr>
          <w:rFonts w:hint="default" w:ascii="Times New Roman" w:hAnsi="Times New Roman" w:cs="Times New Roman"/>
          <w:b w:val="0"/>
          <w:bCs w:val="0"/>
          <w:color w:val="000000" w:themeColor="text1"/>
          <w:highlight w:val="none"/>
          <w:u w:val="none" w:color="auto"/>
          <w14:textFill>
            <w14:solidFill>
              <w14:schemeClr w14:val="tx1"/>
            </w14:solidFill>
          </w14:textFill>
        </w:rPr>
        <w:t>培育沉浸式体验、夜间休闲等消费新场景，</w:t>
      </w:r>
      <w:r>
        <w:rPr>
          <w:rFonts w:hint="default" w:ascii="Times New Roman" w:hAnsi="Times New Roman" w:cs="Times New Roman"/>
          <w:b w:val="0"/>
          <w:bCs w:val="0"/>
          <w:color w:val="000000" w:themeColor="text1"/>
          <w:kern w:val="0"/>
          <w:szCs w:val="32"/>
          <w:highlight w:val="none"/>
          <w:u w:val="none" w:color="auto"/>
          <w:lang w:bidi="ar"/>
          <w14:textFill>
            <w14:solidFill>
              <w14:schemeClr w14:val="tx1"/>
            </w14:solidFill>
          </w14:textFill>
        </w:rPr>
        <w:t>打造时尚活力新区域。</w:t>
      </w:r>
    </w:p>
    <w:p w14:paraId="0A21A86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333" w:name="_Toc1296"/>
      <w:bookmarkStart w:id="334" w:name="_Toc8906"/>
      <w:bookmarkStart w:id="335" w:name="_Toc4576"/>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三十二</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提升城市品质</w:t>
      </w:r>
      <w:bookmarkEnd w:id="333"/>
      <w:bookmarkEnd w:id="334"/>
      <w:bookmarkEnd w:id="335"/>
    </w:p>
    <w:p w14:paraId="5A6E1F1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树立</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经营城市</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理念，</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更加注重治理投入，高质量开展城市更新，完善城市风貌管理，</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提升城市管理水平，</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推进好房子建设，推动城市高水平运营、高效能治理，营造高品质城市生活空间，实现城市让生活更美好。</w:t>
      </w:r>
    </w:p>
    <w:p w14:paraId="30A2A4C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36" w:name="_Toc16020"/>
      <w:bookmarkStart w:id="337" w:name="_Toc217"/>
      <w:bookmarkStart w:id="338" w:name="_Toc7798"/>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高质量开展城市更新</w:t>
      </w:r>
      <w:bookmarkEnd w:id="336"/>
      <w:bookmarkEnd w:id="337"/>
      <w:bookmarkEnd w:id="338"/>
    </w:p>
    <w:p w14:paraId="2563F133">
      <w:pPr>
        <w:pStyle w:val="32"/>
        <w:keepNext w:val="0"/>
        <w:keepLines w:val="0"/>
        <w:pageBreakBefore w:val="0"/>
        <w:widowControl w:val="0"/>
        <w:kinsoku/>
        <w:wordWrap/>
        <w:overflowPunct/>
        <w:topLinePunct w:val="0"/>
        <w:autoSpaceDE/>
        <w:autoSpaceDN/>
        <w:bidi w:val="0"/>
        <w:adjustRightInd/>
        <w:snapToGrid/>
        <w:spacing w:line="594" w:lineRule="exact"/>
        <w:ind w:firstLine="880"/>
        <w:textAlignment w:val="auto"/>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szCs w:val="32"/>
          <w:highlight w:val="none"/>
          <w:u w:val="none" w:color="auto"/>
          <w14:textFill>
            <w14:solidFill>
              <w14:schemeClr w14:val="tx1"/>
            </w14:solidFill>
          </w14:textFill>
        </w:rPr>
        <w:t>以文旅融合思维引领城市有机更新，将文化传承、场景营造与旅游体验深度融入更新全过程。推动城市建成区体检全覆盖，建立年度城市体检报告及优先级项目清单</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，优先挖掘具有文化价值与旅游潜力的更新单元</w:t>
      </w:r>
      <w:r>
        <w:rPr>
          <w:rFonts w:hint="eastAsia" w:ascii="Times New Roman" w:hAnsi="Times New Roman"/>
          <w:b w:val="0"/>
          <w:bCs w:val="0"/>
          <w:color w:val="000000" w:themeColor="text1"/>
          <w:szCs w:val="32"/>
          <w:highlight w:val="none"/>
          <w:u w:val="none" w:color="auto"/>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统筹</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留改拆增</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，注重保留历史风貌与城市记忆，点线面结合推进小区街区片区城市更新，实施运动场等老旧片区城市更新，加快白土坝等低效片区的功能重塑与品质升级</w:t>
      </w:r>
      <w:r>
        <w:rPr>
          <w:rFonts w:hint="eastAsia" w:ascii="Times New Roman" w:hAnsi="Times New Roman"/>
          <w:b w:val="0"/>
          <w:bCs w:val="0"/>
          <w:color w:val="000000" w:themeColor="text1"/>
          <w:szCs w:val="32"/>
          <w:highlight w:val="none"/>
          <w:u w:val="none" w:color="auto"/>
          <w14:textFill>
            <w14:solidFill>
              <w14:schemeClr w14:val="tx1"/>
            </w14:solidFill>
          </w14:textFill>
        </w:rPr>
        <w:t>，打造兼具居住品质与文旅吸引力的城市更新</w:t>
      </w:r>
      <w:r>
        <w:rPr>
          <w:rFonts w:hint="eastAsia"/>
          <w:b w:val="0"/>
          <w:bCs w:val="0"/>
          <w:color w:val="000000" w:themeColor="text1"/>
          <w:szCs w:val="32"/>
          <w:highlight w:val="none"/>
          <w:u w:val="none" w:color="auto"/>
          <w:lang w:val="en-US" w:eastAsia="zh-CN"/>
          <w14:textFill>
            <w14:solidFill>
              <w14:schemeClr w14:val="tx1"/>
            </w14:solidFill>
          </w14:textFill>
        </w:rPr>
        <w:t>单元</w:t>
      </w:r>
      <w:r>
        <w:rPr>
          <w:rFonts w:hint="eastAsia" w:ascii="Times New Roman" w:hAnsi="Times New Roman"/>
          <w:b w:val="0"/>
          <w:bCs w:val="0"/>
          <w:color w:val="000000" w:themeColor="text1"/>
          <w:szCs w:val="32"/>
          <w:highlight w:val="none"/>
          <w:u w:val="none" w:color="auto"/>
          <w14:textFill>
            <w14:solidFill>
              <w14:schemeClr w14:val="tx1"/>
            </w14:solidFill>
          </w14:textFill>
        </w:rPr>
        <w:t>。启动城中村三年改造计划，注重在改造中植入特色文化元素与小微公共空间，</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稳步推进危房改造</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b w:val="0"/>
          <w:bCs w:val="0"/>
          <w:color w:val="000000" w:themeColor="text1"/>
          <w:szCs w:val="32"/>
          <w:highlight w:val="none"/>
          <w:u w:val="none" w:color="auto"/>
          <w:lang w:val="en-US" w:eastAsia="zh-CN"/>
          <w14:textFill>
            <w14:solidFill>
              <w14:schemeClr w14:val="tx1"/>
            </w14:solidFill>
          </w14:textFill>
        </w:rPr>
        <w:t>支持</w:t>
      </w:r>
      <w:r>
        <w:rPr>
          <w:rFonts w:hint="eastAsia" w:ascii="Times New Roman" w:hAnsi="Times New Roman"/>
          <w:b w:val="0"/>
          <w:bCs w:val="0"/>
          <w:color w:val="000000" w:themeColor="text1"/>
          <w:szCs w:val="32"/>
          <w:highlight w:val="none"/>
          <w:u w:val="none" w:color="auto"/>
          <w14:textFill>
            <w14:solidFill>
              <w14:schemeClr w14:val="tx1"/>
            </w14:solidFill>
          </w14:textFill>
        </w:rPr>
        <w:t>老旧住房自主更新、原拆原建</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14:textFill>
            <w14:solidFill>
              <w14:schemeClr w14:val="tx1"/>
            </w14:solidFill>
          </w14:textFill>
        </w:rPr>
        <w:t>完善停车、电梯、充电、</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消防、</w:t>
      </w:r>
      <w:r>
        <w:rPr>
          <w:rFonts w:hint="eastAsia" w:ascii="Times New Roman" w:hAnsi="Times New Roman" w:cs="Times New Roman"/>
          <w:b w:val="0"/>
          <w:bCs w:val="0"/>
          <w:color w:val="000000" w:themeColor="text1"/>
          <w:highlight w:val="none"/>
          <w:u w:val="none" w:color="auto"/>
          <w14:textFill>
            <w14:solidFill>
              <w14:schemeClr w14:val="tx1"/>
            </w14:solidFill>
          </w14:textFill>
        </w:rPr>
        <w:t>生活垃圾分类等设施</w:t>
      </w:r>
      <w:r>
        <w:rPr>
          <w:rFonts w:hint="eastAsia" w:ascii="Times New Roman" w:hAnsi="Times New Roman"/>
          <w:b w:val="0"/>
          <w:bCs w:val="0"/>
          <w:color w:val="000000" w:themeColor="text1"/>
          <w:szCs w:val="32"/>
          <w:highlight w:val="none"/>
          <w:u w:val="none" w:color="auto"/>
          <w14:textFill>
            <w14:solidFill>
              <w14:schemeClr w14:val="tx1"/>
            </w14:solidFill>
          </w14:textFill>
        </w:rPr>
        <w:t>。</w:t>
      </w:r>
      <w:r>
        <w:rPr>
          <w:rFonts w:hint="eastAsia" w:ascii="Times New Roman" w:hAnsi="Times New Roman" w:cs="Times New Roman"/>
          <w:b w:val="0"/>
          <w:bCs w:val="0"/>
          <w:color w:val="000000" w:themeColor="text1"/>
          <w:highlight w:val="none"/>
          <w:u w:val="none" w:color="auto"/>
          <w14:textFill>
            <w14:solidFill>
              <w14:schemeClr w14:val="tx1"/>
            </w14:solidFill>
          </w14:textFill>
        </w:rPr>
        <w:t>实施电力、燃气、供排水</w:t>
      </w:r>
      <w:r>
        <w:rPr>
          <w:rFonts w:hint="eastAsia" w:ascii="Times New Roman" w:hAnsi="Times New Roman"/>
          <w:b w:val="0"/>
          <w:bCs w:val="0"/>
          <w:color w:val="000000" w:themeColor="text1"/>
          <w:szCs w:val="32"/>
          <w:highlight w:val="none"/>
          <w:u w:val="none" w:color="auto"/>
          <w14:textFill>
            <w14:solidFill>
              <w14:schemeClr w14:val="tx1"/>
            </w14:solidFill>
          </w14:textFill>
        </w:rPr>
        <w:t>等更新改造及智能化升级，有序推进地下综合管廊建设。持续推进存量建设用地盘活和低效建设用地减量。建立可持续的城市经营模式，</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推动发展模式从规模扩张向内涵提升转变</w:t>
      </w:r>
      <w:r>
        <w:rPr>
          <w:rFonts w:hint="eastAsia" w:ascii="Times New Roman" w:hAnsi="Times New Roman"/>
          <w:b w:val="0"/>
          <w:bCs w:val="0"/>
          <w:strike w:val="0"/>
          <w:color w:val="000000" w:themeColor="text1"/>
          <w:kern w:val="0"/>
          <w:szCs w:val="32"/>
          <w:highlight w:val="none"/>
          <w:u w:val="none" w:color="auto"/>
          <w:lang w:bidi="ar"/>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实施城市运营降本提质改革，探索政府引导、市场运作、公众参与的城市经营路径。</w:t>
      </w:r>
      <w:r>
        <w:rPr>
          <w:rFonts w:hint="eastAsia"/>
          <w:b w:val="0"/>
          <w:bCs w:val="0"/>
          <w:color w:val="000000" w:themeColor="text1"/>
          <w:szCs w:val="32"/>
          <w:highlight w:val="none"/>
          <w:u w:val="none" w:color="auto"/>
          <w:lang w:val="en-US" w:eastAsia="zh-CN"/>
          <w14:textFill>
            <w14:solidFill>
              <w14:schemeClr w14:val="tx1"/>
            </w14:solidFill>
          </w14:textFill>
        </w:rPr>
        <w:t>完善</w:t>
      </w:r>
      <w:r>
        <w:rPr>
          <w:rFonts w:hint="eastAsia" w:ascii="Times New Roman" w:hAnsi="Times New Roman"/>
          <w:b w:val="0"/>
          <w:bCs w:val="0"/>
          <w:color w:val="000000" w:themeColor="text1"/>
          <w:szCs w:val="32"/>
          <w:highlight w:val="none"/>
          <w:u w:val="none" w:color="auto"/>
          <w14:textFill>
            <w14:solidFill>
              <w14:schemeClr w14:val="tx1"/>
            </w14:solidFill>
          </w14:textFill>
        </w:rPr>
        <w:t>建筑企业与国有企业协同联营机制，引导优质建筑企业与国有企业组建联营体</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color w:val="000000" w:themeColor="text1"/>
          <w:szCs w:val="32"/>
          <w:highlight w:val="none"/>
          <w:u w:val="none" w:color="auto"/>
          <w14:textFill>
            <w14:solidFill>
              <w14:schemeClr w14:val="tx1"/>
            </w14:solidFill>
          </w14:textFill>
        </w:rPr>
        <w:t>实现优势互补、风险共担、利益共享</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创新</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群众点单</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三师咨询</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等方式，推动公众参与城市更新决策。</w:t>
      </w:r>
    </w:p>
    <w:p w14:paraId="1BA6378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39" w:name="_Toc2001"/>
      <w:bookmarkStart w:id="340" w:name="_Toc15180"/>
      <w:bookmarkStart w:id="341" w:name="_Toc17095"/>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持续提升城市风貌</w:t>
      </w:r>
      <w:bookmarkEnd w:id="339"/>
      <w:bookmarkEnd w:id="340"/>
      <w:bookmarkEnd w:id="341"/>
    </w:p>
    <w:p w14:paraId="414FC0D3">
      <w:pPr>
        <w:pStyle w:val="32"/>
        <w:bidi w:val="0"/>
        <w:ind w:firstLine="880"/>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加强城市天际线、第五立面、建筑色彩</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、城市绿脉绿肺</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等风貌规划管控，综合治理违法建筑，塑造整体协调、明快清新、现代与传统交融的城市空间肌理。擦亮龙城天街、淮远古韵、玄天秀水等特色风貌名片，形成具有铜梁辨识度的形象视觉符号标识体系。精心梳理水系脉络，</w:t>
      </w:r>
      <w:r>
        <w:rPr>
          <w:rFonts w:hint="default" w:ascii="Times New Roman" w:hAnsi="Times New Roman" w:cs="Times New Roman"/>
          <w:b w:val="0"/>
          <w:bCs w:val="0"/>
          <w:color w:val="000000" w:themeColor="text1"/>
          <w:highlight w:val="none"/>
          <w:u w:val="none" w:color="auto"/>
          <w14:textFill>
            <w14:solidFill>
              <w14:schemeClr w14:val="tx1"/>
            </w14:solidFill>
          </w14:textFill>
        </w:rPr>
        <w:t>提质打造巴川河、淮远河等滨河绿道，</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因地制宜规划建设小微湿地，</w:t>
      </w:r>
      <w:r>
        <w:rPr>
          <w:rFonts w:hint="default" w:ascii="Times New Roman" w:hAnsi="Times New Roman" w:cs="Times New Roman"/>
          <w:b w:val="0"/>
          <w:bCs w:val="0"/>
          <w:color w:val="000000" w:themeColor="text1"/>
          <w:highlight w:val="none"/>
          <w:u w:val="none" w:color="auto"/>
          <w14:textFill>
            <w14:solidFill>
              <w14:schemeClr w14:val="tx1"/>
            </w14:solidFill>
          </w14:textFill>
        </w:rPr>
        <w:t>配套完善夜景灯光系统，</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勾勒</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以水为美、因水而兴</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宜居画卷。</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推进</w:t>
      </w:r>
      <w:r>
        <w:rPr>
          <w:rFonts w:hint="default" w:ascii="Times New Roman" w:hAnsi="Times New Roman" w:cs="Times New Roman"/>
          <w:b w:val="0"/>
          <w:bCs w:val="0"/>
          <w:color w:val="000000" w:themeColor="text1"/>
          <w:highlight w:val="none"/>
          <w:u w:val="none" w:color="auto"/>
          <w14:textFill>
            <w14:solidFill>
              <w14:schemeClr w14:val="tx1"/>
            </w14:solidFill>
          </w14:textFill>
        </w:rPr>
        <w:t>城市绿地提质增量，</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全域推进</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增绿添园</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增花添彩</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，建设口袋公园、山城绿道</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塑造</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小而美</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节点景观，</w:t>
      </w:r>
      <w:r>
        <w:rPr>
          <w:rFonts w:hint="default" w:ascii="Times New Roman" w:hAnsi="Times New Roman" w:cs="Times New Roman"/>
          <w:b w:val="0"/>
          <w:bCs w:val="0"/>
          <w:color w:val="000000" w:themeColor="text1"/>
          <w:highlight w:val="none"/>
          <w:u w:val="none" w:color="auto"/>
          <w14:textFill>
            <w14:solidFill>
              <w14:schemeClr w14:val="tx1"/>
            </w14:solidFill>
          </w14:textFill>
        </w:rPr>
        <w:t>新增城市绿地</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25</w:t>
      </w:r>
      <w:r>
        <w:rPr>
          <w:rFonts w:hint="default" w:ascii="Times New Roman" w:hAnsi="Times New Roman" w:cs="Times New Roman"/>
          <w:b w:val="0"/>
          <w:bCs w:val="0"/>
          <w:color w:val="000000" w:themeColor="text1"/>
          <w:highlight w:val="none"/>
          <w:u w:val="none" w:color="auto"/>
          <w14:textFill>
            <w14:solidFill>
              <w14:schemeClr w14:val="tx1"/>
            </w14:solidFill>
          </w14:textFill>
        </w:rPr>
        <w:t>万平方米、人均公园绿地面积增加到</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17.6</w:t>
      </w:r>
      <w:r>
        <w:rPr>
          <w:rFonts w:hint="default" w:ascii="Times New Roman" w:hAnsi="Times New Roman" w:cs="Times New Roman"/>
          <w:b w:val="0"/>
          <w:bCs w:val="0"/>
          <w:color w:val="000000" w:themeColor="text1"/>
          <w:highlight w:val="none"/>
          <w:u w:val="none" w:color="auto"/>
          <w14:textFill>
            <w14:solidFill>
              <w14:schemeClr w14:val="tx1"/>
            </w14:solidFill>
          </w14:textFill>
        </w:rPr>
        <w:t>平方米。</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实施城乡结合部环境提升行动，</w:t>
      </w:r>
      <w:r>
        <w:rPr>
          <w:rFonts w:hint="eastAsia" w:ascii="Times New Roman" w:hAnsi="Times New Roman" w:cs="方正仿宋_GBK"/>
          <w:b w:val="0"/>
          <w:bCs w:val="0"/>
          <w:color w:val="000000" w:themeColor="text1"/>
          <w:szCs w:val="32"/>
          <w:highlight w:val="none"/>
          <w:u w:val="none" w:color="auto"/>
          <w14:textFill>
            <w14:solidFill>
              <w14:schemeClr w14:val="tx1"/>
            </w14:solidFill>
          </w14:textFill>
        </w:rPr>
        <w:t>高品质</w:t>
      </w:r>
      <w:r>
        <w:rPr>
          <w:rFonts w:hint="eastAsia" w:cs="方正仿宋_GBK"/>
          <w:b w:val="0"/>
          <w:bCs w:val="0"/>
          <w:color w:val="000000" w:themeColor="text1"/>
          <w:szCs w:val="32"/>
          <w:highlight w:val="none"/>
          <w:u w:val="none" w:color="auto"/>
          <w:lang w:val="en-US" w:eastAsia="zh-CN"/>
          <w14:textFill>
            <w14:solidFill>
              <w14:schemeClr w14:val="tx1"/>
            </w14:solidFill>
          </w14:textFill>
        </w:rPr>
        <w:t>建设</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高速互通、国省道入城等</w:t>
      </w:r>
      <w:r>
        <w:rPr>
          <w:rFonts w:hint="eastAsia" w:ascii="Times New Roman" w:hAnsi="Times New Roman" w:cs="方正仿宋_GBK"/>
          <w:b w:val="0"/>
          <w:bCs w:val="0"/>
          <w:color w:val="000000" w:themeColor="text1"/>
          <w:szCs w:val="32"/>
          <w:highlight w:val="none"/>
          <w:u w:val="none" w:color="auto"/>
          <w14:textFill>
            <w14:solidFill>
              <w14:schemeClr w14:val="tx1"/>
            </w14:solidFill>
          </w14:textFill>
        </w:rPr>
        <w:t>沿线景观廊道</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，植入龙文化元素，打造环城靓丽风景线。</w:t>
      </w:r>
    </w:p>
    <w:p w14:paraId="70E03864">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42" w:name="_Toc28231"/>
      <w:bookmarkStart w:id="343" w:name="_Toc11147"/>
      <w:bookmarkStart w:id="344" w:name="_Toc9842"/>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提升城市管理水平</w:t>
      </w:r>
      <w:bookmarkEnd w:id="342"/>
      <w:bookmarkEnd w:id="343"/>
      <w:bookmarkEnd w:id="344"/>
    </w:p>
    <w:p w14:paraId="66934301">
      <w:pPr>
        <w:pStyle w:val="32"/>
        <w:bidi w:val="0"/>
        <w:ind w:firstLine="880"/>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开展城区全域环境综合治理，聚焦主次干道、商圈、市场、学校、医院等重点区域，开展环境卫生提质、市政设施更新、市容秩序提档提升行动，</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营造整洁、有序、美丽、安全城市环境</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。巩固深化</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强基础、转作风、树形象</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专项行动，坚持</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721</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工作法，针对群众美好生活需求提供精细化服务，建设一座有温度的城市。升级打造</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城市治理进社区</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服务品牌，健全网格管理、吹哨报到、群众参与、快速反应等工作机制，持续扮靓社区小微空间，以</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小切口</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微治理</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服务</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大民生</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，推动城市治理与社区工作深度融合。推进城市运维管理一体化，</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对</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市容环卫、园林绿化、</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设施维护等城市运维业务进行整合打包，实施系统化运作、市场化经营</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，提升城市管理集约化、科学化、专业化水平。</w:t>
      </w:r>
    </w:p>
    <w:p w14:paraId="0233C4E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45" w:name="_Toc11039"/>
      <w:bookmarkStart w:id="346" w:name="_Toc25185"/>
      <w:bookmarkStart w:id="347" w:name="_Toc23818"/>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第四节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推动实现高水平住有宜居</w:t>
      </w:r>
      <w:bookmarkEnd w:id="345"/>
      <w:bookmarkEnd w:id="346"/>
      <w:bookmarkEnd w:id="347"/>
    </w:p>
    <w:p w14:paraId="30CEBC9C">
      <w:pPr>
        <w:pStyle w:val="32"/>
        <w:bidi w:val="0"/>
        <w:ind w:firstLine="880"/>
        <w:rPr>
          <w:rFonts w:hint="eastAsia" w:ascii="Times New Roman" w:hAnsi="Times New Roman" w:cs="Times New Roman"/>
          <w:b w:val="0"/>
          <w:bCs w:val="0"/>
          <w:color w:val="000000" w:themeColor="text1"/>
          <w:szCs w:val="32"/>
          <w:highlight w:val="none"/>
          <w:u w:val="none" w:color="auto"/>
          <w14:textFill>
            <w14:solidFill>
              <w14:schemeClr w14:val="tx1"/>
            </w14:solidFill>
          </w14:textFill>
        </w:rPr>
      </w:pP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加大优质地块供给，严格执行商品住宅类用地供应与周边基础设施建设挂钩机制，</w:t>
      </w:r>
      <w:r>
        <w:rPr>
          <w:rFonts w:hint="eastAsia" w:cs="Times New Roman"/>
          <w:b w:val="0"/>
          <w:bCs w:val="0"/>
          <w:color w:val="000000" w:themeColor="text1"/>
          <w:szCs w:val="32"/>
          <w:highlight w:val="none"/>
          <w:u w:val="none" w:color="auto"/>
          <w:lang w:val="en-US" w:eastAsia="zh-CN"/>
          <w14:textFill>
            <w14:solidFill>
              <w14:schemeClr w14:val="tx1"/>
            </w14:solidFill>
          </w14:textFill>
        </w:rPr>
        <w:t>践行“</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完整居住社区</w:t>
      </w:r>
      <w:r>
        <w:rPr>
          <w:rFonts w:hint="eastAsia" w:cs="Times New Roman"/>
          <w:b w:val="0"/>
          <w:bCs w:val="0"/>
          <w:color w:val="000000" w:themeColor="text1"/>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高品质居住区</w:t>
      </w:r>
      <w:r>
        <w:rPr>
          <w:rFonts w:hint="eastAsia" w:cs="Times New Roman"/>
          <w:b w:val="0"/>
          <w:bCs w:val="0"/>
          <w:color w:val="000000" w:themeColor="text1"/>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等理念，全面打造宜居环境</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。推动建筑业智能化发展，</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实施房屋品质提升工程，</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全面提升住房设计、建造、</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运维</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水平</w:t>
      </w:r>
      <w:r>
        <w:rPr>
          <w:rFonts w:hint="default" w:ascii="Times New Roman" w:hAnsi="Times New Roman" w:cs="Times New Roman"/>
          <w:b w:val="0"/>
          <w:bCs w:val="0"/>
          <w:color w:val="000000" w:themeColor="text1"/>
          <w:szCs w:val="32"/>
          <w:highlight w:val="none"/>
          <w:u w:val="none" w:color="auto"/>
          <w14:textFill>
            <w14:solidFill>
              <w14:schemeClr w14:val="tx1"/>
            </w14:solidFill>
          </w14:textFill>
        </w:rPr>
        <w:t>，完善无障碍、适老化、智能化设施</w:t>
      </w:r>
      <w:r>
        <w:rPr>
          <w:rFonts w:hint="eastAsia" w:ascii="Times New Roman" w:hAnsi="Times New Roman" w:cs="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大力</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建设安全舒适绿色智慧</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好房子</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szCs w:val="32"/>
          <w:highlight w:val="none"/>
          <w:u w:val="none" w:color="auto"/>
          <w14:textFill>
            <w14:solidFill>
              <w14:schemeClr w14:val="tx1"/>
            </w14:solidFill>
          </w14:textFill>
        </w:rPr>
        <w:t>完善多层次住房体系，</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优化公租房可持续发展机制，</w:t>
      </w:r>
      <w:r>
        <w:rPr>
          <w:rFonts w:hint="default" w:ascii="Times New Roman" w:hAnsi="Times New Roman" w:cs="Times New Roman"/>
          <w:b w:val="0"/>
          <w:bCs w:val="0"/>
          <w:color w:val="000000" w:themeColor="text1"/>
          <w:szCs w:val="32"/>
          <w:highlight w:val="none"/>
          <w:u w:val="none" w:color="auto"/>
          <w14:textFill>
            <w14:solidFill>
              <w14:schemeClr w14:val="tx1"/>
            </w14:solidFill>
          </w14:textFill>
        </w:rPr>
        <w:t>逐步建立</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szCs w:val="32"/>
          <w:highlight w:val="none"/>
          <w:u w:val="none" w:color="auto"/>
          <w14:textFill>
            <w14:solidFill>
              <w14:schemeClr w14:val="tx1"/>
            </w14:solidFill>
          </w14:textFill>
        </w:rPr>
        <w:t>保障+市场</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szCs w:val="32"/>
          <w:highlight w:val="none"/>
          <w:u w:val="none" w:color="auto"/>
          <w14:textFill>
            <w14:solidFill>
              <w14:schemeClr w14:val="tx1"/>
            </w14:solidFill>
          </w14:textFill>
        </w:rPr>
        <w:t>双轨并行的住房供应体系，切实保障群众住有所居。推动租购住房享有同等公共服务权利。开展物业服务质量提升行动，探索</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szCs w:val="32"/>
          <w:highlight w:val="none"/>
          <w:u w:val="none" w:color="auto"/>
          <w14:textFill>
            <w14:solidFill>
              <w14:schemeClr w14:val="tx1"/>
            </w14:solidFill>
          </w14:textFill>
        </w:rPr>
        <w:t>物业服务+生活服务</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szCs w:val="32"/>
          <w:highlight w:val="none"/>
          <w:u w:val="none" w:color="auto"/>
          <w14:textFill>
            <w14:solidFill>
              <w14:schemeClr w14:val="tx1"/>
            </w14:solidFill>
          </w14:textFill>
        </w:rPr>
        <w:t>模式，</w:t>
      </w:r>
      <w:r>
        <w:rPr>
          <w:rFonts w:hint="eastAsia" w:cs="Times New Roman"/>
          <w:b w:val="0"/>
          <w:bCs w:val="0"/>
          <w:color w:val="000000" w:themeColor="text1"/>
          <w:szCs w:val="32"/>
          <w:highlight w:val="none"/>
          <w:u w:val="none" w:color="auto"/>
          <w:lang w:val="en-US" w:eastAsia="zh-CN"/>
          <w14:textFill>
            <w14:solidFill>
              <w14:schemeClr w14:val="tx1"/>
            </w14:solidFill>
          </w14:textFill>
        </w:rPr>
        <w:t>加快健全物业管理评估工作体系，</w:t>
      </w:r>
      <w:r>
        <w:rPr>
          <w:rFonts w:hint="default" w:ascii="Times New Roman" w:hAnsi="Times New Roman" w:cs="Times New Roman"/>
          <w:b w:val="0"/>
          <w:bCs w:val="0"/>
          <w:color w:val="000000" w:themeColor="text1"/>
          <w:szCs w:val="32"/>
          <w:highlight w:val="none"/>
          <w:u w:val="none" w:color="auto"/>
          <w14:textFill>
            <w14:solidFill>
              <w14:schemeClr w14:val="tx1"/>
            </w14:solidFill>
          </w14:textFill>
        </w:rPr>
        <w:t>满足居民多样化多层次居住生活需求。推进土地混合开发利用、用途依法合理转换，分类施策推进</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szCs w:val="32"/>
          <w:highlight w:val="none"/>
          <w:u w:val="none" w:color="auto"/>
          <w14:textFill>
            <w14:solidFill>
              <w14:schemeClr w14:val="tx1"/>
            </w14:solidFill>
          </w14:textFill>
        </w:rPr>
        <w:t>久供未建、久建未完</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szCs w:val="32"/>
          <w:highlight w:val="none"/>
          <w:u w:val="none" w:color="auto"/>
          <w14:textFill>
            <w14:solidFill>
              <w14:schemeClr w14:val="tx1"/>
            </w14:solidFill>
          </w14:textFill>
        </w:rPr>
        <w:t>项目处置。加强房屋全生命周期安全管理，推动高层建筑、危旧房全量落图纳管。深化住房公积金制度改革，推动住房公积金向新市民、青年人、灵活就业群体广覆盖。</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1BF2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nil"/>
              <w:left w:val="nil"/>
              <w:bottom w:val="single" w:color="auto" w:sz="4" w:space="0"/>
              <w:right w:val="nil"/>
            </w:tcBorders>
            <w:vAlign w:val="top"/>
          </w:tcPr>
          <w:p w14:paraId="4042C7CE">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center"/>
              <w:textAlignment w:val="auto"/>
              <w:rPr>
                <w:rFonts w:hint="default" w:ascii="Times New Roman" w:hAnsi="Times New Roman"/>
                <w:b w:val="0"/>
                <w:bCs w:val="0"/>
                <w:color w:val="000000" w:themeColor="text1"/>
                <w:szCs w:val="32"/>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vertAlign w:val="baseline"/>
                <w:lang w:val="en-US" w:eastAsia="zh-CN"/>
                <w14:textFill>
                  <w14:solidFill>
                    <w14:schemeClr w14:val="tx1"/>
                  </w14:solidFill>
                </w14:textFill>
              </w:rPr>
              <w:t>专栏</w:t>
            </w:r>
            <w:r>
              <w:rPr>
                <w:rFonts w:hint="eastAsia" w:eastAsia="方正黑体_GBK" w:cs="Times New Roman"/>
                <w:b w:val="0"/>
                <w:bCs w:val="0"/>
                <w:color w:val="000000" w:themeColor="text1"/>
                <w:sz w:val="32"/>
                <w:szCs w:val="32"/>
                <w:highlight w:val="none"/>
                <w:u w:val="none" w:color="auto"/>
                <w:vertAlign w:val="baseline"/>
                <w:lang w:val="en-US" w:eastAsia="zh-CN"/>
                <w14:textFill>
                  <w14:solidFill>
                    <w14:schemeClr w14:val="tx1"/>
                  </w14:solidFill>
                </w14:textFill>
              </w:rPr>
              <w:t>13</w:t>
            </w:r>
            <w:r>
              <w:rPr>
                <w:rFonts w:hint="default" w:ascii="Times New Roman" w:hAnsi="Times New Roman" w:eastAsia="方正黑体_GBK" w:cs="Times New Roman"/>
                <w:b w:val="0"/>
                <w:bCs w:val="0"/>
                <w:color w:val="000000" w:themeColor="text1"/>
                <w:sz w:val="32"/>
                <w:szCs w:val="32"/>
                <w:highlight w:val="none"/>
                <w:u w:val="none" w:color="auto"/>
                <w:vertAlign w:val="baseline"/>
                <w:lang w:val="en-US" w:eastAsia="zh-CN"/>
                <w14:textFill>
                  <w14:solidFill>
                    <w14:schemeClr w14:val="tx1"/>
                  </w14:solidFill>
                </w14:textFill>
              </w:rPr>
              <w:t xml:space="preserve"> 城市品质提升重点项目</w:t>
            </w:r>
          </w:p>
        </w:tc>
      </w:tr>
      <w:tr w14:paraId="7782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tcBorders>
            <w:vAlign w:val="top"/>
          </w:tcPr>
          <w:p w14:paraId="4BB348A3">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color="auto"/>
                <w:vertAlign w:val="baseline"/>
                <w:lang w:val="en-US" w:eastAsia="zh-CN"/>
                <w14:textFill>
                  <w14:solidFill>
                    <w14:schemeClr w14:val="tx1"/>
                  </w14:solidFill>
                </w14:textFill>
              </w:rPr>
              <w:t>1.</w:t>
            </w:r>
            <w:r>
              <w:rPr>
                <w:rFonts w:hint="eastAsia" w:ascii="Times New Roman" w:hAnsi="Times New Roman" w:eastAsia="方正黑体_GBK" w:cs="方正黑体_GBK"/>
                <w:b w:val="0"/>
                <w:bCs w:val="0"/>
                <w:color w:val="000000" w:themeColor="text1"/>
                <w:sz w:val="24"/>
                <w:szCs w:val="24"/>
                <w:highlight w:val="none"/>
                <w:u w:val="none" w:color="auto"/>
                <w:vertAlign w:val="baseline"/>
                <w:lang w:val="en-US" w:eastAsia="zh-CN" w:bidi="ar"/>
                <w14:textFill>
                  <w14:solidFill>
                    <w14:schemeClr w14:val="tx1"/>
                  </w14:solidFill>
                </w14:textFill>
              </w:rPr>
              <w:t>城市更新。</w:t>
            </w:r>
            <w:r>
              <w:rPr>
                <w:rFonts w:hint="default"/>
                <w:color w:val="000000" w:themeColor="text1"/>
                <w:kern w:val="0"/>
                <w:sz w:val="24"/>
                <w:szCs w:val="24"/>
                <w:highlight w:val="none"/>
                <w:u w:val="none" w:color="auto"/>
                <w:lang w:bidi="ar"/>
                <w14:textFill>
                  <w14:solidFill>
                    <w14:schemeClr w14:val="tx1"/>
                  </w14:solidFill>
                </w14:textFill>
              </w:rPr>
              <w:t>完成：</w:t>
            </w:r>
            <w:r>
              <w:rPr>
                <w:rFonts w:hint="default" w:ascii="Times New Roman" w:hAnsi="Times New Roman"/>
                <w:b w:val="0"/>
                <w:bCs w:val="0"/>
                <w:color w:val="000000" w:themeColor="text1"/>
                <w:kern w:val="0"/>
                <w:sz w:val="24"/>
                <w:szCs w:val="24"/>
                <w:highlight w:val="none"/>
                <w:u w:val="none" w:color="auto"/>
                <w:lang w:bidi="ar"/>
                <w14:textFill>
                  <w14:solidFill>
                    <w14:schemeClr w14:val="tx1"/>
                  </w14:solidFill>
                </w14:textFill>
              </w:rPr>
              <w:t>巴川街道淮远社区片区老旧小区改造提升、旧县街道金钟社区片区老旧小区改造</w:t>
            </w:r>
            <w:r>
              <w:rPr>
                <w:rFonts w:hint="eastAsia"/>
                <w:b w:val="0"/>
                <w:bCs w:val="0"/>
                <w:color w:val="000000" w:themeColor="text1"/>
                <w:kern w:val="0"/>
                <w:sz w:val="24"/>
                <w:szCs w:val="24"/>
                <w:highlight w:val="none"/>
                <w:u w:val="none" w:color="auto"/>
                <w:lang w:val="en-US" w:eastAsia="zh-CN" w:bidi="ar"/>
                <w14:textFill>
                  <w14:solidFill>
                    <w14:schemeClr w14:val="tx1"/>
                  </w14:solidFill>
                </w14:textFill>
              </w:rPr>
              <w:t>提升</w:t>
            </w:r>
            <w:r>
              <w:rPr>
                <w:rFonts w:hint="default" w:ascii="Times New Roman" w:hAnsi="Times New Roman"/>
                <w:b w:val="0"/>
                <w:bCs w:val="0"/>
                <w:color w:val="000000" w:themeColor="text1"/>
                <w:kern w:val="0"/>
                <w:sz w:val="24"/>
                <w:szCs w:val="24"/>
                <w:highlight w:val="none"/>
                <w:u w:val="none" w:color="auto"/>
                <w:lang w:bidi="ar"/>
                <w14:textFill>
                  <w14:solidFill>
                    <w14:schemeClr w14:val="tx1"/>
                  </w14:solidFill>
                </w14:textFill>
              </w:rPr>
              <w:t>、东城街道龙城社区片区老旧小区改造提升</w:t>
            </w:r>
            <w:r>
              <w:rPr>
                <w:rFonts w:hint="eastAsia"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马家湾片区</w:t>
            </w:r>
            <w:r>
              <w:rPr>
                <w:rFonts w:hint="eastAsia"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老旧小区改造提升</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藕塘湾片区老旧小区改造</w:t>
            </w:r>
            <w:r>
              <w:rPr>
                <w:rFonts w:hint="eastAsia"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提升</w:t>
            </w:r>
            <w:r>
              <w:rPr>
                <w:rFonts w:hint="default" w:ascii="Times New Roman" w:hAnsi="Times New Roman"/>
                <w:b w:val="0"/>
                <w:bCs w:val="0"/>
                <w:color w:val="000000" w:themeColor="text1"/>
                <w:kern w:val="0"/>
                <w:sz w:val="24"/>
                <w:szCs w:val="24"/>
                <w:highlight w:val="none"/>
                <w:u w:val="none" w:color="auto"/>
                <w:lang w:bidi="ar"/>
                <w14:textFill>
                  <w14:solidFill>
                    <w14:schemeClr w14:val="tx1"/>
                  </w14:solidFill>
                </w14:textFill>
              </w:rPr>
              <w:t>等</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项目</w:t>
            </w:r>
            <w:r>
              <w:rPr>
                <w:rFonts w:hint="eastAsia"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color w:val="000000" w:themeColor="text1"/>
                <w:kern w:val="0"/>
                <w:sz w:val="24"/>
                <w:szCs w:val="24"/>
                <w:highlight w:val="none"/>
                <w:u w:val="none" w:color="auto"/>
                <w:lang w:bidi="ar"/>
                <w14:textFill>
                  <w14:solidFill>
                    <w14:schemeClr w14:val="tx1"/>
                  </w14:solidFill>
                </w14:textFill>
              </w:rPr>
              <w:t>蒲吕街道龙桥社区﹑蒲吕街道人和村、南城街道梯子村﹑东城街道飞凤村、大庙镇龙岩村、大庙镇双鹅村等城中村改造。</w:t>
            </w:r>
          </w:p>
          <w:p w14:paraId="32B2FE01">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rFonts w:hint="default" w:ascii="Times New Roman" w:hAnsi="Times New Roman"/>
                <w:b w:val="0"/>
                <w:bCs w:val="0"/>
                <w:color w:val="000000" w:themeColor="text1"/>
                <w:sz w:val="28"/>
                <w:szCs w:val="28"/>
                <w:highlight w:val="none"/>
                <w:u w:val="none" w:color="auto"/>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highlight w:val="none"/>
                <w:u w:val="none" w:color="auto"/>
                <w:vertAlign w:val="baseline"/>
                <w:lang w:val="en-US" w:eastAsia="zh-CN"/>
                <w14:textFill>
                  <w14:solidFill>
                    <w14:schemeClr w14:val="tx1"/>
                  </w14:solidFill>
                </w14:textFill>
              </w:rPr>
              <w:t>2.</w:t>
            </w:r>
            <w:r>
              <w:rPr>
                <w:rFonts w:hint="eastAsia" w:ascii="Times New Roman" w:hAnsi="Times New Roman" w:eastAsia="方正黑体_GBK" w:cs="方正黑体_GBK"/>
                <w:b w:val="0"/>
                <w:bCs w:val="0"/>
                <w:color w:val="000000" w:themeColor="text1"/>
                <w:sz w:val="24"/>
                <w:szCs w:val="24"/>
                <w:highlight w:val="none"/>
                <w:u w:val="none" w:color="auto"/>
                <w:vertAlign w:val="baseline"/>
                <w:lang w:val="en-US" w:eastAsia="zh-CN" w:bidi="ar"/>
                <w14:textFill>
                  <w14:solidFill>
                    <w14:schemeClr w14:val="tx1"/>
                  </w14:solidFill>
                </w14:textFill>
              </w:rPr>
              <w:t>城市风貌。</w:t>
            </w:r>
            <w:r>
              <w:rPr>
                <w:rFonts w:hint="eastAsia" w:cs="Times New Roman"/>
                <w:b w:val="0"/>
                <w:bCs w:val="0"/>
                <w:color w:val="000000" w:themeColor="text1"/>
                <w:kern w:val="2"/>
                <w:sz w:val="24"/>
                <w:szCs w:val="24"/>
                <w:highlight w:val="none"/>
                <w:u w:val="none" w:color="auto"/>
                <w:lang w:val="en-US" w:eastAsia="zh-CN" w:bidi="ar-SA"/>
                <w14:textFill>
                  <w14:solidFill>
                    <w14:schemeClr w14:val="tx1"/>
                  </w14:solidFill>
                </w14:textFill>
              </w:rPr>
              <w:t>完成</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口袋公园10个</w:t>
            </w:r>
            <w:r>
              <w:rPr>
                <w:rFonts w:hint="eastAsia"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公园（广场）</w:t>
            </w:r>
            <w:r>
              <w:rPr>
                <w:rFonts w:hint="default" w:ascii="Times New Roman" w:hAnsi="Times New Roman" w:eastAsia="方正仿宋_GBK"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适儿化适老化改造5个</w:t>
            </w:r>
            <w:r>
              <w:rPr>
                <w:rFonts w:hint="eastAsia"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老旧公园</w:t>
            </w:r>
            <w:r>
              <w:rPr>
                <w:rFonts w:hint="eastAsia"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改造</w:t>
            </w:r>
            <w:r>
              <w:rPr>
                <w:rFonts w:hint="default" w:ascii="Times New Roman" w:hAnsi="Times New Roman" w:eastAsia="方正仿宋_GBK"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5个</w:t>
            </w:r>
            <w:r>
              <w:rPr>
                <w:rFonts w:hint="eastAsia"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。建成：</w:t>
            </w:r>
            <w:r>
              <w:rPr>
                <w:rFonts w:hint="default" w:ascii="Times New Roman" w:hAnsi="Times New Roman" w:eastAsia="方正仿宋_GBK"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淮远河滨河绿道建设</w:t>
            </w:r>
            <w:r>
              <w:rPr>
                <w:rFonts w:hint="eastAsia"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五横五纵</w:t>
            </w:r>
            <w:r>
              <w:rPr>
                <w:rFonts w:hint="eastAsia"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主干道绿化品质提升项目</w:t>
            </w:r>
            <w:r>
              <w:rPr>
                <w:rFonts w:hint="eastAsia"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以及</w:t>
            </w:r>
            <w:r>
              <w:rPr>
                <w:rFonts w:hint="default" w:ascii="Times New Roman" w:hAnsi="Times New Roman" w:eastAsia="方正仿宋_GBK" w:cs="Times New Roman"/>
                <w:b w:val="0"/>
                <w:bCs w:val="0"/>
                <w:color w:val="000000" w:themeColor="text1"/>
                <w:kern w:val="2"/>
                <w:sz w:val="24"/>
                <w:szCs w:val="24"/>
                <w:highlight w:val="none"/>
                <w:u w:val="none" w:color="auto"/>
                <w:vertAlign w:val="baseline"/>
                <w:lang w:val="en-US" w:eastAsia="zh-CN" w:bidi="ar-SA"/>
                <w14:textFill>
                  <w14:solidFill>
                    <w14:schemeClr w14:val="tx1"/>
                  </w14:solidFill>
                </w14:textFill>
              </w:rPr>
              <w:t>坡坎崖绿化美化、增花添彩、提质补缺项目。</w:t>
            </w:r>
          </w:p>
        </w:tc>
      </w:tr>
    </w:tbl>
    <w:p w14:paraId="08EEB60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9"/>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p>
    <w:p w14:paraId="06990C4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348" w:name="_Toc32344"/>
      <w:bookmarkStart w:id="349" w:name="_Toc16302"/>
      <w:bookmarkStart w:id="350" w:name="_Toc4045"/>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第三十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分类引导小城镇高质量发展</w:t>
      </w:r>
      <w:bookmarkEnd w:id="348"/>
      <w:bookmarkEnd w:id="349"/>
      <w:bookmarkEnd w:id="350"/>
    </w:p>
    <w:p w14:paraId="762F1608">
      <w:pPr>
        <w:keepNext w:val="0"/>
        <w:keepLines w:val="0"/>
        <w:widowControl/>
        <w:suppressLineNumbers w:val="0"/>
        <w:ind w:firstLine="620" w:firstLineChars="200"/>
        <w:jc w:val="left"/>
        <w:rPr>
          <w:rFonts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eastAsia="方正仿宋_GBK" w:cs="方正仿宋_GBK"/>
          <w:b w:val="0"/>
          <w:bCs w:val="0"/>
          <w:color w:val="000000" w:themeColor="text1"/>
          <w:kern w:val="0"/>
          <w:sz w:val="31"/>
          <w:szCs w:val="31"/>
          <w:highlight w:val="none"/>
          <w:u w:val="none" w:color="auto"/>
          <w:lang w:val="en-US" w:eastAsia="zh-CN" w:bidi="ar"/>
          <w14:textFill>
            <w14:solidFill>
              <w14:schemeClr w14:val="tx1"/>
            </w14:solidFill>
          </w14:textFill>
        </w:rPr>
        <w:t>深入推进新型城镇化，</w:t>
      </w:r>
      <w:r>
        <w:rPr>
          <w:rFonts w:ascii="Times New Roman" w:hAnsi="Times New Roman" w:eastAsia="方正仿宋_GBK" w:cs="方正仿宋_GBK"/>
          <w:b w:val="0"/>
          <w:bCs w:val="0"/>
          <w:color w:val="000000" w:themeColor="text1"/>
          <w:kern w:val="0"/>
          <w:sz w:val="31"/>
          <w:szCs w:val="31"/>
          <w:highlight w:val="none"/>
          <w:u w:val="none" w:color="auto"/>
          <w:lang w:val="en-US" w:eastAsia="zh-CN" w:bidi="ar"/>
          <w14:textFill>
            <w14:solidFill>
              <w14:schemeClr w14:val="tx1"/>
            </w14:solidFill>
          </w14:textFill>
        </w:rPr>
        <w:t>立足小城镇资源环境承载能力、区位条件、产业基础</w:t>
      </w:r>
      <w:r>
        <w:rPr>
          <w:rFonts w:hint="eastAsia" w:ascii="Times New Roman" w:hAnsi="Times New Roman" w:eastAsia="方正仿宋_GBK" w:cs="方正仿宋_GBK"/>
          <w:b w:val="0"/>
          <w:bCs w:val="0"/>
          <w:color w:val="000000" w:themeColor="text1"/>
          <w:kern w:val="0"/>
          <w:sz w:val="31"/>
          <w:szCs w:val="31"/>
          <w:highlight w:val="none"/>
          <w:u w:val="none" w:color="auto"/>
          <w:lang w:val="en-US" w:eastAsia="zh-CN" w:bidi="ar"/>
          <w14:textFill>
            <w14:solidFill>
              <w14:schemeClr w14:val="tx1"/>
            </w14:solidFill>
          </w14:textFill>
        </w:rPr>
        <w:t>，强化政策引导、优化资源配置、深化改革集成，</w:t>
      </w:r>
      <w:r>
        <w:rPr>
          <w:rFonts w:hint="eastAsia" w:ascii="Times New Roman" w:hAnsi="Times New Roman" w:cs="方正仿宋_GBK"/>
          <w:b w:val="0"/>
          <w:bCs w:val="0"/>
          <w:color w:val="000000" w:themeColor="text1"/>
          <w:kern w:val="0"/>
          <w:sz w:val="31"/>
          <w:szCs w:val="31"/>
          <w:highlight w:val="none"/>
          <w:u w:val="none" w:color="auto"/>
          <w:lang w:val="en-US" w:eastAsia="zh-CN" w:bidi="ar"/>
          <w14:textFill>
            <w14:solidFill>
              <w14:schemeClr w14:val="tx1"/>
            </w14:solidFill>
          </w14:textFill>
        </w:rPr>
        <w:t>分类引导小</w:t>
      </w:r>
      <w:r>
        <w:rPr>
          <w:rFonts w:hint="eastAsia" w:ascii="Times New Roman" w:hAnsi="Times New Roman" w:eastAsia="方正仿宋_GBK" w:cs="方正仿宋_GBK"/>
          <w:b w:val="0"/>
          <w:bCs w:val="0"/>
          <w:color w:val="000000" w:themeColor="text1"/>
          <w:kern w:val="0"/>
          <w:sz w:val="31"/>
          <w:szCs w:val="31"/>
          <w:highlight w:val="none"/>
          <w:u w:val="none" w:color="auto"/>
          <w:lang w:val="en-US" w:eastAsia="zh-CN" w:bidi="ar"/>
          <w14:textFill>
            <w14:solidFill>
              <w14:schemeClr w14:val="tx1"/>
            </w14:solidFill>
          </w14:textFill>
        </w:rPr>
        <w:t>城镇高质量发展</w:t>
      </w:r>
      <w:r>
        <w:rPr>
          <w:rFonts w:hint="eastAsia" w:ascii="Times New Roman" w:hAnsi="Times New Roman" w:cs="方正仿宋_GBK"/>
          <w:b w:val="0"/>
          <w:bCs w:val="0"/>
          <w:color w:val="000000" w:themeColor="text1"/>
          <w:kern w:val="0"/>
          <w:sz w:val="31"/>
          <w:szCs w:val="31"/>
          <w:highlight w:val="none"/>
          <w:u w:val="none" w:color="auto"/>
          <w:lang w:val="en-US" w:eastAsia="zh-CN" w:bidi="ar"/>
          <w14:textFill>
            <w14:solidFill>
              <w14:schemeClr w14:val="tx1"/>
            </w14:solidFill>
          </w14:textFill>
        </w:rPr>
        <w:t>。</w:t>
      </w:r>
    </w:p>
    <w:p w14:paraId="6B2D076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51" w:name="_Toc19839"/>
      <w:bookmarkStart w:id="352" w:name="_Toc31597"/>
      <w:bookmarkStart w:id="353" w:name="_Toc10704"/>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加</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快建设</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大庙、安居城市副中心</w:t>
      </w:r>
      <w:bookmarkEnd w:id="351"/>
      <w:bookmarkEnd w:id="352"/>
      <w:bookmarkEnd w:id="353"/>
    </w:p>
    <w:p w14:paraId="686C2D58">
      <w:pPr>
        <w:pStyle w:val="32"/>
        <w:bidi w:val="0"/>
        <w:ind w:firstLine="880"/>
        <w:rPr>
          <w:rFonts w:hint="eastAsia" w:ascii="Times New Roman" w:hAnsi="Times New Roman"/>
          <w:b w:val="0"/>
          <w:bCs w:val="0"/>
          <w:color w:val="000000" w:themeColor="text1"/>
          <w:szCs w:val="32"/>
          <w:highlight w:val="none"/>
          <w:u w:val="none" w:color="auto"/>
          <w14:textFill>
            <w14:solidFill>
              <w14:schemeClr w14:val="tx1"/>
            </w14:solidFill>
          </w14:textFill>
        </w:rPr>
      </w:pPr>
      <w:r>
        <w:rPr>
          <w:rFonts w:hint="default" w:ascii="Times New Roman" w:hAnsi="Times New Roman"/>
          <w:b w:val="0"/>
          <w:bCs w:val="0"/>
          <w:color w:val="000000" w:themeColor="text1"/>
          <w:szCs w:val="32"/>
          <w:highlight w:val="none"/>
          <w:u w:val="none" w:color="auto"/>
          <w:lang w:val="en-US" w:eastAsia="zh-CN"/>
          <w14:textFill>
            <w14:solidFill>
              <w14:schemeClr w14:val="tx1"/>
            </w14:solidFill>
          </w14:textFill>
        </w:rPr>
        <w:t>建设大庙</w:t>
      </w:r>
      <w:r>
        <w:rPr>
          <w:rFonts w:hint="default" w:ascii="Times New Roman" w:hAnsi="Times New Roman"/>
          <w:b w:val="0"/>
          <w:bCs w:val="0"/>
          <w:color w:val="000000" w:themeColor="text1"/>
          <w:szCs w:val="32"/>
          <w:highlight w:val="none"/>
          <w:u w:val="none" w:color="auto"/>
          <w:lang w:val="en-US"/>
          <w14:textFill>
            <w14:solidFill>
              <w14:schemeClr w14:val="tx1"/>
            </w14:solidFill>
          </w14:textFill>
        </w:rPr>
        <w:t>城市副中心</w:t>
      </w:r>
      <w:r>
        <w:rPr>
          <w:rFonts w:hint="eastAsia" w:ascii="Times New Roman" w:hAnsi="Times New Roman"/>
          <w:b w:val="0"/>
          <w:bCs w:val="0"/>
          <w:color w:val="000000" w:themeColor="text1"/>
          <w:szCs w:val="32"/>
          <w:highlight w:val="none"/>
          <w:u w:val="none" w:color="auto"/>
          <w14:textFill>
            <w14:solidFill>
              <w14:schemeClr w14:val="tx1"/>
            </w14:solidFill>
          </w14:textFill>
        </w:rPr>
        <w:t>。推动大庙镇联动</w:t>
      </w:r>
      <w:r>
        <w:rPr>
          <w:rFonts w:hint="eastAsia"/>
          <w:b w:val="0"/>
          <w:bCs w:val="0"/>
          <w:color w:val="000000" w:themeColor="text1"/>
          <w:szCs w:val="32"/>
          <w:highlight w:val="none"/>
          <w:u w:val="none" w:color="auto"/>
          <w:lang w:val="en-US" w:eastAsia="zh-CN"/>
          <w14:textFill>
            <w14:solidFill>
              <w14:schemeClr w14:val="tx1"/>
            </w14:solidFill>
          </w14:textFill>
        </w:rPr>
        <w:t>重庆新</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机场</w:t>
      </w:r>
      <w:r>
        <w:rPr>
          <w:rFonts w:hint="eastAsia" w:ascii="Times New Roman" w:hAnsi="Times New Roman"/>
          <w:b w:val="0"/>
          <w:bCs w:val="0"/>
          <w:color w:val="000000" w:themeColor="text1"/>
          <w:szCs w:val="32"/>
          <w:highlight w:val="none"/>
          <w:u w:val="none" w:color="auto"/>
          <w14:textFill>
            <w14:solidFill>
              <w14:schemeClr w14:val="tx1"/>
            </w14:solidFill>
          </w14:textFill>
        </w:rPr>
        <w:t>临空经济区一体化发展，做强临空导向型产业体系，加快建设铜梁高新区大庙组</w:t>
      </w:r>
      <w:r>
        <w:rPr>
          <w:rFonts w:hint="eastAsia" w:ascii="Times New Roman" w:hAnsi="Times New Roman" w:cs="Times New Roman"/>
          <w:b w:val="0"/>
          <w:bCs w:val="0"/>
          <w:color w:val="000000" w:themeColor="text1"/>
          <w:szCs w:val="32"/>
          <w:highlight w:val="none"/>
          <w:u w:val="none" w:color="auto"/>
          <w14:textFill>
            <w14:solidFill>
              <w14:schemeClr w14:val="tx1"/>
            </w14:solidFill>
          </w14:textFill>
        </w:rPr>
        <w:t>团</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Cs w:val="32"/>
          <w:highlight w:val="none"/>
          <w:u w:val="none" w:color="auto"/>
          <w14:textFill>
            <w14:solidFill>
              <w14:schemeClr w14:val="tx1"/>
            </w14:solidFill>
          </w14:textFill>
        </w:rPr>
        <w:t>重点</w:t>
      </w:r>
      <w:r>
        <w:rPr>
          <w:rFonts w:hint="eastAsia" w:ascii="Times New Roman" w:hAnsi="Times New Roman"/>
          <w:b w:val="0"/>
          <w:bCs w:val="0"/>
          <w:color w:val="000000" w:themeColor="text1"/>
          <w:szCs w:val="32"/>
          <w:highlight w:val="none"/>
          <w:u w:val="none" w:color="auto"/>
          <w14:textFill>
            <w14:solidFill>
              <w14:schemeClr w14:val="tx1"/>
            </w14:solidFill>
          </w14:textFill>
        </w:rPr>
        <w:t>发展新型储能配套产业、临空制造产业、食品精深加工等特色产业集群，积极承接</w:t>
      </w:r>
      <w:r>
        <w:rPr>
          <w:rFonts w:hint="eastAsia"/>
          <w:b w:val="0"/>
          <w:bCs w:val="0"/>
          <w:color w:val="000000" w:themeColor="text1"/>
          <w:szCs w:val="32"/>
          <w:highlight w:val="none"/>
          <w:u w:val="none" w:color="auto"/>
          <w:lang w:val="en-US" w:eastAsia="zh-CN"/>
          <w14:textFill>
            <w14:solidFill>
              <w14:schemeClr w14:val="tx1"/>
            </w14:solidFill>
          </w14:textFill>
        </w:rPr>
        <w:t>重庆</w:t>
      </w:r>
      <w:r>
        <w:rPr>
          <w:rFonts w:hint="eastAsia" w:ascii="Times New Roman" w:hAnsi="Times New Roman"/>
          <w:b w:val="0"/>
          <w:bCs w:val="0"/>
          <w:color w:val="000000" w:themeColor="text1"/>
          <w:szCs w:val="32"/>
          <w:highlight w:val="none"/>
          <w:u w:val="none" w:color="auto"/>
          <w14:textFill>
            <w14:solidFill>
              <w14:schemeClr w14:val="tx1"/>
            </w14:solidFill>
          </w14:textFill>
        </w:rPr>
        <w:t>中心城区产业转移，打造南部先进制造业集聚高地和产城融合平台。构建多式联运物流枢纽，规划建设大庙综合物流产业园，完善冷链仓储、智能分拣、电商云仓等功能，增强存储分拨、转运配送、供应链协同等物流集散能力，打造南部片区</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铁公空</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多式联运物流支点，服务铜梁南部及毗邻区域物流需求。布局建设区域医疗中心、优质中小学、养老托育及文化体育设施，配建人才公寓、品质小区、青年社区，有效集聚铜梁南部人口，打造</w:t>
      </w:r>
      <w:r>
        <w:rPr>
          <w:rFonts w:hint="eastAsia"/>
          <w:b w:val="0"/>
          <w:bCs w:val="0"/>
          <w:color w:val="000000" w:themeColor="text1"/>
          <w:szCs w:val="32"/>
          <w:highlight w:val="none"/>
          <w:u w:val="none" w:color="auto"/>
          <w:lang w:val="en-US" w:eastAsia="zh-CN"/>
          <w14:textFill>
            <w14:solidFill>
              <w14:schemeClr w14:val="tx1"/>
            </w14:solidFill>
          </w14:textFill>
        </w:rPr>
        <w:t>宜居宜业的</w:t>
      </w:r>
      <w:r>
        <w:rPr>
          <w:rFonts w:hint="eastAsia" w:ascii="Times New Roman" w:hAnsi="Times New Roman"/>
          <w:b w:val="0"/>
          <w:bCs w:val="0"/>
          <w:color w:val="000000" w:themeColor="text1"/>
          <w:szCs w:val="32"/>
          <w:highlight w:val="none"/>
          <w:u w:val="none" w:color="auto"/>
          <w14:textFill>
            <w14:solidFill>
              <w14:schemeClr w14:val="tx1"/>
            </w14:solidFill>
          </w14:textFill>
        </w:rPr>
        <w:t>南部片区</w:t>
      </w:r>
      <w:r>
        <w:rPr>
          <w:rFonts w:hint="eastAsia"/>
          <w:b w:val="0"/>
          <w:bCs w:val="0"/>
          <w:color w:val="000000" w:themeColor="text1"/>
          <w:szCs w:val="32"/>
          <w:highlight w:val="none"/>
          <w:u w:val="none" w:color="auto"/>
          <w:lang w:val="en-US" w:eastAsia="zh-CN"/>
          <w14:textFill>
            <w14:solidFill>
              <w14:schemeClr w14:val="tx1"/>
            </w14:solidFill>
          </w14:textFill>
        </w:rPr>
        <w:t>城市副中心</w:t>
      </w:r>
      <w:r>
        <w:rPr>
          <w:rFonts w:hint="eastAsia" w:ascii="Times New Roman" w:hAnsi="Times New Roman"/>
          <w:b w:val="0"/>
          <w:bCs w:val="0"/>
          <w:color w:val="000000" w:themeColor="text1"/>
          <w:szCs w:val="32"/>
          <w:highlight w:val="none"/>
          <w:u w:val="none" w:color="auto"/>
          <w14:textFill>
            <w14:solidFill>
              <w14:schemeClr w14:val="tx1"/>
            </w14:solidFill>
          </w14:textFill>
        </w:rPr>
        <w:t>。</w:t>
      </w:r>
    </w:p>
    <w:p w14:paraId="4248F4CE">
      <w:pPr>
        <w:pStyle w:val="32"/>
        <w:bidi w:val="0"/>
        <w:ind w:firstLine="880"/>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建设安居</w:t>
      </w:r>
      <w:r>
        <w:rPr>
          <w:rFonts w:hint="eastAsia" w:ascii="Times New Roman" w:hAnsi="Times New Roman"/>
          <w:b w:val="0"/>
          <w:bCs w:val="0"/>
          <w:color w:val="000000" w:themeColor="text1"/>
          <w:szCs w:val="32"/>
          <w:highlight w:val="none"/>
          <w:u w:val="none" w:color="auto"/>
          <w14:textFill>
            <w14:solidFill>
              <w14:schemeClr w14:val="tx1"/>
            </w14:solidFill>
          </w14:textFill>
        </w:rPr>
        <w:t>城市副中心。推动安居镇放大安居古城文化旅游和生态康养产业集群优势，高标准规划建设</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龙岛+</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文旅融合项目，补强智慧化服务、游客集散服务等功能，有机融合铜梁龙文化</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等特色文化</w:t>
      </w:r>
      <w:r>
        <w:rPr>
          <w:rFonts w:hint="eastAsia" w:ascii="Times New Roman" w:hAnsi="Times New Roman"/>
          <w:b w:val="0"/>
          <w:bCs w:val="0"/>
          <w:color w:val="000000" w:themeColor="text1"/>
          <w:szCs w:val="32"/>
          <w:highlight w:val="none"/>
          <w:u w:val="none" w:color="auto"/>
          <w14:textFill>
            <w14:solidFill>
              <w14:schemeClr w14:val="tx1"/>
            </w14:solidFill>
          </w14:textFill>
        </w:rPr>
        <w:t>，丰富</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书香文化研学、</w:t>
      </w:r>
      <w:r>
        <w:rPr>
          <w:rFonts w:hint="eastAsia" w:ascii="Times New Roman" w:hAnsi="Times New Roman"/>
          <w:b w:val="0"/>
          <w:bCs w:val="0"/>
          <w:color w:val="000000" w:themeColor="text1"/>
          <w:szCs w:val="32"/>
          <w:highlight w:val="none"/>
          <w:u w:val="none" w:color="auto"/>
          <w14:textFill>
            <w14:solidFill>
              <w14:schemeClr w14:val="tx1"/>
            </w14:solidFill>
          </w14:textFill>
        </w:rPr>
        <w:t>水上运动、滨水疗愈、旅居养老等业态，</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布局短剧拍摄等新场景，</w:t>
      </w:r>
      <w:r>
        <w:rPr>
          <w:rFonts w:hint="eastAsia" w:ascii="Times New Roman" w:hAnsi="Times New Roman"/>
          <w:b w:val="0"/>
          <w:bCs w:val="0"/>
          <w:color w:val="000000" w:themeColor="text1"/>
          <w:szCs w:val="32"/>
          <w:highlight w:val="none"/>
          <w:u w:val="none" w:color="auto"/>
          <w14:textFill>
            <w14:solidFill>
              <w14:schemeClr w14:val="tx1"/>
            </w14:solidFill>
          </w14:textFill>
        </w:rPr>
        <w:t>打造集龙舞演艺、非遗体验、沉浸式夜游、民俗节庆于一体的文旅新地标。抢抓涪江航道整治提升契机，</w:t>
      </w:r>
      <w:r>
        <w:rPr>
          <w:rFonts w:hint="eastAsia"/>
          <w:b w:val="0"/>
          <w:bCs w:val="0"/>
          <w:color w:val="000000" w:themeColor="text1"/>
          <w:szCs w:val="32"/>
          <w:highlight w:val="none"/>
          <w:u w:val="none" w:color="auto"/>
          <w:lang w:val="en-US" w:eastAsia="zh-CN"/>
          <w14:textFill>
            <w14:solidFill>
              <w14:schemeClr w14:val="tx1"/>
            </w14:solidFill>
          </w14:textFill>
        </w:rPr>
        <w:t>推进</w:t>
      </w:r>
      <w:r>
        <w:rPr>
          <w:rFonts w:hint="eastAsia" w:ascii="Times New Roman" w:hAnsi="Times New Roman"/>
          <w:b w:val="0"/>
          <w:bCs w:val="0"/>
          <w:color w:val="000000" w:themeColor="text1"/>
          <w:szCs w:val="32"/>
          <w:highlight w:val="none"/>
          <w:u w:val="none" w:color="auto"/>
          <w14:textFill>
            <w14:solidFill>
              <w14:schemeClr w14:val="tx1"/>
            </w14:solidFill>
          </w14:textFill>
        </w:rPr>
        <w:t>安居</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货运码头</w:t>
      </w:r>
      <w:r>
        <w:rPr>
          <w:rFonts w:hint="eastAsia"/>
          <w:b w:val="0"/>
          <w:bCs w:val="0"/>
          <w:color w:val="000000" w:themeColor="text1"/>
          <w:szCs w:val="32"/>
          <w:highlight w:val="none"/>
          <w:u w:val="none" w:color="auto"/>
          <w:lang w:val="en-US" w:eastAsia="zh-CN"/>
          <w14:textFill>
            <w14:solidFill>
              <w14:schemeClr w14:val="tx1"/>
            </w14:solidFill>
          </w14:textFill>
        </w:rPr>
        <w:t>建设</w:t>
      </w:r>
      <w:r>
        <w:rPr>
          <w:rFonts w:hint="eastAsia" w:ascii="Times New Roman" w:hAnsi="Times New Roman"/>
          <w:b w:val="0"/>
          <w:bCs w:val="0"/>
          <w:color w:val="000000" w:themeColor="text1"/>
          <w:szCs w:val="32"/>
          <w:highlight w:val="none"/>
          <w:u w:val="none" w:color="auto"/>
          <w14:textFill>
            <w14:solidFill>
              <w14:schemeClr w14:val="tx1"/>
            </w14:solidFill>
          </w14:textFill>
        </w:rPr>
        <w:t>，完善港口集疏运体系，打造服务铜梁北部的公水联运物流支点。立足安居古城传统格局，实施</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微更新+精提升</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策略，延续川东民居青瓦白墙、坡屋顶等</w:t>
      </w:r>
      <w:r>
        <w:rPr>
          <w:rFonts w:hint="eastAsia"/>
          <w:b w:val="0"/>
          <w:bCs w:val="0"/>
          <w:color w:val="000000" w:themeColor="text1"/>
          <w:szCs w:val="32"/>
          <w:highlight w:val="none"/>
          <w:u w:val="none" w:color="auto"/>
          <w:lang w:val="en-US" w:eastAsia="zh-CN"/>
          <w14:textFill>
            <w14:solidFill>
              <w14:schemeClr w14:val="tx1"/>
            </w14:solidFill>
          </w14:textFill>
        </w:rPr>
        <w:t>建筑风格</w:t>
      </w:r>
      <w:r>
        <w:rPr>
          <w:rFonts w:hint="eastAsia" w:ascii="Times New Roman" w:hAnsi="Times New Roman"/>
          <w:b w:val="0"/>
          <w:bCs w:val="0"/>
          <w:color w:val="000000" w:themeColor="text1"/>
          <w:szCs w:val="32"/>
          <w:highlight w:val="none"/>
          <w:u w:val="none" w:color="auto"/>
          <w14:textFill>
            <w14:solidFill>
              <w14:schemeClr w14:val="tx1"/>
            </w14:solidFill>
          </w14:textFill>
        </w:rPr>
        <w:t>，对场镇老旧街区开展</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绣花式</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改造，建设滨江绿道、慢行系统和社区口袋公园，</w:t>
      </w:r>
      <w:r>
        <w:rPr>
          <w:rFonts w:hint="eastAsia"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补齐医疗、教育等公共服务短板，</w:t>
      </w:r>
      <w:r>
        <w:rPr>
          <w:rFonts w:hint="eastAsia" w:ascii="Times New Roman" w:hAnsi="Times New Roman"/>
          <w:b w:val="0"/>
          <w:bCs w:val="0"/>
          <w:color w:val="000000" w:themeColor="text1"/>
          <w:szCs w:val="32"/>
          <w:highlight w:val="none"/>
          <w:u w:val="none" w:color="auto"/>
          <w14:textFill>
            <w14:solidFill>
              <w14:schemeClr w14:val="tx1"/>
            </w14:solidFill>
          </w14:textFill>
        </w:rPr>
        <w:t>打造</w:t>
      </w:r>
      <w:r>
        <w:rPr>
          <w:rFonts w:hint="eastAsia"/>
          <w:b w:val="0"/>
          <w:bCs w:val="0"/>
          <w:color w:val="000000" w:themeColor="text1"/>
          <w:szCs w:val="32"/>
          <w:highlight w:val="none"/>
          <w:u w:val="none" w:color="auto"/>
          <w:lang w:val="en-US" w:eastAsia="zh-CN"/>
          <w14:textFill>
            <w14:solidFill>
              <w14:schemeClr w14:val="tx1"/>
            </w14:solidFill>
          </w14:textFill>
        </w:rPr>
        <w:t>宜居宜游</w:t>
      </w:r>
      <w:r>
        <w:rPr>
          <w:rFonts w:hint="eastAsia" w:ascii="Times New Roman" w:hAnsi="Times New Roman"/>
          <w:b w:val="0"/>
          <w:bCs w:val="0"/>
          <w:color w:val="000000" w:themeColor="text1"/>
          <w:szCs w:val="32"/>
          <w:highlight w:val="none"/>
          <w:u w:val="none" w:color="auto"/>
          <w14:textFill>
            <w14:solidFill>
              <w14:schemeClr w14:val="tx1"/>
            </w14:solidFill>
          </w14:textFill>
        </w:rPr>
        <w:t>的北部</w:t>
      </w:r>
      <w:r>
        <w:rPr>
          <w:rFonts w:hint="eastAsia"/>
          <w:b w:val="0"/>
          <w:bCs w:val="0"/>
          <w:color w:val="000000" w:themeColor="text1"/>
          <w:szCs w:val="32"/>
          <w:highlight w:val="none"/>
          <w:u w:val="none" w:color="auto"/>
          <w:lang w:val="en-US" w:eastAsia="zh-CN"/>
          <w14:textFill>
            <w14:solidFill>
              <w14:schemeClr w14:val="tx1"/>
            </w14:solidFill>
          </w14:textFill>
        </w:rPr>
        <w:t>片区</w:t>
      </w:r>
      <w:r>
        <w:rPr>
          <w:rFonts w:hint="eastAsia" w:ascii="Times New Roman" w:hAnsi="Times New Roman"/>
          <w:b w:val="0"/>
          <w:bCs w:val="0"/>
          <w:color w:val="000000" w:themeColor="text1"/>
          <w:szCs w:val="32"/>
          <w:highlight w:val="none"/>
          <w:u w:val="none" w:color="auto"/>
          <w14:textFill>
            <w14:solidFill>
              <w14:schemeClr w14:val="tx1"/>
            </w14:solidFill>
          </w14:textFill>
        </w:rPr>
        <w:t>城市副中心。</w:t>
      </w:r>
    </w:p>
    <w:p w14:paraId="45F40A0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54" w:name="_Toc3037"/>
      <w:bookmarkStart w:id="355" w:name="_Toc2438"/>
      <w:bookmarkStart w:id="356" w:name="_Toc25380"/>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打造一批功能齐全的服务强镇</w:t>
      </w:r>
      <w:bookmarkEnd w:id="354"/>
      <w:bookmarkEnd w:id="355"/>
      <w:bookmarkEnd w:id="356"/>
    </w:p>
    <w:p w14:paraId="521781B5">
      <w:pPr>
        <w:pStyle w:val="32"/>
        <w:bidi w:val="0"/>
        <w:ind w:firstLine="880"/>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引导产业、人口等</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资源要素</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向</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平滩</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虎峰</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少云</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永嘉</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、侣俸</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等镇集聚</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因地制宜发展现代农业、康养休闲旅游、新型工业、商贸物流等特色产业，增强产业带动就业能力，</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强化</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引领示范和辐射带动作用</w:t>
      </w:r>
      <w:r>
        <w:rPr>
          <w:rFonts w:hint="eastAsia" w:ascii="Times New Roman" w:hAnsi="Times New Roman"/>
          <w:b w:val="0"/>
          <w:bCs w:val="0"/>
          <w:color w:val="000000" w:themeColor="text1"/>
          <w:szCs w:val="32"/>
          <w:highlight w:val="none"/>
          <w:u w:val="none" w:color="auto"/>
          <w14:textFill>
            <w14:solidFill>
              <w14:schemeClr w14:val="tx1"/>
            </w14:solidFill>
          </w14:textFill>
        </w:rPr>
        <w:t>。引导城市基础设施和基本公共服务加快向强镇延伸覆盖，</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提升文教体卫养老等公共服务能力，</w:t>
      </w:r>
      <w:r>
        <w:rPr>
          <w:rFonts w:hint="eastAsia" w:ascii="Times New Roman" w:hAnsi="Times New Roman"/>
          <w:b w:val="0"/>
          <w:bCs w:val="0"/>
          <w:color w:val="000000" w:themeColor="text1"/>
          <w:szCs w:val="32"/>
          <w:highlight w:val="none"/>
          <w:u w:val="none" w:color="auto"/>
          <w14:textFill>
            <w14:solidFill>
              <w14:schemeClr w14:val="tx1"/>
            </w14:solidFill>
          </w14:textFill>
        </w:rPr>
        <w:t>打造区域公共交通枢纽、区域公共服务中心、现代化数字强镇，建成一批宜居宜业宜游的现代化小城镇。切实增强服务</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三农</w:t>
      </w:r>
      <w:r>
        <w:rPr>
          <w:rFonts w:hint="eastAsia"/>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能力，建设农产品集散、初加工与冷链物流基地，打造区域性农业社会化服务中心，以镇带村推动城乡融合发展。</w:t>
      </w:r>
    </w:p>
    <w:p w14:paraId="26A1BD6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57" w:name="_Toc5757"/>
      <w:bookmarkStart w:id="358" w:name="_Toc16308"/>
      <w:bookmarkStart w:id="359" w:name="_Toc2071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稳妥有序推动镇域资源优化整合</w:t>
      </w:r>
      <w:bookmarkEnd w:id="357"/>
      <w:bookmarkEnd w:id="358"/>
      <w:bookmarkEnd w:id="359"/>
    </w:p>
    <w:p w14:paraId="17D4BDB0">
      <w:pPr>
        <w:pStyle w:val="32"/>
        <w:keepNext w:val="0"/>
        <w:keepLines w:val="0"/>
        <w:pageBreakBefore w:val="0"/>
        <w:widowControl w:val="0"/>
        <w:kinsoku/>
        <w:wordWrap/>
        <w:overflowPunct/>
        <w:topLinePunct w:val="0"/>
        <w:autoSpaceDE/>
        <w:autoSpaceDN/>
        <w:bidi w:val="0"/>
        <w:adjustRightInd/>
        <w:snapToGrid/>
        <w:spacing w:line="594" w:lineRule="exact"/>
        <w:ind w:firstLine="880"/>
        <w:textAlignment w:val="auto"/>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推动城区周边小城镇</w:t>
      </w:r>
      <w:r>
        <w:rPr>
          <w:rFonts w:hint="eastAsia" w:ascii="Times New Roman" w:hAnsi="Times New Roman" w:cs="Times New Roman"/>
          <w:b w:val="0"/>
          <w:bCs w:val="0"/>
          <w:color w:val="000000" w:themeColor="text1"/>
          <w:kern w:val="0"/>
          <w:sz w:val="32"/>
          <w:szCs w:val="32"/>
          <w:highlight w:val="none"/>
          <w:u w:val="none" w:color="auto"/>
          <w:lang w:val="en-US" w:eastAsia="zh-CN" w:bidi="ar-SA"/>
          <w14:textFill>
            <w14:solidFill>
              <w14:schemeClr w14:val="tx1"/>
            </w14:solidFill>
          </w14:textFill>
        </w:rPr>
        <w:t>因地制宜</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发展城市拓展区</w:t>
      </w:r>
      <w:r>
        <w:rPr>
          <w:rFonts w:hint="eastAsia" w:ascii="Times New Roman" w:hAnsi="Times New Roman" w:cs="Times New Roman"/>
          <w:b w:val="0"/>
          <w:bCs w:val="0"/>
          <w:color w:val="000000" w:themeColor="text1"/>
          <w:kern w:val="0"/>
          <w:sz w:val="32"/>
          <w:szCs w:val="32"/>
          <w:highlight w:val="none"/>
          <w:u w:val="none" w:color="auto"/>
          <w:lang w:val="en-US" w:eastAsia="zh-CN" w:bidi="ar-SA"/>
          <w14:textFill>
            <w14:solidFill>
              <w14:schemeClr w14:val="tx1"/>
            </w14:solidFill>
          </w14:textFill>
        </w:rPr>
        <w:t>、近郊休闲区和城市保障区，打造城郊融合型小城镇</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SA"/>
          <w14:textFill>
            <w14:solidFill>
              <w14:schemeClr w14:val="tx1"/>
            </w14:solidFill>
          </w14:textFill>
        </w:rPr>
        <w:t>推动农业资源等优势明显的小城镇</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发展特色产业、完善专业功能、塑造独特风貌，打造服务乡村</w:t>
      </w:r>
      <w:r>
        <w:rPr>
          <w:rFonts w:hint="eastAsia" w:cs="Times New Roman"/>
          <w:b w:val="0"/>
          <w:bCs w:val="0"/>
          <w:color w:val="000000" w:themeColor="text1"/>
          <w:kern w:val="0"/>
          <w:sz w:val="32"/>
          <w:szCs w:val="32"/>
          <w:highlight w:val="none"/>
          <w:u w:val="none" w:color="auto"/>
          <w:lang w:val="en-US" w:eastAsia="zh-CN" w:bidi="ar-SA"/>
          <w14:textFill>
            <w14:solidFill>
              <w14:schemeClr w14:val="tx1"/>
            </w14:solidFill>
          </w14:textFill>
        </w:rPr>
        <w:t>全面</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振兴、促进城乡融合的重要节点。</w:t>
      </w:r>
      <w:r>
        <w:rPr>
          <w:rFonts w:hint="default"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对人口流失严重、资源承载力较弱的小城镇，稳妥推进镇级行政区划调整，</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促进人口和公共服务资源适度集中，提升农村公共服务水平和基层治理效能。</w:t>
      </w:r>
    </w:p>
    <w:p w14:paraId="272B52DB">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p>
    <w:p w14:paraId="3B03BF16">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360" w:name="_Toc24711"/>
      <w:bookmarkStart w:id="361" w:name="_Toc9264"/>
      <w:bookmarkStart w:id="362" w:name="_Toc15908"/>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三十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完善现代化基础设施体系</w:t>
      </w:r>
      <w:bookmarkEnd w:id="360"/>
      <w:bookmarkEnd w:id="361"/>
      <w:bookmarkEnd w:id="362"/>
    </w:p>
    <w:p w14:paraId="7D699B72">
      <w:pPr>
        <w:pStyle w:val="32"/>
        <w:keepNext w:val="0"/>
        <w:keepLines w:val="0"/>
        <w:pageBreakBefore w:val="0"/>
        <w:widowControl w:val="0"/>
        <w:kinsoku/>
        <w:wordWrap/>
        <w:overflowPunct/>
        <w:topLinePunct w:val="0"/>
        <w:autoSpaceDE/>
        <w:autoSpaceDN/>
        <w:bidi w:val="0"/>
        <w:adjustRightInd/>
        <w:snapToGrid/>
        <w:spacing w:line="594" w:lineRule="exact"/>
        <w:ind w:firstLine="880"/>
        <w:textAlignment w:val="auto"/>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统筹完善水、电、路、气、讯等基础设施，</w:t>
      </w:r>
      <w:r>
        <w:rPr>
          <w:rFonts w:hint="eastAsia" w:ascii="Times New Roman" w:hAnsi="Times New Roman"/>
          <w:b w:val="0"/>
          <w:bCs w:val="0"/>
          <w:color w:val="000000" w:themeColor="text1"/>
          <w:szCs w:val="32"/>
          <w:highlight w:val="none"/>
          <w:u w:val="none" w:color="auto"/>
          <w14:textFill>
            <w14:solidFill>
              <w14:schemeClr w14:val="tx1"/>
            </w14:solidFill>
          </w14:textFill>
        </w:rPr>
        <w:t>推动城乡基础设施均衡布局、协同联</w:t>
      </w:r>
      <w:r>
        <w:rPr>
          <w:rFonts w:hint="eastAsia" w:ascii="Times New Roman" w:hAnsi="Times New Roman" w:cs="Times New Roman"/>
          <w:b w:val="0"/>
          <w:bCs w:val="0"/>
          <w:color w:val="000000" w:themeColor="text1"/>
          <w:szCs w:val="32"/>
          <w:highlight w:val="none"/>
          <w:u w:val="none" w:color="auto"/>
          <w14:textFill>
            <w14:solidFill>
              <w14:schemeClr w14:val="tx1"/>
            </w14:solidFill>
          </w14:textFill>
        </w:rPr>
        <w:t>动，全面提升城市承载力、吸引力和可持续发展能力，为高质量发展夯实坚实支撑。</w:t>
      </w:r>
    </w:p>
    <w:p w14:paraId="7B3D605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63" w:name="_Toc14281"/>
      <w:bookmarkStart w:id="364" w:name="_Toc8965"/>
      <w:bookmarkStart w:id="365" w:name="_Toc10345"/>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完善城市交通基础设施</w:t>
      </w:r>
      <w:bookmarkEnd w:id="363"/>
      <w:bookmarkEnd w:id="364"/>
      <w:bookmarkEnd w:id="365"/>
    </w:p>
    <w:p w14:paraId="4C1CAC56">
      <w:pPr>
        <w:pStyle w:val="32"/>
        <w:keepNext w:val="0"/>
        <w:keepLines w:val="0"/>
        <w:pageBreakBefore w:val="0"/>
        <w:widowControl w:val="0"/>
        <w:kinsoku/>
        <w:wordWrap/>
        <w:overflowPunct/>
        <w:topLinePunct w:val="0"/>
        <w:autoSpaceDE/>
        <w:autoSpaceDN/>
        <w:bidi w:val="0"/>
        <w:adjustRightInd/>
        <w:snapToGrid/>
        <w:spacing w:line="594" w:lineRule="exact"/>
        <w:ind w:firstLine="880"/>
        <w:textAlignment w:val="auto"/>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优化城市公共交通体系，强化轨道交通、常规公交与慢行系统无缝衔接，探索发展小巷公交，打造</w:t>
      </w:r>
      <w:r>
        <w:rPr>
          <w:rFonts w:hint="eastAsia" w:cs="Times New Roman"/>
          <w:b w:val="0"/>
          <w:bCs w:val="0"/>
          <w:color w:val="000000" w:themeColor="text1"/>
          <w:kern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轨道+公交+慢行</w:t>
      </w:r>
      <w:r>
        <w:rPr>
          <w:rFonts w:hint="eastAsia" w:cs="Times New Roman"/>
          <w:b w:val="0"/>
          <w:bCs w:val="0"/>
          <w:color w:val="000000" w:themeColor="text1"/>
          <w:kern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通勤体系。持续推进城区交通组织优化，</w:t>
      </w:r>
      <w:r>
        <w:rPr>
          <w:rFonts w:hint="eastAsia" w:ascii="Times New Roman" w:hAnsi="Times New Roman" w:cs="Times New Roman"/>
          <w:b w:val="0"/>
          <w:bCs w:val="0"/>
          <w:color w:val="000000" w:themeColor="text1"/>
          <w:kern w:val="0"/>
          <w:sz w:val="32"/>
          <w:szCs w:val="32"/>
          <w:highlight w:val="none"/>
          <w:u w:val="none" w:color="auto"/>
          <w:lang w:val="en-US" w:eastAsia="zh-CN" w:bidi="ar-SA"/>
          <w14:textFill>
            <w14:solidFill>
              <w14:schemeClr w14:val="tx1"/>
            </w14:solidFill>
          </w14:textFill>
        </w:rPr>
        <w:t>加快规划建设城市快行系统，</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打通未畅通次支道路，畅通微循环，提升城市交通运行效率。</w:t>
      </w:r>
      <w:r>
        <w:rPr>
          <w:rFonts w:hint="default" w:ascii="Times New Roman" w:hAnsi="Times New Roman" w:cs="Times New Roman"/>
          <w:b w:val="0"/>
          <w:bCs w:val="0"/>
          <w:color w:val="000000" w:themeColor="text1"/>
          <w:szCs w:val="32"/>
          <w:highlight w:val="none"/>
          <w:u w:val="none" w:color="auto"/>
          <w:lang w:val="en-US" w:eastAsia="zh-CN"/>
          <w14:textFill>
            <w14:solidFill>
              <w14:schemeClr w14:val="tx1"/>
            </w14:solidFill>
          </w14:textFill>
        </w:rPr>
        <w:t>完善城市停车设施，</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结合老旧小区改造</w:t>
      </w:r>
      <w:r>
        <w:rPr>
          <w:rFonts w:hint="eastAsia" w:ascii="Times New Roman" w:hAnsi="Times New Roman"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深入挖掘</w:t>
      </w:r>
      <w:r>
        <w:rPr>
          <w:rFonts w:hint="eastAsia" w:ascii="Times New Roman" w:hAnsi="Times New Roman"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老</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学校、</w:t>
      </w:r>
      <w:r>
        <w:rPr>
          <w:rFonts w:hint="eastAsia" w:ascii="Times New Roman" w:hAnsi="Times New Roman"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老商圈</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等</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四老</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区域闲置地块资源，持续推进小微停车场和错时停车泊位规划建设，承接贯通</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渝畅停</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应用，确保城区公共停车场和路内停车点数据联网接入率达</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到</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70%。</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实施市政道桥及附属设施整治更新，</w:t>
      </w:r>
      <w:r>
        <w:rPr>
          <w:rFonts w:hint="default" w:ascii="Times New Roman" w:hAnsi="Times New Roman" w:cs="Times New Roman"/>
          <w:b w:val="0"/>
          <w:bCs w:val="0"/>
          <w:color w:val="000000" w:themeColor="text1"/>
          <w:kern w:val="0"/>
          <w:sz w:val="32"/>
          <w:szCs w:val="32"/>
          <w:highlight w:val="none"/>
          <w:u w:val="none" w:color="auto"/>
          <w:lang w:val="en-US" w:eastAsia="zh-CN" w:bidi="ar-SA"/>
          <w14:textFill>
            <w14:solidFill>
              <w14:schemeClr w14:val="tx1"/>
            </w14:solidFill>
          </w14:textFill>
        </w:rPr>
        <w:t>开展窨井盖专项整治，</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完善优化城市道路功能，</w:t>
      </w:r>
      <w:r>
        <w:rPr>
          <w:rFonts w:hint="default" w:ascii="Times New Roman" w:hAnsi="Times New Roman" w:cs="Times New Roman"/>
          <w:b w:val="0"/>
          <w:bCs w:val="0"/>
          <w:color w:val="000000" w:themeColor="text1"/>
          <w:kern w:val="0"/>
          <w:sz w:val="32"/>
          <w:szCs w:val="32"/>
          <w:highlight w:val="none"/>
          <w:u w:val="none" w:color="auto"/>
          <w:lang w:val="en-US" w:eastAsia="zh-CN" w:bidi="ar-SA"/>
          <w14:textFill>
            <w14:solidFill>
              <w14:schemeClr w14:val="tx1"/>
            </w14:solidFill>
          </w14:textFill>
        </w:rPr>
        <w:t>提升道路通行品质。</w:t>
      </w:r>
    </w:p>
    <w:p w14:paraId="6550A1F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66" w:name="_Toc12707"/>
      <w:bookmarkStart w:id="367" w:name="_Toc15891"/>
      <w:bookmarkStart w:id="368" w:name="_Toc14691"/>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全面提升城市安全韧性</w:t>
      </w:r>
      <w:bookmarkEnd w:id="366"/>
      <w:bookmarkEnd w:id="367"/>
      <w:bookmarkEnd w:id="368"/>
    </w:p>
    <w:p w14:paraId="3DEA1D84">
      <w:pPr>
        <w:pStyle w:val="32"/>
        <w:keepNext w:val="0"/>
        <w:keepLines w:val="0"/>
        <w:pageBreakBefore w:val="0"/>
        <w:widowControl w:val="0"/>
        <w:kinsoku/>
        <w:wordWrap/>
        <w:overflowPunct/>
        <w:topLinePunct w:val="0"/>
        <w:autoSpaceDE/>
        <w:autoSpaceDN/>
        <w:bidi w:val="0"/>
        <w:adjustRightInd/>
        <w:snapToGrid/>
        <w:spacing w:line="594" w:lineRule="exact"/>
        <w:ind w:firstLine="880"/>
        <w:textAlignment w:val="auto"/>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推进双水源、应急水源建设工程，推动小北海水厂、太平水厂、同心桥水厂三厂管网互通、水厂互备，显著提升城区</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供水</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保障能力。提升城市电力安全供应水平，推进高新区双电源保障工程建设，实施供电设施智能化改造，实现供电可靠率达</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到</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99.8%。加速推进排水防涝治理工程建设，实施城区雨污分流改造、城区排水防涝及应急能力提升工程，全面提升城市内涝防治能力，增强应对极端暴雨洪水韧性。实施城乡智慧水源改造工程与数字孪生桥梁隧道系统建设，城市桥梁智慧监管覆盖率保持100%。构建</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指标量化—责任闭环—科技赋能</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联动体系，推进</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水空天地一体化</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感知网络建设，切实提升城市本质安全指数，实现灾害风险实时监测、预警与处置协同联动</w:t>
      </w:r>
      <w:r>
        <w:rPr>
          <w:rFonts w:hint="eastAsia" w:ascii="Times New Roman" w:hAnsi="Times New Roman"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确保排水、供水、燃气、油气长输</w:t>
      </w:r>
      <w:r>
        <w:rPr>
          <w:rFonts w:hint="eastAsia"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四</w:t>
      </w:r>
      <w:r>
        <w:rPr>
          <w:rFonts w:hint="default" w:ascii="Times New Roman" w:hAnsi="Times New Roman" w:eastAsia="方正仿宋_GBK" w:cs="Times New Roman"/>
          <w:b w:val="0"/>
          <w:bCs w:val="0"/>
          <w:strike w:val="0"/>
          <w:color w:val="000000" w:themeColor="text1"/>
          <w:spacing w:val="0"/>
          <w:kern w:val="0"/>
          <w:sz w:val="32"/>
          <w:szCs w:val="32"/>
          <w:highlight w:val="none"/>
          <w:u w:val="none" w:color="auto"/>
          <w:lang w:val="en-US" w:eastAsia="zh-CN" w:bidi="ar"/>
          <w14:textFill>
            <w14:solidFill>
              <w14:schemeClr w14:val="tx1"/>
            </w14:solidFill>
          </w14:textFill>
        </w:rPr>
        <w:t>类管线矢量化率达到90%，大型设施检测率和隐患整改率达到100%，市政设施结构病害整治率保持100%。</w:t>
      </w:r>
    </w:p>
    <w:p w14:paraId="6919E5F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69" w:name="_Toc4979"/>
      <w:bookmarkStart w:id="370" w:name="_Toc14411"/>
      <w:bookmarkStart w:id="371" w:name="_Toc445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推进新型基础设施建设</w:t>
      </w:r>
      <w:bookmarkEnd w:id="369"/>
      <w:bookmarkEnd w:id="370"/>
      <w:bookmarkEnd w:id="371"/>
    </w:p>
    <w:p w14:paraId="526123B0">
      <w:pPr>
        <w:pStyle w:val="3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color w:val="000000" w:themeColor="text1"/>
          <w:szCs w:val="32"/>
          <w:highlight w:val="none"/>
          <w:u w:val="none" w:color="auto"/>
          <w14:textFill>
            <w14:solidFill>
              <w14:schemeClr w14:val="tx1"/>
            </w14:solidFill>
          </w14:textFill>
        </w:rPr>
      </w:pP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建设智能高效的充（换）电网络体系，</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加快布局超快充、换电站等设施，推动</w:t>
      </w:r>
      <w:r>
        <w:rPr>
          <w:rFonts w:hint="eastAsia" w:cs="Times New Roman"/>
          <w:b w:val="0"/>
          <w:bCs w:val="0"/>
          <w:color w:val="000000" w:themeColor="text1"/>
          <w:kern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光储充</w:t>
      </w:r>
      <w:r>
        <w:rPr>
          <w:rFonts w:hint="eastAsia" w:cs="Times New Roman"/>
          <w:b w:val="0"/>
          <w:bCs w:val="0"/>
          <w:color w:val="000000" w:themeColor="text1"/>
          <w:kern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SA"/>
          <w14:textFill>
            <w14:solidFill>
              <w14:schemeClr w14:val="tx1"/>
            </w14:solidFill>
          </w14:textFill>
        </w:rPr>
        <w:t>、智能微电网等新技术、新业态、新模式融合应用，有序推进加氢站建设。</w:t>
      </w:r>
      <w:r>
        <w:rPr>
          <w:rFonts w:hint="default" w:ascii="Times New Roman" w:hAnsi="Times New Roman" w:eastAsia="方正仿宋_GBK" w:cs="Times New Roman"/>
          <w:b w:val="0"/>
          <w:bCs w:val="0"/>
          <w:color w:val="000000" w:themeColor="text1"/>
          <w:szCs w:val="32"/>
          <w:highlight w:val="none"/>
          <w:u w:val="none" w:color="auto"/>
          <w14:textFill>
            <w14:solidFill>
              <w14:schemeClr w14:val="tx1"/>
            </w14:solidFill>
          </w14:textFill>
        </w:rPr>
        <w:t>积极谋划</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Cs w:val="32"/>
          <w:highlight w:val="none"/>
          <w:u w:val="none" w:color="auto"/>
          <w14:textFill>
            <w14:solidFill>
              <w14:schemeClr w14:val="tx1"/>
            </w14:solidFill>
          </w14:textFill>
        </w:rPr>
        <w:t>车路云一体化</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Cs w:val="32"/>
          <w:highlight w:val="none"/>
          <w:u w:val="none" w:color="auto"/>
          <w14:textFill>
            <w14:solidFill>
              <w14:schemeClr w14:val="tx1"/>
            </w14:solidFill>
          </w14:textFill>
        </w:rPr>
        <w:t>基础设施，深入推进</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Cs w:val="32"/>
          <w:highlight w:val="none"/>
          <w:u w:val="none" w:color="auto"/>
          <w14:textFill>
            <w14:solidFill>
              <w14:schemeClr w14:val="tx1"/>
            </w14:solidFill>
          </w14:textFill>
        </w:rPr>
        <w:t>5G+车联网</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Cs w:val="32"/>
          <w:highlight w:val="none"/>
          <w:u w:val="none" w:color="auto"/>
          <w14:textFill>
            <w14:solidFill>
              <w14:schemeClr w14:val="tx1"/>
            </w14:solidFill>
          </w14:textFill>
        </w:rPr>
        <w:t>发展，加快布设城市道路基础设施智能感知系统，提升车路协同水平，推动智慧城市基础设施与智能网联新能源汽车协同发展。</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55C6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9230" w:type="dxa"/>
            <w:tcBorders>
              <w:top w:val="nil"/>
              <w:left w:val="nil"/>
              <w:bottom w:val="single" w:color="auto" w:sz="4" w:space="0"/>
              <w:right w:val="nil"/>
            </w:tcBorders>
            <w:vAlign w:val="center"/>
          </w:tcPr>
          <w:p w14:paraId="5BA2A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outlineLvl w:val="9"/>
              <w:rPr>
                <w:rFonts w:hint="default" w:ascii="Times New Roman" w:hAnsi="Times New Roman" w:eastAsia="方正仿宋_GBK" w:cs="Times New Roman"/>
                <w:b w:val="0"/>
                <w:bCs w:val="0"/>
                <w:color w:val="000000" w:themeColor="text1"/>
                <w:kern w:val="0"/>
                <w:sz w:val="28"/>
                <w:szCs w:val="28"/>
                <w:highlight w:val="none"/>
                <w:u w:val="none" w:color="auto"/>
                <w:vertAlign w:val="baseli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专栏14 城镇基础设施提质升级项目</w:t>
            </w:r>
          </w:p>
        </w:tc>
      </w:tr>
      <w:tr w14:paraId="59DC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230" w:type="dxa"/>
            <w:tcBorders>
              <w:top w:val="single" w:color="auto" w:sz="4" w:space="0"/>
            </w:tcBorders>
            <w:vAlign w:val="center"/>
          </w:tcPr>
          <w:p w14:paraId="735277C5">
            <w:pPr>
              <w:keepNext w:val="0"/>
              <w:keepLines w:val="0"/>
              <w:numPr>
                <w:ilvl w:val="0"/>
                <w:numId w:val="0"/>
              </w:numPr>
              <w:suppressLineNumbers w:val="0"/>
              <w:snapToGrid w:val="0"/>
              <w:spacing w:before="0" w:beforeAutospacing="0" w:after="0" w:afterAutospacing="0" w:line="400" w:lineRule="exact"/>
              <w:ind w:left="0" w:right="0" w:firstLine="480" w:firstLineChars="200"/>
              <w:outlineLvl w:val="9"/>
              <w:rPr>
                <w:rFonts w:hint="default"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1</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城镇道路建设。</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完成</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：白土坝片区、公安局片区及迎宾东路等人行道更新提质，龙兴路、龙飞路、玉泉路、金地大道、龙腾大道等车行道改造。</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建成：</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高铁铜梁站前广场</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城区至高铁站快速路项目</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金蒲大道、龙腾大道延伸段、龙华大道A段</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储能产业园配套道路C段</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color w:val="000000" w:themeColor="text1"/>
                <w:kern w:val="0"/>
                <w:sz w:val="24"/>
                <w:szCs w:val="24"/>
                <w:highlight w:val="none"/>
                <w:u w:val="none" w:color="auto"/>
                <w:lang w:bidi="ar"/>
                <w14:textFill>
                  <w14:solidFill>
                    <w14:schemeClr w14:val="tx1"/>
                  </w14:solidFill>
                </w14:textFill>
              </w:rPr>
              <w:t>乡镇通三级公路工程（平小路平滩段、小林段，少高路少云段、高楼段，姜水路东城段、水口段）</w:t>
            </w:r>
            <w:r>
              <w:rPr>
                <w:rFonts w:hint="eastAsia" w:ascii="Times New Roman" w:hAnsi="Times New Roman"/>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color w:val="000000" w:themeColor="text1"/>
                <w:kern w:val="0"/>
                <w:sz w:val="24"/>
                <w:szCs w:val="24"/>
                <w:highlight w:val="none"/>
                <w:u w:val="none" w:color="auto"/>
                <w:lang w:val="en-US" w:eastAsia="zh-CN" w:bidi="ar"/>
                <w14:textFill>
                  <w14:solidFill>
                    <w14:schemeClr w14:val="tx1"/>
                  </w14:solidFill>
                </w14:textFill>
              </w:rPr>
              <w:t>旧县中峰</w:t>
            </w:r>
            <w:r>
              <w:rPr>
                <w:rFonts w:hint="default" w:ascii="Times New Roman" w:hAnsi="Times New Roman"/>
                <w:color w:val="000000" w:themeColor="text1"/>
                <w:kern w:val="0"/>
                <w:sz w:val="24"/>
                <w:szCs w:val="24"/>
                <w:highlight w:val="none"/>
                <w:u w:val="none" w:color="auto"/>
                <w:lang w:bidi="ar"/>
                <w14:textFill>
                  <w14:solidFill>
                    <w14:schemeClr w14:val="tx1"/>
                  </w14:solidFill>
                </w14:textFill>
              </w:rPr>
              <w:t>互通至岚峰互通连接线建设工程</w:t>
            </w:r>
            <w:r>
              <w:rPr>
                <w:rFonts w:hint="eastAsia" w:ascii="Times New Roman" w:hAnsi="Times New Roman"/>
                <w:color w:val="000000" w:themeColor="text1"/>
                <w:kern w:val="0"/>
                <w:sz w:val="24"/>
                <w:szCs w:val="24"/>
                <w:highlight w:val="none"/>
                <w:u w:val="none" w:color="auto"/>
                <w:lang w:val="en-US" w:eastAsia="zh-CN" w:bidi="ar"/>
                <w14:textFill>
                  <w14:solidFill>
                    <w14:schemeClr w14:val="tx1"/>
                  </w14:solidFill>
                </w14:textFill>
              </w:rPr>
              <w:t>等项目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新开工：</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园区配套道路、</w:t>
            </w:r>
            <w:r>
              <w:rPr>
                <w:rFonts w:hint="eastAsia" w:ascii="Times New Roman" w:hAnsi="Times New Roman"/>
                <w:color w:val="000000" w:themeColor="text1"/>
                <w:kern w:val="0"/>
                <w:sz w:val="24"/>
                <w:szCs w:val="24"/>
                <w:highlight w:val="none"/>
                <w:u w:val="none" w:color="auto"/>
                <w:lang w:bidi="ar"/>
                <w14:textFill>
                  <w14:solidFill>
                    <w14:schemeClr w14:val="tx1"/>
                  </w14:solidFill>
                </w14:textFill>
              </w:rPr>
              <w:t>X104石庆路升级改造、平滩场镇改线段改造工程</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等项目。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研究论证</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：S543平滩至社济（潼南界）改造工程、土桥河水至大足、S106华兴场镇改线段、S302平滩场镇改线段</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、S208庆隆场镇改线段、</w:t>
            </w:r>
            <w:r>
              <w:rPr>
                <w:rFonts w:hint="default" w:ascii="Times New Roman" w:hAnsi="Times New Roman"/>
                <w:b w:val="0"/>
                <w:bCs w:val="0"/>
                <w:color w:val="000000" w:themeColor="text1"/>
                <w:kern w:val="0"/>
                <w:sz w:val="24"/>
                <w:szCs w:val="24"/>
                <w:highlight w:val="none"/>
                <w:u w:val="none" w:color="auto"/>
                <w:lang w:bidi="ar"/>
                <w14:textFill>
                  <w14:solidFill>
                    <w14:schemeClr w14:val="tx1"/>
                  </w14:solidFill>
                </w14:textFill>
              </w:rPr>
              <w:t>城区至大庙组团快速路</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24"/>
                <w:szCs w:val="24"/>
                <w:highlight w:val="none"/>
                <w:u w:val="none" w:color="auto"/>
                <w:lang w:bidi="ar"/>
                <w14:textFill>
                  <w14:solidFill>
                    <w14:schemeClr w14:val="tx1"/>
                  </w14:solidFill>
                </w14:textFill>
              </w:rPr>
              <w:t>大庙组团大祥路</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等。</w:t>
            </w:r>
          </w:p>
          <w:p w14:paraId="74689CE9">
            <w:pPr>
              <w:keepNext w:val="0"/>
              <w:keepLines w:val="0"/>
              <w:suppressLineNumbers w:val="0"/>
              <w:snapToGrid w:val="0"/>
              <w:spacing w:before="0" w:beforeAutospacing="0" w:after="0" w:afterAutospacing="0" w:line="400" w:lineRule="exact"/>
              <w:ind w:left="0" w:right="0"/>
              <w:outlineLvl w:val="9"/>
              <w:rPr>
                <w:rFonts w:hint="default"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2</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雨污管网改造。</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建成：城区排水防涝改造及应急能力提升工程、城镇污水管网系统整治工程、城区巴川河沿线污水管网溯源整治项目、城区淮远河沿线污水管网溯源整治项目、</w:t>
            </w:r>
            <w:r>
              <w:rPr>
                <w:rFonts w:hint="default" w:ascii="Times New Roman" w:hAnsi="Times New Roman"/>
                <w:color w:val="000000" w:themeColor="text1"/>
                <w:sz w:val="24"/>
                <w:szCs w:val="24"/>
                <w:highlight w:val="none"/>
                <w:u w:val="none" w:color="auto"/>
                <w14:textFill>
                  <w14:solidFill>
                    <w14:schemeClr w14:val="tx1"/>
                  </w14:solidFill>
                </w14:textFill>
              </w:rPr>
              <w:t>东部片区排水管网基础设施</w:t>
            </w:r>
            <w:r>
              <w:rPr>
                <w:rFonts w:hint="eastAsia" w:ascii="Times New Roman" w:hAnsi="Times New Roman"/>
                <w:color w:val="000000" w:themeColor="text1"/>
                <w:sz w:val="24"/>
                <w:szCs w:val="24"/>
                <w:highlight w:val="none"/>
                <w:u w:val="none" w:color="auto"/>
                <w:lang w:val="en-US" w:eastAsia="zh-CN"/>
                <w14:textFill>
                  <w14:solidFill>
                    <w14:schemeClr w14:val="tx1"/>
                  </w14:solidFill>
                </w14:textFill>
              </w:rPr>
              <w:t>项目</w:t>
            </w:r>
            <w:r>
              <w:rPr>
                <w:rFonts w:hint="eastAsia" w:ascii="Times New Roman" w:hAnsi="Times New Roman"/>
                <w:color w:val="000000" w:themeColor="text1"/>
                <w:sz w:val="24"/>
                <w:szCs w:val="24"/>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污水处理厂四期扩建项目、再生水项目</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等项目</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w:t>
            </w:r>
          </w:p>
          <w:p w14:paraId="2D824FC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480" w:firstLineChars="200"/>
              <w:jc w:val="both"/>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3</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供水</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保障。</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建成：</w:t>
            </w:r>
            <w:r>
              <w:rPr>
                <w:rFonts w:hint="default" w:ascii="Times New Roman" w:hAnsi="Times New Roman"/>
                <w:color w:val="000000" w:themeColor="text1"/>
                <w:kern w:val="0"/>
                <w:sz w:val="24"/>
                <w:szCs w:val="24"/>
                <w:highlight w:val="none"/>
                <w:u w:val="none" w:color="auto"/>
                <w:lang w:bidi="ar"/>
                <w14:textFill>
                  <w14:solidFill>
                    <w14:schemeClr w14:val="tx1"/>
                  </w14:solidFill>
                </w14:textFill>
              </w:rPr>
              <w:t>蒲吕街道岚峰母亲水窖（岚峰水厂）改迁项目、</w:t>
            </w:r>
            <w:r>
              <w:rPr>
                <w:rFonts w:hint="default" w:ascii="Times New Roman" w:hAnsi="Times New Roman"/>
                <w:b w:val="0"/>
                <w:bCs w:val="0"/>
                <w:color w:val="000000" w:themeColor="text1"/>
                <w:kern w:val="0"/>
                <w:sz w:val="24"/>
                <w:szCs w:val="24"/>
                <w:highlight w:val="none"/>
                <w:u w:val="none" w:color="auto"/>
                <w:lang w:bidi="ar"/>
                <w14:textFill>
                  <w14:solidFill>
                    <w14:schemeClr w14:val="tx1"/>
                  </w14:solidFill>
                </w14:textFill>
              </w:rPr>
              <w:t>太平水厂管网配套工程、老城区供水管网漏损改造工程、科创新城金山大道建设工程（一期）配套给水管道工程。</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新开工：涪琼灌区工程</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双寨水库扩容工程</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p>
          <w:p w14:paraId="53849F8C">
            <w:pPr>
              <w:keepNext w:val="0"/>
              <w:keepLines w:val="0"/>
              <w:suppressLineNumbers w:val="0"/>
              <w:adjustRightInd/>
              <w:snapToGrid/>
              <w:spacing w:before="0" w:beforeAutospacing="0" w:after="0" w:afterAutospacing="0" w:line="400" w:lineRule="exact"/>
              <w:ind w:left="0" w:leftChars="0" w:right="0"/>
              <w:outlineLvl w:val="9"/>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4</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市政基础设施。</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建成：</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城镇生活垃圾收转运体系建设项目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城镇环卫</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设施</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设备更新项目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LED节能路灯</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新增及</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改造项目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小微停车场10个</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，重庆</w:t>
            </w:r>
            <w:r>
              <w:rPr>
                <w:rFonts w:hint="default" w:ascii="Times New Roman" w:hAnsi="Times New Roman" w:eastAsia="方正仿宋_GBK" w:cs="Times New Roman"/>
                <w:color w:val="auto"/>
                <w:kern w:val="2"/>
                <w:sz w:val="24"/>
                <w:szCs w:val="24"/>
                <w:highlight w:val="none"/>
                <w:u w:val="none" w:color="auto"/>
                <w:lang w:val="en-US" w:eastAsia="zh-CN" w:bidi="ar-SA"/>
              </w:rPr>
              <w:t>科能技校、</w:t>
            </w:r>
            <w:r>
              <w:rPr>
                <w:rFonts w:hint="eastAsia" w:ascii="Times New Roman" w:hAnsi="Times New Roman" w:cs="Times New Roman"/>
                <w:color w:val="auto"/>
                <w:kern w:val="2"/>
                <w:sz w:val="24"/>
                <w:szCs w:val="24"/>
                <w:highlight w:val="none"/>
                <w:u w:val="none" w:color="auto"/>
                <w:lang w:val="en-US" w:eastAsia="zh-CN" w:bidi="ar-SA"/>
              </w:rPr>
              <w:t>重庆</w:t>
            </w:r>
            <w:r>
              <w:rPr>
                <w:rFonts w:hint="default" w:ascii="Times New Roman" w:hAnsi="Times New Roman" w:eastAsia="方正仿宋_GBK" w:cs="Times New Roman"/>
                <w:color w:val="auto"/>
                <w:kern w:val="2"/>
                <w:sz w:val="24"/>
                <w:szCs w:val="24"/>
                <w:highlight w:val="none"/>
                <w:u w:val="none" w:color="auto"/>
                <w:lang w:val="en-US" w:eastAsia="zh-CN" w:bidi="ar-SA"/>
              </w:rPr>
              <w:t>昌都</w:t>
            </w:r>
            <w:r>
              <w:rPr>
                <w:rFonts w:hint="eastAsia" w:ascii="Times New Roman" w:hAnsi="Times New Roman" w:cs="Times New Roman"/>
                <w:color w:val="auto"/>
                <w:kern w:val="2"/>
                <w:sz w:val="24"/>
                <w:szCs w:val="24"/>
                <w:highlight w:val="none"/>
                <w:u w:val="none" w:color="auto"/>
                <w:lang w:val="en-US" w:eastAsia="zh-CN" w:bidi="ar-SA"/>
              </w:rPr>
              <w:t>完全</w:t>
            </w:r>
            <w:r>
              <w:rPr>
                <w:rFonts w:hint="default" w:ascii="Times New Roman" w:hAnsi="Times New Roman" w:eastAsia="方正仿宋_GBK" w:cs="Times New Roman"/>
                <w:color w:val="auto"/>
                <w:kern w:val="2"/>
                <w:sz w:val="24"/>
                <w:szCs w:val="24"/>
                <w:highlight w:val="none"/>
                <w:u w:val="none" w:color="auto"/>
                <w:lang w:val="en-US" w:eastAsia="zh-CN" w:bidi="ar-SA"/>
              </w:rPr>
              <w:t>中学配套市政工程等项目</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p>
        </w:tc>
      </w:tr>
    </w:tbl>
    <w:p w14:paraId="3E5A0088">
      <w:pPr>
        <w:pStyle w:val="22"/>
        <w:rPr>
          <w:rFonts w:hint="default" w:ascii="Times New Roman" w:hAnsi="Times New Roman" w:eastAsia="方正仿宋_GBK"/>
          <w:b w:val="0"/>
          <w:bCs w:val="0"/>
          <w:color w:val="000000" w:themeColor="text1"/>
          <w:szCs w:val="32"/>
          <w:highlight w:val="none"/>
          <w:u w:val="none" w:color="auto"/>
          <w:lang w:val="en-US" w:eastAsia="zh-CN"/>
          <w14:textFill>
            <w14:solidFill>
              <w14:schemeClr w14:val="tx1"/>
            </w14:solidFill>
          </w14:textFill>
        </w:rPr>
      </w:pPr>
    </w:p>
    <w:p w14:paraId="523C346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372" w:name="_Toc23071"/>
      <w:bookmarkStart w:id="373" w:name="_Toc11819"/>
      <w:bookmarkStart w:id="374" w:name="_Toc30715"/>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第十篇 加快农业农村现代化</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br w:type="textWrapping"/>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扎实推进城乡融合乡村全面振兴</w:t>
      </w:r>
      <w:bookmarkEnd w:id="372"/>
      <w:bookmarkEnd w:id="373"/>
      <w:bookmarkEnd w:id="374"/>
    </w:p>
    <w:p w14:paraId="1C5C8E2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p>
    <w:p w14:paraId="1251F51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持续巩固拓展脱贫攻坚成果，深化落实</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五个振兴</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，一体推进农业增效益、农村增活力、农民增收入，持续提升城乡融合乡村全面振兴发展水平。</w:t>
      </w:r>
    </w:p>
    <w:p w14:paraId="7DA6F28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375" w:name="_Toc2781"/>
      <w:bookmarkStart w:id="376" w:name="_Toc25902"/>
      <w:bookmarkStart w:id="377" w:name="_Toc6178"/>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第三十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发展特色优势农业</w:t>
      </w:r>
      <w:bookmarkEnd w:id="375"/>
      <w:bookmarkEnd w:id="376"/>
      <w:bookmarkEnd w:id="377"/>
    </w:p>
    <w:p w14:paraId="45D1612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坚持产量产能、生产生态、增产增收一起抓，统筹发展科技农业、绿色农业、质量农业、品牌农业，做大做强现代农业。</w:t>
      </w:r>
    </w:p>
    <w:p w14:paraId="6C2FF16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78" w:name="_Toc13828"/>
      <w:bookmarkStart w:id="379" w:name="_Toc13878"/>
      <w:bookmarkStart w:id="380" w:name="_Toc25374"/>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推进新时代</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巴渝粮仓</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建设</w:t>
      </w:r>
      <w:bookmarkEnd w:id="378"/>
      <w:bookmarkEnd w:id="379"/>
      <w:bookmarkEnd w:id="380"/>
    </w:p>
    <w:p w14:paraId="74BC572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严格落实耕地保护责任，有效遏制耕地</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非农化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、防止基本农田</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非粮化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，牢牢守住全区73.78万亩耕地和66.4万亩永久基本农田红线，统筹</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开展</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田、土、水、路、林综合治理，推进涪琼灌区、同心桥水库中型灌区等灌区建设</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实施高标准农田改造提升工程。扎实推进新一轮粮食产能提升行动，</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带动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粮油作物大面积单产</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提升</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，确保粮食综合生产能力稳定在35.7万吨以上</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构建多元化食物供给体系，大力发展现代设施农业，加快推进规模化种植养殖，进一步提升畜禽、蔬菜等重要农产品供给保障水平</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到2030年猪肉产量稳定在8.5万吨左右、蔬菜产量稳定在85.7万吨左右</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p>
    <w:p w14:paraId="76B754B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81" w:name="_Toc12686"/>
      <w:bookmarkStart w:id="382" w:name="_Toc5858"/>
      <w:bookmarkStart w:id="383" w:name="_Toc1543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推动农业规模化品牌化发展</w:t>
      </w:r>
      <w:bookmarkEnd w:id="381"/>
      <w:bookmarkEnd w:id="382"/>
      <w:bookmarkEnd w:id="383"/>
    </w:p>
    <w:p w14:paraId="4D06E01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b w:val="0"/>
          <w:bCs w:val="0"/>
          <w:color w:val="000000" w:themeColor="text1"/>
          <w:sz w:val="32"/>
          <w:highlight w:val="none"/>
          <w:u w:val="none" w:color="auto"/>
          <w:lang w:val="en-US" w:eastAsia="zh-CN"/>
          <w14:textFill>
            <w14:solidFill>
              <w14:schemeClr w14:val="tx1"/>
            </w14:solidFill>
          </w14:textFill>
        </w:rPr>
        <w:t>加快构建“2243”现代农业产业体系，</w:t>
      </w:r>
      <w:r>
        <w:rPr>
          <w:rFonts w:hint="eastAsia" w:ascii="方正仿宋_GBK" w:hAnsi="方正仿宋_GBK" w:eastAsia="方正仿宋_GBK" w:cs="方正仿宋_GBK"/>
          <w:b w:val="0"/>
          <w:bCs w:val="0"/>
          <w:sz w:val="32"/>
          <w:szCs w:val="32"/>
          <w:lang w:val="en-US" w:eastAsia="zh-CN"/>
        </w:rPr>
        <w:t>深入推进“铜梁黑鸡”“铜梁白兔”“铜梁彩蔬”三色品牌培育工程，</w:t>
      </w:r>
      <w:r>
        <w:rPr>
          <w:rFonts w:hint="eastAsia" w:ascii="Times New Roman" w:hAnsi="Times New Roman"/>
          <w:b w:val="0"/>
          <w:bCs w:val="0"/>
          <w:color w:val="000000" w:themeColor="text1"/>
          <w:sz w:val="32"/>
          <w:highlight w:val="none"/>
          <w:u w:val="none" w:color="auto"/>
          <w:lang w:val="en-US" w:eastAsia="zh-CN"/>
          <w14:textFill>
            <w14:solidFill>
              <w14:schemeClr w14:val="tx1"/>
            </w14:solidFill>
          </w14:textFill>
        </w:rPr>
        <w:t>培育、引进新型市场主体，推进农业产业规模化、集约化。</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强化农业</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骨干</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企业引领，以食品及农产品加工产业为重点</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培育10家市级农业产业化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骨干企业</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加快建成“1+2”食品及农产品加工园，食品及</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农产品加工业产值</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年均增长</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10%。加速推进</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铜梁黑鸡</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国家地理标志认证，建成规模化养殖园，力争形成西南地区最大的黑鸡产业集群，带动家禽年出栏2000万羽、全产业链综合产值</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力争达到30</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亿元。</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加强特色品牌建设，持续打造绿色食品、全国名特优新农产品等绿色优质农产品，加大铜梁本土商品品牌培育与注册力度，推动更多优质农产品获得商标注册保护</w:t>
      </w:r>
      <w:r>
        <w:rPr>
          <w:rFonts w:hint="default" w:ascii="Times New Roman" w:hAnsi="Times New Roman"/>
          <w:color w:val="000000" w:themeColor="text1"/>
          <w:kern w:val="0"/>
          <w:szCs w:val="32"/>
          <w:highlight w:val="none"/>
          <w:u w:val="none" w:color="auto"/>
          <w:lang w:bidi="ar"/>
          <w14:textFill>
            <w14:solidFill>
              <w14:schemeClr w14:val="tx1"/>
            </w14:solidFill>
          </w14:textFill>
        </w:rPr>
        <w:t>，筑牢区域品牌发展根基</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。探索</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产业大脑+未来农场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模式，</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试点</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建设蔬菜</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、畜牧</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产业大脑。</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培育发展乡村产业新业态新模式，</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构建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“线上+线下”相结合</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的农村电商生态</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链</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，推广</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“邮运通”“百村千号”</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等模式，</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鼓励社会资本与村</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（社区）</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集体、</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集体经济组织成员</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合作发展电商直采、农耕体验、乡村民宿等业态，打造乡村休闲精品线路，</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促进农村一二三产业深度融合。</w:t>
      </w:r>
    </w:p>
    <w:p w14:paraId="26F05DE6">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84" w:name="_Toc14415"/>
      <w:bookmarkStart w:id="385" w:name="_Toc28663"/>
      <w:bookmarkStart w:id="386" w:name="_Toc25850"/>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强化农业科技赋能</w:t>
      </w:r>
      <w:bookmarkEnd w:id="384"/>
      <w:bookmarkEnd w:id="385"/>
      <w:bookmarkEnd w:id="386"/>
    </w:p>
    <w:p w14:paraId="54B56BF1">
      <w:pPr>
        <w:spacing w:after="0" w:afterLines="0"/>
        <w:ind w:firstLine="640"/>
        <w:outlineLvl w:val="9"/>
        <w:rPr>
          <w:rFonts w:hint="default" w:ascii="Times New Roman" w:hAnsi="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深化农业科技创新，全面落实种业振兴</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“五大</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行动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，争取纳入重庆市良种繁育基地和新品种测试基地，推动铜梁黑鸡、肉兔、果苗等种业核心技术攻关，持续提升</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龙芯种·渝菜源</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品牌影响力，实现品种优化与品质提升。支持中国农科院蔬菜花卉研究所西南研发中心</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争创国家级</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区域性良种繁育基地，提升新技术、新品种研发能力，建成全国有影响力、西南地区最大的蔬菜种质资源库</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和蔬菜分子育种平台</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。强化农业科技装备支撑，推广应用丘陵山区适用农机装备和农用无人机，实战化培育一批智能农机装备和农用无人机操作员，农作物耕种收综合机械化率达到</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70%</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探索建设垂直农场等高度集约化、智能化的现代农业形态，全面提升农业全链条数字化、智能化治理能力。加大农业疫病防控力度，推广智能化防控新技术新装备，健全覆盖区、镇、村三级的动植物疫病监测预警与应急防控体系。</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4815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30" w:type="dxa"/>
            <w:tcBorders>
              <w:top w:val="nil"/>
              <w:left w:val="nil"/>
              <w:bottom w:val="single" w:color="auto" w:sz="4" w:space="0"/>
              <w:right w:val="nil"/>
            </w:tcBorders>
            <w:vAlign w:val="center"/>
          </w:tcPr>
          <w:p w14:paraId="41DDA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outlineLvl w:val="9"/>
              <w:rPr>
                <w:rFonts w:hint="default" w:ascii="Times New Roman" w:hAnsi="Times New Roman" w:eastAsia="方正仿宋_GBK" w:cs="Times New Roman"/>
                <w:b w:val="0"/>
                <w:bCs w:val="0"/>
                <w:color w:val="000000" w:themeColor="text1"/>
                <w:kern w:val="0"/>
                <w:sz w:val="28"/>
                <w:szCs w:val="28"/>
                <w:highlight w:val="none"/>
                <w:u w:val="none" w:color="auto"/>
                <w:vertAlign w:val="baseli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专栏15 特色农业重点项目</w:t>
            </w:r>
          </w:p>
        </w:tc>
      </w:tr>
      <w:tr w14:paraId="1566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230" w:type="dxa"/>
            <w:tcBorders>
              <w:top w:val="single" w:color="auto" w:sz="4" w:space="0"/>
            </w:tcBorders>
            <w:vAlign w:val="center"/>
          </w:tcPr>
          <w:p w14:paraId="7DE8A8C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default" w:ascii="Times New Roman" w:hAnsi="Times New Roman"/>
                <w:b w:val="0"/>
                <w:bCs w:val="0"/>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农业产业项目。</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建成：国家现代农业产业园、农业产业创业园、</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食品及农产品综合加工园、</w:t>
            </w:r>
            <w:r>
              <w:rPr>
                <w:rFonts w:hint="eastAsia" w:ascii="Times New Roman" w:hAnsi="Times New Roman"/>
                <w:b w:val="0"/>
                <w:bCs w:val="0"/>
                <w:color w:val="000000" w:themeColor="text1"/>
                <w:kern w:val="0"/>
                <w:sz w:val="24"/>
                <w:szCs w:val="24"/>
                <w:highlight w:val="none"/>
                <w:u w:val="none" w:color="auto"/>
                <w:lang w:bidi="ar"/>
                <w14:textFill>
                  <w14:solidFill>
                    <w14:schemeClr w14:val="tx1"/>
                  </w14:solidFill>
                </w14:textFill>
              </w:rPr>
              <w:t>太平镇畜禽屠宰肉制品加工产业园、</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铜梁区食品及农产品</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加工产业园、</w:t>
            </w:r>
            <w:r>
              <w:rPr>
                <w:rFonts w:hint="eastAsia" w:ascii="Times New Roman" w:hAnsi="Times New Roman"/>
                <w:b w:val="0"/>
                <w:bCs w:val="0"/>
                <w:color w:val="000000" w:themeColor="text1"/>
                <w:kern w:val="0"/>
                <w:sz w:val="24"/>
                <w:szCs w:val="24"/>
                <w:highlight w:val="none"/>
                <w:u w:val="none" w:color="auto"/>
                <w:lang w:bidi="ar"/>
                <w14:textFill>
                  <w14:solidFill>
                    <w14:schemeClr w14:val="tx1"/>
                  </w14:solidFill>
                </w14:textFill>
              </w:rPr>
              <w:t>铜梁黑鸡研发加工中心项目</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侣俸龙乡田园项目、仁义高端白酒酿造销售基地项目、芯农服AI服务平台、农产品冷链物流加工配送基地、肉兔标准化养殖园项目、铜梁黑鸡百万只规模养殖园项目、绿色优质农产品全链条品质提升项目</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color w:val="000000" w:themeColor="text1"/>
                <w:kern w:val="0"/>
                <w:sz w:val="24"/>
                <w:szCs w:val="24"/>
                <w:highlight w:val="none"/>
                <w:u w:val="none" w:color="auto"/>
                <w:lang w:bidi="ar"/>
                <w14:textFill>
                  <w14:solidFill>
                    <w14:schemeClr w14:val="tx1"/>
                  </w14:solidFill>
                </w14:textFill>
              </w:rPr>
              <w:t>国家农村产业融合发展示范园产业配套基础设施建设</w:t>
            </w:r>
            <w:r>
              <w:rPr>
                <w:rFonts w:hint="eastAsia" w:ascii="Times New Roman" w:hAnsi="Times New Roman"/>
                <w:color w:val="000000" w:themeColor="text1"/>
                <w:kern w:val="0"/>
                <w:sz w:val="24"/>
                <w:szCs w:val="24"/>
                <w:highlight w:val="none"/>
                <w:u w:val="none" w:color="auto"/>
                <w:lang w:eastAsia="zh-CN" w:bidi="ar"/>
                <w14:textFill>
                  <w14:solidFill>
                    <w14:schemeClr w14:val="tx1"/>
                  </w14:solidFill>
                </w14:textFill>
              </w:rPr>
              <w:t>、农事服务中心</w:t>
            </w:r>
            <w:r>
              <w:rPr>
                <w:rFonts w:hint="eastAsia" w:ascii="Times New Roman" w:hAnsi="Times New Roman"/>
                <w:color w:val="000000" w:themeColor="text1"/>
                <w:kern w:val="0"/>
                <w:sz w:val="24"/>
                <w:szCs w:val="24"/>
                <w:highlight w:val="none"/>
                <w:u w:val="none" w:color="auto"/>
                <w:lang w:bidi="ar"/>
                <w14:textFill>
                  <w14:solidFill>
                    <w14:schemeClr w14:val="tx1"/>
                  </w14:solidFill>
                </w14:textFill>
              </w:rPr>
              <w:t>等项目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。研究论证：蔬菜产业大脑项目、智慧果蔬5.0产业园项目、渔业高质量发展项目、</w:t>
            </w:r>
            <w:r>
              <w:rPr>
                <w:rFonts w:hint="eastAsia" w:ascii="Times New Roman" w:hAnsi="Times New Roman"/>
                <w:b w:val="0"/>
                <w:bCs w:val="0"/>
                <w:color w:val="000000" w:themeColor="text1"/>
                <w:kern w:val="0"/>
                <w:sz w:val="24"/>
                <w:szCs w:val="24"/>
                <w:highlight w:val="none"/>
                <w:u w:val="none" w:color="auto"/>
                <w:lang w:bidi="ar"/>
                <w14:textFill>
                  <w14:solidFill>
                    <w14:schemeClr w14:val="tx1"/>
                  </w14:solidFill>
                </w14:textFill>
              </w:rPr>
              <w:t>高新区食品及农产品加工产业园（大庙组团）</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围龙现代化设施农业项目、优质生猪培育未来工厂项目</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p>
          <w:p w14:paraId="36B4E3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“巴渝粮仓”。</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建成：粮油单产提升行动项目、铜梁区耕地质量提升行动项目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、铜梁区高标准农田建设项目</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p>
          <w:p w14:paraId="57CCCF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3.</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农业水利设施。</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建成：</w:t>
            </w:r>
            <w:r>
              <w:rPr>
                <w:rFonts w:hint="default" w:ascii="Times New Roman" w:hAnsi="Times New Roman"/>
                <w:b w:val="0"/>
                <w:bCs w:val="0"/>
                <w:color w:val="000000" w:themeColor="text1"/>
                <w:kern w:val="0"/>
                <w:sz w:val="24"/>
                <w:szCs w:val="24"/>
                <w:highlight w:val="none"/>
                <w:u w:val="none" w:color="auto"/>
                <w:lang w:bidi="ar"/>
                <w14:textFill>
                  <w14:solidFill>
                    <w14:schemeClr w14:val="tx1"/>
                  </w14:solidFill>
                </w14:textFill>
              </w:rPr>
              <w:t>同心桥水厂及管网配套工程（一期）</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default" w:ascii="Times New Roman" w:hAnsi="Times New Roman" w:eastAsia="方正仿宋_GBK" w:cs="Times New Roman"/>
                <w:color w:val="auto"/>
                <w:kern w:val="2"/>
                <w:sz w:val="24"/>
                <w:szCs w:val="24"/>
                <w:highlight w:val="none"/>
                <w:u w:val="none" w:color="auto"/>
                <w:lang w:val="en-US" w:eastAsia="zh-CN" w:bidi="ar-SA"/>
              </w:rPr>
              <w:t>农田水利灌溉设施改造工程</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研究论证：长征渠引水（重庆段）。</w:t>
            </w:r>
          </w:p>
        </w:tc>
      </w:tr>
    </w:tbl>
    <w:p w14:paraId="4366F0B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9"/>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p>
    <w:p w14:paraId="1C92E8F6">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387" w:name="_Toc10343"/>
      <w:bookmarkStart w:id="388" w:name="_Toc10185"/>
      <w:bookmarkStart w:id="389" w:name="_Toc3470"/>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第三十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六</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建设</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巴渝和美乡村</w:t>
      </w:r>
      <w:bookmarkEnd w:id="387"/>
      <w:bookmarkEnd w:id="388"/>
      <w:bookmarkEnd w:id="389"/>
    </w:p>
    <w:p w14:paraId="740D85E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学习运用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千万工程</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经验，因地制宜完善乡村建设机制，分类有序、片区化推进乡村振兴，推动农村基础设施提质、公共服务提标、人居环境提优</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p>
    <w:p w14:paraId="2803918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90" w:name="_Toc21034"/>
      <w:bookmarkStart w:id="391" w:name="_Toc8151"/>
      <w:bookmarkStart w:id="392" w:name="_Toc2044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第一节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提升乡村建设现代化水平</w:t>
      </w:r>
      <w:bookmarkEnd w:id="390"/>
      <w:bookmarkEnd w:id="391"/>
      <w:bookmarkEnd w:id="392"/>
    </w:p>
    <w:p w14:paraId="1E08DD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统筹</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优化村镇布局</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，有序引导农村人口、要素、产业、设施、服务等适度集聚，构建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三片三环多点</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巴渝和美乡村总体空间布局，高标准打造乡村振兴片区6个</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，全覆盖打造</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巴渝和美示范乡村。持续推进城乡供水一体化，农村自来水普及率99%以上。深化电网基础设施建设，新增供电容量100</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万</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千伏安。</w:t>
      </w:r>
      <w:r>
        <w:rPr>
          <w:rFonts w:hint="eastAsia" w:ascii="Times New Roman" w:hAnsi="Times New Roman"/>
          <w:color w:val="000000" w:themeColor="text1"/>
          <w:kern w:val="0"/>
          <w:szCs w:val="32"/>
          <w:highlight w:val="none"/>
          <w:u w:val="none" w:color="auto"/>
          <w:lang w:bidi="ar"/>
          <w14:textFill>
            <w14:solidFill>
              <w14:schemeClr w14:val="tx1"/>
            </w14:solidFill>
          </w14:textFill>
        </w:rPr>
        <w:t>实施新一轮农村公路提升行动，推动建制村等级路全覆盖。</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完善物流配送、冷链设施和</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农村</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商业网点布局，畅通工业品下乡、农产品进城双向流通渠道。乡镇商贸中心和快递进村服务实现全覆盖，培育农村电商服务中心20个，特色农产品网络销售额突破15亿元。持续加强农村燃气智慧化赋能，燃气重要风险场所感知设备覆盖率100%。提速建设</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网络强村、</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数字乡村，推动5G</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网络</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和千兆光网向人口集聚的自然村延伸，行政村5G通达率达</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到</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100%。</w:t>
      </w:r>
    </w:p>
    <w:p w14:paraId="30F883F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93" w:name="_Toc12080"/>
      <w:bookmarkStart w:id="394" w:name="_Toc9339"/>
      <w:bookmarkStart w:id="395" w:name="_Toc17825"/>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提升乡村治理整体效能</w:t>
      </w:r>
      <w:bookmarkEnd w:id="393"/>
      <w:bookmarkEnd w:id="394"/>
      <w:bookmarkEnd w:id="395"/>
    </w:p>
    <w:p w14:paraId="0DC8C7A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协同推进国土空间治理，稳步开展全域土地综合整治</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，推动土地集约高效利用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。持续整治提升农村人居环境，聚焦改厕、垃圾处理、污水治理</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、散埋乱葬</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等关键任务，推动农村人居环境从</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干净整洁</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向</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宜居优美</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升级，打造</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龙乡韵味</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乡村优质生活空间。健全党组织领导的自治、法治、德治相结合乡村治理体系</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全面落实</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四议两公开</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制度</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，持续深化“铜心小院”院落微治理，不断引导村民积极参与村级公共事务。</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常态化开展</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非遗进乡村</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”“龙乡文明行”等活动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，培育文明乡风、良好家风、淳朴民风</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依法管理农村宗教事务</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49B7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230" w:type="dxa"/>
            <w:tcBorders>
              <w:top w:val="nil"/>
              <w:left w:val="nil"/>
              <w:bottom w:val="single" w:color="auto" w:sz="4" w:space="0"/>
              <w:right w:val="nil"/>
            </w:tcBorders>
            <w:vAlign w:val="center"/>
          </w:tcPr>
          <w:p w14:paraId="75060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default" w:ascii="Times New Roman" w:hAnsi="Times New Roman" w:eastAsia="方正仿宋_GBK" w:cs="Times New Roman"/>
                <w:b w:val="0"/>
                <w:bCs w:val="0"/>
                <w:color w:val="000000" w:themeColor="text1"/>
                <w:kern w:val="0"/>
                <w:sz w:val="28"/>
                <w:szCs w:val="28"/>
                <w:highlight w:val="none"/>
                <w:u w:val="none" w:color="auto"/>
                <w:vertAlign w:val="baseli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专栏16 和美乡村建设重点项目</w:t>
            </w:r>
          </w:p>
        </w:tc>
      </w:tr>
      <w:tr w14:paraId="75FD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230" w:type="dxa"/>
            <w:tcBorders>
              <w:top w:val="single" w:color="auto" w:sz="4" w:space="0"/>
            </w:tcBorders>
            <w:vAlign w:val="center"/>
          </w:tcPr>
          <w:p w14:paraId="7F616D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outlineLvl w:val="9"/>
              <w:rPr>
                <w:rFonts w:hint="default" w:ascii="Times New Roman" w:hAnsi="Times New Roman" w:eastAsia="方正仿宋_GBK" w:cs="Times New Roman"/>
                <w:b w:val="0"/>
                <w:bCs w:val="0"/>
                <w:color w:val="000000" w:themeColor="text1"/>
                <w:kern w:val="0"/>
                <w:sz w:val="28"/>
                <w:szCs w:val="28"/>
                <w:highlight w:val="none"/>
                <w:u w:val="none" w:color="auto"/>
                <w:vertAlign w:val="baseli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0"/>
                <w:highlight w:val="none"/>
                <w:u w:val="none" w:color="auto"/>
                <w:vertAlign w:val="baseline"/>
                <w:lang w:val="en-US" w:eastAsia="zh-CN" w:bidi="ar"/>
                <w14:textFill>
                  <w14:solidFill>
                    <w14:schemeClr w14:val="tx1"/>
                  </w14:solidFill>
                </w14:textFill>
              </w:rPr>
              <w:t>建成</w:t>
            </w:r>
            <w:r>
              <w:rPr>
                <w:rFonts w:hint="eastAsia" w:ascii="方正仿宋_GBK" w:hAnsi="方正仿宋_GBK" w:cs="方正仿宋_GBK"/>
                <w:b w:val="0"/>
                <w:bCs w:val="0"/>
                <w:color w:val="000000" w:themeColor="text1"/>
                <w:kern w:val="2"/>
                <w:sz w:val="24"/>
                <w:szCs w:val="20"/>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诗意田园大美乡村</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项目，</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铜梁耕林空间优化布局综合示范带</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，巴岳山全域、</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铜梁侣俸</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和</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太平全域土地综合整治项目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巴渝和美乡村建设项目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太平镇太平村和万寿村市级美丽移民村建设项目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。完成：农村自来水管网升级改造、</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农村入户道路建设项目</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、村民小组通硬化路、巴渝和美乡村气象保障工程</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p>
        </w:tc>
      </w:tr>
    </w:tbl>
    <w:p w14:paraId="45E6925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96" w:name="_Toc17563"/>
      <w:bookmarkStart w:id="397" w:name="_Toc12234"/>
      <w:bookmarkStart w:id="398" w:name="_Toc17807"/>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第三十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七</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健全</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城乡融合发展</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机制</w:t>
      </w:r>
      <w:bookmarkEnd w:id="396"/>
      <w:bookmarkEnd w:id="397"/>
      <w:bookmarkEnd w:id="398"/>
    </w:p>
    <w:p w14:paraId="15FD162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坚持以协调共进为方向，以改革创新为动力，推动城乡规划、产业、要素</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、机制深度融合</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，加快形成工农互促、城乡互补、协调发展、共同繁荣的新型城乡关系。</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到2030年，城乡居民人均可支配收入</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比</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缩小至1.8:1。</w:t>
      </w:r>
    </w:p>
    <w:p w14:paraId="41693A9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399" w:name="_Toc28912"/>
      <w:bookmarkStart w:id="400" w:name="_Toc8829"/>
      <w:bookmarkStart w:id="401" w:name="_Toc30905"/>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纵深推进以强村富民为引领的综合改革</w:t>
      </w:r>
      <w:bookmarkEnd w:id="399"/>
      <w:bookmarkEnd w:id="400"/>
      <w:bookmarkEnd w:id="401"/>
    </w:p>
    <w:p w14:paraId="340F095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推进</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国家新型城镇化潜力地区试点，</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持续推进</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小县大城、</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强镇带村、强村富民</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贯通联动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改革，发展壮大新型农村集体经济。</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拓面深化“</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强村公司</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等新型经营主体，</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探索</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资源发包、物业租赁、居间服务等</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新</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路径</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。深化生产、供销、信用“三位一体”改革，探索推进“三方共耕”无地租模式。完善联农带农机制，促进小农户和现代农业有机衔接，培育一批“小农户+家庭农场”。</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稳步推进</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第二轮土地承包</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到期后再延长</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三十</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年试点，全域推进</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农村</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集体经营性建设用地入市，积极推广农业</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标准地</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”改革。推进</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农村产权交易</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体系建设，</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盘活农村闲置资源资产。</w:t>
      </w:r>
    </w:p>
    <w:p w14:paraId="24B5B92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02" w:name="_Toc4970"/>
      <w:bookmarkStart w:id="403" w:name="_Toc11154"/>
      <w:bookmarkStart w:id="404" w:name="_Toc32481"/>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健全强农惠农富农政策体系</w:t>
      </w:r>
      <w:bookmarkEnd w:id="402"/>
      <w:bookmarkEnd w:id="403"/>
      <w:bookmarkEnd w:id="404"/>
    </w:p>
    <w:p w14:paraId="59CEFFB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健全完善财政优先保障、金融重点倾斜、社会积极参与的乡村振兴多元投入格局，为乡村振兴注入持续动力。把农业农村作为一般公共预算优先保障领域，提升财政支农政策效能和资金效益。鼓励开发农特产品贷、乡村振兴青年贷、创客贷、电商贷、民宿贷等产品，支持金融机构发行涉农专项债券，推动农业保险扩面增品提质。深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万企兴万村</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行动，探索</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技术回流+产业反哺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新模式</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完善</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科技特派员制度</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健全人才回乡村支持机制，</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培育</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现代巴渝</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新农人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，持续加强高素质农民培育，不断壮大乡村</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电商</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人才、文旅能人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队伍</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等</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p>
    <w:p w14:paraId="0FEF966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05" w:name="_Toc12543"/>
      <w:bookmarkStart w:id="406" w:name="_Toc32683"/>
      <w:bookmarkStart w:id="407" w:name="_Toc28850"/>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完善常态化帮扶机制</w:t>
      </w:r>
      <w:bookmarkEnd w:id="405"/>
      <w:bookmarkEnd w:id="406"/>
      <w:bookmarkEnd w:id="407"/>
    </w:p>
    <w:p w14:paraId="144631A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持续巩固拓展脱贫攻坚成果，</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落实</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防止返贫致贫</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监测</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对象识别标准，确保过渡期后主要帮扶政策总体稳定，坚决守住不发生规模性返贫</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致贫</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底线</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。坚持精准</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帮扶</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因人因地分类施策，强化产业帮扶，做好就业帮扶，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加强</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教育、健康、养老</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和</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基本生活救助等</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兜底式保障</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确保</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基本住房安全和</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农村</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饮水安全。推进市场化导向的消费帮扶，加</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大</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以工代赈</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实施力度</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p>
    <w:p w14:paraId="56F3CFE6">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p>
    <w:p w14:paraId="609C1D1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08" w:name="_Toc13412"/>
      <w:bookmarkStart w:id="409" w:name="_Toc8772"/>
      <w:bookmarkStart w:id="410" w:name="_Toc8607"/>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第十一篇 </w:t>
      </w:r>
      <w:r>
        <w:rPr>
          <w:rFonts w:hint="eastAsia" w:ascii="Times New Roman" w:hAnsi="Times New Roman" w:eastAsia="方正黑体_GBK" w:cs="Times New Roman"/>
          <w:bCs w:val="0"/>
          <w:sz w:val="32"/>
          <w:szCs w:val="32"/>
          <w:highlight w:val="none"/>
          <w:lang w:val="en-US" w:eastAsia="zh-CN"/>
        </w:rPr>
        <w:t>完善全生命周期服务体系</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 促进人口高质量发展</w:t>
      </w:r>
      <w:bookmarkEnd w:id="408"/>
      <w:bookmarkEnd w:id="409"/>
      <w:bookmarkEnd w:id="410"/>
    </w:p>
    <w:p w14:paraId="3AFB0BE1">
      <w:pPr>
        <w:pStyle w:val="32"/>
        <w:keepNext w:val="0"/>
        <w:keepLines w:val="0"/>
        <w:pageBreakBefore w:val="0"/>
        <w:widowControl w:val="0"/>
        <w:kinsoku/>
        <w:wordWrap/>
        <w:overflowPunct/>
        <w:topLinePunct w:val="0"/>
        <w:autoSpaceDE/>
        <w:autoSpaceDN/>
        <w:bidi w:val="0"/>
        <w:adjustRightInd/>
        <w:snapToGrid/>
        <w:textAlignment w:val="auto"/>
        <w:rPr>
          <w:rFonts w:ascii="Times New Roman" w:hAnsi="Times New Roman"/>
          <w:b w:val="0"/>
          <w:bCs w:val="0"/>
          <w:color w:val="000000" w:themeColor="text1"/>
          <w:highlight w:val="none"/>
          <w:u w:val="none" w:color="auto"/>
          <w14:textFill>
            <w14:solidFill>
              <w14:schemeClr w14:val="tx1"/>
            </w14:solidFill>
          </w14:textFill>
        </w:rPr>
      </w:pPr>
    </w:p>
    <w:p w14:paraId="2E345C14">
      <w:pPr>
        <w:pStyle w:val="3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积极应对人口老龄化</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少子化</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趋势</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default"/>
          <w:b w:val="0"/>
          <w:bCs w:val="0"/>
          <w:color w:val="000000" w:themeColor="text1"/>
          <w:kern w:val="0"/>
          <w:szCs w:val="32"/>
          <w:highlight w:val="none"/>
          <w:u w:val="none" w:color="auto"/>
          <w:lang w:bidi="ar"/>
          <w14:textFill>
            <w14:solidFill>
              <w14:schemeClr w14:val="tx1"/>
            </w14:solidFill>
          </w14:textFill>
        </w:rPr>
        <w:t>坚持以人的全面发展为核心，</w:t>
      </w:r>
      <w:r>
        <w:rPr>
          <w:rFonts w:hint="eastAsia" w:ascii="Times New Roman" w:hAnsi="Times New Roman"/>
          <w:b w:val="0"/>
          <w:bCs w:val="0"/>
          <w:color w:val="000000" w:themeColor="text1"/>
          <w:highlight w:val="none"/>
          <w:u w:val="none" w:color="auto"/>
          <w14:textFill>
            <w14:solidFill>
              <w14:schemeClr w14:val="tx1"/>
            </w14:solidFill>
          </w14:textFill>
        </w:rPr>
        <w:t>健全覆盖全人群、全生命周期的人口服务体系，</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全面</w:t>
      </w:r>
      <w:r>
        <w:rPr>
          <w:rFonts w:hint="eastAsia"/>
          <w:b w:val="0"/>
          <w:bCs w:val="0"/>
          <w:color w:val="000000" w:themeColor="text1"/>
          <w:highlight w:val="none"/>
          <w:u w:val="none" w:color="auto"/>
          <w:lang w:val="en-US" w:eastAsia="zh-CN"/>
          <w14:textFill>
            <w14:solidFill>
              <w14:schemeClr w14:val="tx1"/>
            </w14:solidFill>
          </w14:textFill>
        </w:rPr>
        <w:t>提升</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教育、医疗、体育等公共服务供给水平，</w:t>
      </w:r>
      <w:r>
        <w:rPr>
          <w:rFonts w:hint="eastAsia"/>
          <w:b w:val="0"/>
          <w:bCs w:val="0"/>
          <w:color w:val="000000" w:themeColor="text1"/>
          <w:highlight w:val="none"/>
          <w:u w:val="none" w:color="auto"/>
          <w14:textFill>
            <w14:solidFill>
              <w14:schemeClr w14:val="tx1"/>
            </w14:solidFill>
          </w14:textFill>
        </w:rPr>
        <w:t>持续优化人口结构、提升人口素质，</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有效促进</w:t>
      </w:r>
      <w:r>
        <w:rPr>
          <w:rFonts w:hint="default" w:ascii="Times New Roman" w:hAnsi="Times New Roman"/>
          <w:b w:val="0"/>
          <w:bCs w:val="0"/>
          <w:color w:val="000000" w:themeColor="text1"/>
          <w:kern w:val="0"/>
          <w:szCs w:val="32"/>
          <w:highlight w:val="none"/>
          <w:u w:val="none" w:color="auto"/>
          <w:lang w:bidi="ar"/>
          <w14:textFill>
            <w14:solidFill>
              <w14:schemeClr w14:val="tx1"/>
            </w14:solidFill>
          </w14:textFill>
        </w:rPr>
        <w:t>人口留铜来铜，</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不断</w:t>
      </w:r>
      <w:r>
        <w:rPr>
          <w:rFonts w:hint="eastAsia" w:ascii="Times New Roman" w:hAnsi="Times New Roman"/>
          <w:b w:val="0"/>
          <w:bCs w:val="0"/>
          <w:color w:val="000000" w:themeColor="text1"/>
          <w:highlight w:val="none"/>
          <w:u w:val="none" w:color="auto"/>
          <w14:textFill>
            <w14:solidFill>
              <w14:schemeClr w14:val="tx1"/>
            </w14:solidFill>
          </w14:textFill>
        </w:rPr>
        <w:t>增强区域人才吸引力和</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发展竞争力。</w:t>
      </w:r>
    </w:p>
    <w:p w14:paraId="356E7E77">
      <w:pPr>
        <w:pStyle w:val="3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p w14:paraId="1D8DBC96">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11" w:name="_Toc29840"/>
      <w:bookmarkStart w:id="412" w:name="_Toc9542"/>
      <w:bookmarkStart w:id="413" w:name="_Toc21384"/>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第三十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八</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千方百计扩就业促增收</w:t>
      </w:r>
      <w:bookmarkEnd w:id="411"/>
      <w:bookmarkEnd w:id="412"/>
      <w:bookmarkEnd w:id="413"/>
    </w:p>
    <w:p w14:paraId="01E9257D">
      <w:pPr>
        <w:pStyle w:val="3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深入实施就业优先战略，着力解决结构性就业矛盾，推动就业实现</w:t>
      </w:r>
      <w:r>
        <w:rPr>
          <w:rFonts w:hint="eastAsia" w:ascii="Times New Roman" w:hAnsi="Times New Roman"/>
          <w:b w:val="0"/>
          <w:bCs w:val="0"/>
          <w:color w:val="000000" w:themeColor="text1"/>
          <w:highlight w:val="none"/>
          <w:u w:val="none" w:color="auto"/>
          <w:lang w:eastAsia="zh-CN"/>
          <w14:textFill>
            <w14:solidFill>
              <w14:schemeClr w14:val="tx1"/>
            </w14:solidFill>
          </w14:textFill>
        </w:rPr>
        <w:t>质的有效提升和量的合理增长</w:t>
      </w:r>
      <w:r>
        <w:rPr>
          <w:rFonts w:hint="eastAsia" w:ascii="Times New Roman" w:hAnsi="Times New Roman"/>
          <w:b w:val="0"/>
          <w:bCs w:val="0"/>
          <w:color w:val="000000" w:themeColor="text1"/>
          <w:highlight w:val="none"/>
          <w:u w:val="none" w:color="auto"/>
          <w14:textFill>
            <w14:solidFill>
              <w14:schemeClr w14:val="tx1"/>
            </w14:solidFill>
          </w14:textFill>
        </w:rPr>
        <w:t>，促进居民收入持续增加。</w:t>
      </w:r>
    </w:p>
    <w:p w14:paraId="7FB0F75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14" w:name="_Toc3774"/>
      <w:bookmarkStart w:id="415" w:name="_Toc19079"/>
      <w:bookmarkStart w:id="416" w:name="_Toc3360"/>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更大力度稳定和扩大就业</w:t>
      </w:r>
      <w:bookmarkEnd w:id="414"/>
      <w:bookmarkEnd w:id="415"/>
      <w:bookmarkEnd w:id="416"/>
    </w:p>
    <w:p w14:paraId="7D62F3C6">
      <w:pPr>
        <w:pStyle w:val="3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加强产业与就业协同，挖掘数字经济、绿色</w:t>
      </w:r>
      <w:r>
        <w:rPr>
          <w:rFonts w:hint="eastAsia" w:cs="Times New Roman"/>
          <w:b w:val="0"/>
          <w:bCs w:val="0"/>
          <w:color w:val="000000" w:themeColor="text1"/>
          <w:highlight w:val="none"/>
          <w:u w:val="none" w:color="auto"/>
          <w:lang w:val="en-US" w:eastAsia="zh-CN"/>
          <w14:textFill>
            <w14:solidFill>
              <w14:schemeClr w14:val="tx1"/>
            </w14:solidFill>
          </w14:textFill>
        </w:rPr>
        <w:t>转型</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、智能制造等新的就业增长点，做好产业转型升级中岗位挖潜和职业转换，培育新职业新岗位，城镇新增就业6万人</w:t>
      </w:r>
      <w:r>
        <w:rPr>
          <w:rFonts w:hint="eastAsia" w:cs="Times New Roman"/>
          <w:b w:val="0"/>
          <w:bCs w:val="0"/>
          <w:color w:val="000000" w:themeColor="text1"/>
          <w:highlight w:val="none"/>
          <w:u w:val="none" w:color="auto"/>
          <w:lang w:val="en-US" w:eastAsia="zh-CN"/>
          <w14:textFill>
            <w14:solidFill>
              <w14:schemeClr w14:val="tx1"/>
            </w14:solidFill>
          </w14:textFill>
        </w:rPr>
        <w:t>以上</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。促进高校毕业生高质量充分就业，依托环大学创新创业生态圈等创新创业载体，</w:t>
      </w:r>
      <w:r>
        <w:rPr>
          <w:rFonts w:hint="default" w:ascii="Times New Roman" w:hAnsi="Times New Roman" w:eastAsia="方正仿宋_GBK" w:cs="Times New Roman"/>
          <w:b w:val="0"/>
          <w:bCs w:val="0"/>
          <w:sz w:val="32"/>
          <w:szCs w:val="32"/>
          <w:lang w:val="en-US" w:eastAsia="zh-CN"/>
        </w:rPr>
        <w:t>吸引更多高校毕业生留铜来铜就业创业</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。实施促进农民工就近就业行动，扩大新农人就业岗位，建设就业帮扶车间，实现农民工</w:t>
      </w:r>
      <w:r>
        <w:rPr>
          <w:rFonts w:hint="eastAsia" w:cs="Times New Roman"/>
          <w:b w:val="0"/>
          <w:bCs w:val="0"/>
          <w:color w:val="000000" w:themeColor="text1"/>
          <w:highlight w:val="none"/>
          <w:u w:val="none" w:color="auto"/>
          <w:lang w:val="en-US" w:eastAsia="zh-CN"/>
          <w14:textFill>
            <w14:solidFill>
              <w14:schemeClr w14:val="tx1"/>
            </w14:solidFill>
          </w14:textFill>
        </w:rPr>
        <w:t>就近</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就业。加大困难人员帮扶力度，合理开发公益性岗位，每年帮助困难人员就业1000名</w:t>
      </w:r>
      <w:r>
        <w:rPr>
          <w:rFonts w:hint="eastAsia" w:cs="Times New Roman"/>
          <w:b w:val="0"/>
          <w:bCs w:val="0"/>
          <w:color w:val="000000" w:themeColor="text1"/>
          <w:highlight w:val="none"/>
          <w:u w:val="none" w:color="auto"/>
          <w:lang w:val="en-US" w:eastAsia="zh-CN"/>
          <w14:textFill>
            <w14:solidFill>
              <w14:schemeClr w14:val="tx1"/>
            </w14:solidFill>
          </w14:textFill>
        </w:rPr>
        <w:t>以上</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，确保零就业家庭</w:t>
      </w:r>
      <w:r>
        <w:rPr>
          <w:rFonts w:hint="eastAsia" w:cs="Times New Roman"/>
          <w:b w:val="0"/>
          <w:bCs w:val="0"/>
          <w:color w:val="000000" w:themeColor="text1"/>
          <w:highlight w:val="none"/>
          <w:u w:val="none" w:color="auto"/>
          <w:lang w:val="en-US" w:eastAsia="zh-CN"/>
          <w14:textFill>
            <w14:solidFill>
              <w14:schemeClr w14:val="tx1"/>
            </w14:solidFill>
          </w14:textFill>
        </w:rPr>
        <w:t>实现</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动态清零。培育促进就业新业态新模式，支持多渠道灵活就业。</w:t>
      </w:r>
    </w:p>
    <w:p w14:paraId="4A05CFB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17" w:name="_Toc22030"/>
      <w:bookmarkStart w:id="418" w:name="_Toc23102"/>
      <w:bookmarkStart w:id="419" w:name="_Toc12466"/>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第二节 </w:t>
      </w:r>
      <w:r>
        <w:rPr>
          <w:rFonts w:hint="eastAsia" w:ascii="Times New Roman" w:hAnsi="Times New Roman" w:eastAsia="方正楷体_GBK" w:cs="Times New Roman"/>
          <w:bCs w:val="0"/>
          <w:sz w:val="32"/>
          <w:szCs w:val="32"/>
          <w:highlight w:val="none"/>
          <w:lang w:val="en-US" w:eastAsia="zh-CN"/>
        </w:rPr>
        <w:t>完善就业支持和公共服务体系</w:t>
      </w:r>
      <w:bookmarkEnd w:id="417"/>
      <w:bookmarkEnd w:id="418"/>
      <w:bookmarkEnd w:id="419"/>
    </w:p>
    <w:p w14:paraId="72B0A5B0">
      <w:pPr>
        <w:pStyle w:val="3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实施重点行业领域、城乡和中小微企业就业支持计划，推进</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渝创渝新</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创业扶持工程，统筹用好税费减免、就业补贴等政策，引导各类主体更好履行稳岗扩岗社会责任。加快推进新就业群体</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友好镇街</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建设，发展小店经济，创新打造</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社区工坊</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云端零工市场</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等灵活就业载体。健全终身职业技能培训制度，推广</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定向培养</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订单培训</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新型学徒制</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等模式，创建高技能人才培训基地1</w:t>
      </w:r>
      <w:r>
        <w:rPr>
          <w:rFonts w:hint="eastAsia" w:cs="Times New Roman"/>
          <w:b w:val="0"/>
          <w:bCs w:val="0"/>
          <w:color w:val="000000" w:themeColor="text1"/>
          <w:highlight w:val="none"/>
          <w:u w:val="none" w:color="auto"/>
          <w:lang w:val="en-US" w:eastAsia="zh-CN"/>
          <w14:textFill>
            <w14:solidFill>
              <w14:schemeClr w14:val="tx1"/>
            </w14:solidFill>
          </w14:textFill>
        </w:rPr>
        <w:t>个</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、技能大师工作室3家，培育壮大</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数智工匠</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队伍，累计开展补贴性职业技能培训1.25万人次以上，培训后就业率60%以上。</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健全就业影响评估和监测预警机制，</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开展</w:t>
      </w:r>
      <w:r>
        <w:rPr>
          <w:rFonts w:hint="eastAsia"/>
          <w:b w:val="0"/>
          <w:bCs w:val="0"/>
          <w:color w:val="000000" w:themeColor="text1"/>
          <w:sz w:val="32"/>
          <w:szCs w:val="32"/>
          <w:highlight w:val="none"/>
          <w:u w:val="none" w:color="auto"/>
          <w:lang w:val="en-US" w:eastAsia="zh-CN"/>
          <w14:textFill>
            <w14:solidFill>
              <w14:schemeClr w14:val="tx1"/>
            </w14:solidFill>
          </w14:textFill>
        </w:rPr>
        <w:t>重大政策制定、</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重大工程项目</w:t>
      </w:r>
      <w:r>
        <w:rPr>
          <w:rFonts w:hint="eastAsia"/>
          <w:b w:val="0"/>
          <w:bCs w:val="0"/>
          <w:color w:val="000000" w:themeColor="text1"/>
          <w:sz w:val="32"/>
          <w:szCs w:val="32"/>
          <w:highlight w:val="none"/>
          <w:u w:val="none" w:color="auto"/>
          <w:lang w:val="en-US" w:eastAsia="zh-CN"/>
          <w14:textFill>
            <w14:solidFill>
              <w14:schemeClr w14:val="tx1"/>
            </w14:solidFill>
          </w14:textFill>
        </w:rPr>
        <w:t>建设</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的</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岗位创造</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和</w:t>
      </w:r>
      <w:r>
        <w:rPr>
          <w:rFonts w:hint="eastAsia"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t>失业风险评估。</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加强灵活就业和新就业形态劳动者权益保障，常态化开展治理欠薪工作。</w:t>
      </w:r>
    </w:p>
    <w:p w14:paraId="7551F44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20" w:name="_Toc9061"/>
      <w:bookmarkStart w:id="421" w:name="_Toc2221"/>
      <w:bookmarkStart w:id="422" w:name="_Toc214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多措并举增加居民收入</w:t>
      </w:r>
      <w:bookmarkEnd w:id="420"/>
      <w:bookmarkEnd w:id="421"/>
      <w:bookmarkEnd w:id="422"/>
    </w:p>
    <w:p w14:paraId="2663FD6A">
      <w:pPr>
        <w:pStyle w:val="32"/>
        <w:bidi w:val="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落实收入分配制度，提高劳动报酬在初次分配中的比重。实施城乡居民收入提低扩中行动，有效增加低收入群体收入，稳步扩大中等收入群体规模，合理调节过高收入，取缔非法收入。完善知识、技术、管理、数据等创新要素参与分配机制，加强科研人员、技术工人等薪酬激励。严格落实全市最低工资标准，推动劳动者工资合理增长。拓宽居民财产性增收渠道，增加经营性收入路径，稳步提升家庭财富。</w:t>
      </w:r>
      <w:r>
        <w:rPr>
          <w:rFonts w:hint="eastAsia" w:cs="Times New Roman"/>
          <w:b w:val="0"/>
          <w:bCs w:val="0"/>
          <w:color w:val="000000" w:themeColor="text1"/>
          <w:highlight w:val="none"/>
          <w:u w:val="none" w:color="auto"/>
          <w:lang w:val="en-US" w:eastAsia="zh-CN"/>
          <w14:textFill>
            <w14:solidFill>
              <w14:schemeClr w14:val="tx1"/>
            </w14:solidFill>
          </w14:textFill>
        </w:rPr>
        <w:t>促进</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农民增收致富，推动种粮农民收益保障机制和土地、集体林权增值收益分配机制落地见效，探索出租、入股、合作等方式盘活利用农户合法拥有住房。到2030年，居民人均可支配收入达到6.22万元。</w:t>
      </w:r>
    </w:p>
    <w:p w14:paraId="16B66CB4">
      <w:pPr>
        <w:pStyle w:val="32"/>
        <w:bidi w:val="0"/>
        <w:rPr>
          <w:rFonts w:hint="eastAsia" w:ascii="Times New Roman" w:hAnsi="Times New Roman"/>
          <w:b w:val="0"/>
          <w:bCs w:val="0"/>
          <w:color w:val="000000" w:themeColor="text1"/>
          <w:highlight w:val="none"/>
          <w:u w:val="none" w:color="auto"/>
          <w14:textFill>
            <w14:solidFill>
              <w14:schemeClr w14:val="tx1"/>
            </w14:solidFill>
          </w14:textFill>
        </w:rPr>
      </w:pPr>
    </w:p>
    <w:p w14:paraId="7017EB4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23" w:name="_Toc22838"/>
      <w:bookmarkStart w:id="424" w:name="_Toc1599"/>
      <w:bookmarkStart w:id="425" w:name="_Toc29692"/>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第三十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九</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章 打造</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成渝中部地区</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教育高地</w:t>
      </w:r>
      <w:bookmarkEnd w:id="423"/>
      <w:bookmarkEnd w:id="424"/>
      <w:bookmarkEnd w:id="425"/>
    </w:p>
    <w:p w14:paraId="0B46067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坚持优先发展教育事业，坚定不移落实立德树人，健全与人口变化相适应的教育资源配置机制，</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着力构建</w:t>
      </w: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高质量教育体系，办好人民满意的教育。</w:t>
      </w:r>
    </w:p>
    <w:p w14:paraId="6A643CC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26" w:name="_Toc13921"/>
      <w:bookmarkStart w:id="427" w:name="_Toc718"/>
      <w:bookmarkStart w:id="428" w:name="_Toc27606"/>
      <w:bookmarkStart w:id="429" w:name="_Toc32264"/>
      <w:bookmarkStart w:id="430" w:name="_Toc7354"/>
      <w:r>
        <w:rPr>
          <w:rFonts w:hint="default" w:ascii="Times New Roman" w:hAnsi="Times New Roman" w:eastAsia="方正楷体_GBK" w:cs="Times New Roman"/>
          <w:b w:val="0"/>
          <w:bCs w:val="0"/>
          <w:color w:val="000000" w:themeColor="text1"/>
          <w:sz w:val="32"/>
          <w:szCs w:val="32"/>
          <w:highlight w:val="none"/>
          <w:u w:val="none" w:color="auto"/>
          <w14:textFill>
            <w14:solidFill>
              <w14:schemeClr w14:val="tx1"/>
            </w14:solidFill>
          </w14:textFill>
        </w:rPr>
        <w:t xml:space="preserve">第一节 </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实施新时代立德树人工程</w:t>
      </w:r>
      <w:bookmarkEnd w:id="426"/>
      <w:bookmarkEnd w:id="427"/>
      <w:bookmarkEnd w:id="428"/>
      <w:bookmarkEnd w:id="429"/>
      <w:bookmarkEnd w:id="430"/>
    </w:p>
    <w:p w14:paraId="68D7B97A">
      <w:pPr>
        <w:pStyle w:val="32"/>
        <w:bidi w:val="0"/>
        <w:rPr>
          <w:rFonts w:ascii="Times New Roman" w:hAnsi="Times New Roman"/>
          <w:b w:val="0"/>
          <w:bCs w:val="0"/>
          <w:color w:val="000000" w:themeColor="text1"/>
          <w:highlight w:val="none"/>
          <w:u w:val="none" w:color="auto"/>
          <w14:textFill>
            <w14:solidFill>
              <w14:schemeClr w14:val="tx1"/>
            </w14:solidFill>
          </w14:textFill>
        </w:rPr>
      </w:pPr>
      <w:r>
        <w:rPr>
          <w:rFonts w:hint="default"/>
          <w:b w:val="0"/>
          <w:bCs w:val="0"/>
          <w:color w:val="000000" w:themeColor="text1"/>
          <w:highlight w:val="none"/>
          <w:u w:val="none" w:color="auto"/>
          <w14:textFill>
            <w14:solidFill>
              <w14:schemeClr w14:val="tx1"/>
            </w14:solidFill>
          </w14:textFill>
        </w:rPr>
        <w:t>坚持不懈用习近平新时代中国特色社会主义思想铸魂育人，深化习字育人、体教融合、养成教育</w:t>
      </w:r>
      <w:r>
        <w:rPr>
          <w:rFonts w:hint="eastAsia"/>
          <w:b w:val="0"/>
          <w:bCs w:val="0"/>
          <w:color w:val="000000" w:themeColor="text1"/>
          <w:highlight w:val="none"/>
          <w:u w:val="none" w:color="auto"/>
          <w:lang w:val="en-US" w:eastAsia="zh-CN"/>
          <w14:textFill>
            <w14:solidFill>
              <w14:schemeClr w14:val="tx1"/>
            </w14:solidFill>
          </w14:textFill>
        </w:rPr>
        <w:t>工作</w:t>
      </w:r>
      <w:r>
        <w:rPr>
          <w:rFonts w:hint="default"/>
          <w:b w:val="0"/>
          <w:bCs w:val="0"/>
          <w:color w:val="000000" w:themeColor="text1"/>
          <w:highlight w:val="none"/>
          <w:u w:val="none" w:color="auto"/>
          <w14:textFill>
            <w14:solidFill>
              <w14:schemeClr w14:val="tx1"/>
            </w14:solidFill>
          </w14:textFill>
        </w:rPr>
        <w:t>，促进思政课堂和社会课堂有效融合。弘扬教育家精神，强化师德师风建设和待遇保障，建设高素质专业化教师队伍，</w:t>
      </w:r>
      <w:r>
        <w:rPr>
          <w:rFonts w:hint="eastAsia" w:ascii="Times New Roman" w:hAnsi="Times New Roman" w:eastAsia="方正仿宋_GBK"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优化教师队伍学历和学科结构，强化</w:t>
      </w:r>
      <w:r>
        <w:rPr>
          <w:rFonts w:hint="eastAsia"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五名</w:t>
      </w:r>
      <w:r>
        <w:rPr>
          <w:rFonts w:hint="eastAsia"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工作室建设</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引进</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优质教育管理人才及团队，补齐教育领域管理人才短板</w:t>
      </w:r>
      <w:r>
        <w:rPr>
          <w:rFonts w:hint="eastAsia" w:ascii="Times New Roman" w:hAnsi="Times New Roman"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实施</w:t>
      </w:r>
      <w:r>
        <w:rPr>
          <w:rFonts w:hint="eastAsia" w:cs="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逐光成长</w:t>
      </w:r>
      <w:r>
        <w:rPr>
          <w:rFonts w:hint="eastAsia" w:cs="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学生心理健康促进工程和体质强健计划。</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构建</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德智体美劳</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五育并举、校家社协同的育人体系。</w:t>
      </w:r>
      <w:r>
        <w:rPr>
          <w:rFonts w:hint="eastAsia"/>
          <w:b w:val="0"/>
          <w:bCs w:val="0"/>
          <w:color w:val="000000" w:themeColor="text1"/>
          <w:highlight w:val="none"/>
          <w:u w:val="none" w:color="auto"/>
          <w14:textFill>
            <w14:solidFill>
              <w14:schemeClr w14:val="tx1"/>
            </w14:solidFill>
          </w14:textFill>
        </w:rPr>
        <w:t>坚持教育公益性原则，</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办好特殊教育、专门教育</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引导规范民办教育发展。</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健全与人口变化相适应的教育资源配置机制，</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深化教共体办学改革</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实现中小学教共体全覆盖，扩大优质</w:t>
      </w:r>
      <w:r>
        <w:rPr>
          <w:rFonts w:hint="eastAsia" w:ascii="Times New Roman" w:hAnsi="Times New Roman" w:eastAsia="方正仿宋_GBK" w:cs="方正仿宋_GBK"/>
          <w:b w:val="0"/>
          <w:bCs w:val="0"/>
          <w:color w:val="000000" w:themeColor="text1"/>
          <w:sz w:val="32"/>
          <w:szCs w:val="32"/>
          <w:highlight w:val="none"/>
          <w:u w:val="none" w:color="auto"/>
          <w:lang w:eastAsia="zh-CN"/>
          <w14:textFill>
            <w14:solidFill>
              <w14:schemeClr w14:val="tx1"/>
            </w14:solidFill>
          </w14:textFill>
        </w:rPr>
        <w:t>教育</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资源供给。</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推行</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双盲选</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师生匹配等创新举措。推动</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人工智能+教育</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特色创新发展，大力提升教育数字化水平。优化终身教育公共服务，</w:t>
      </w:r>
      <w:r>
        <w:rPr>
          <w:rFonts w:hint="eastAsia" w:ascii="Times New Roman" w:hAnsi="Times New Roman" w:eastAsia="方正仿宋_GBK"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办好社区教育</w:t>
      </w:r>
      <w:r>
        <w:rPr>
          <w:rFonts w:hint="eastAsia" w:ascii="Times New Roman" w:hAnsi="Times New Roman"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老年教育</w:t>
      </w:r>
      <w:r>
        <w:rPr>
          <w:rFonts w:hint="eastAsia" w:ascii="Times New Roman" w:hAnsi="Times New Roman"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、校外教育</w:t>
      </w:r>
      <w:r>
        <w:rPr>
          <w:rFonts w:hint="eastAsia" w:ascii="Times New Roman" w:hAnsi="Times New Roman" w:eastAsia="方正仿宋_GBK" w:cs="方正仿宋_GBK"/>
          <w:b w:val="0"/>
          <w:bCs w:val="0"/>
          <w:i w:val="0"/>
          <w:iCs w:val="0"/>
          <w:caps w:val="0"/>
          <w:color w:val="000000" w:themeColor="text1"/>
          <w:spacing w:val="0"/>
          <w:sz w:val="32"/>
          <w:szCs w:val="32"/>
          <w:highlight w:val="none"/>
          <w:u w:val="none" w:color="auto"/>
          <w:lang w:val="en-US" w:eastAsia="zh-CN"/>
          <w14:textFill>
            <w14:solidFill>
              <w14:schemeClr w14:val="tx1"/>
            </w14:solidFill>
          </w14:textFill>
        </w:rPr>
        <w:t>，培育铜梁学习型城市特色品牌。</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支持国家法官学院重庆分院更好地服务地方发展。</w:t>
      </w:r>
    </w:p>
    <w:p w14:paraId="0E2E3A8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31" w:name="_Toc27131"/>
      <w:bookmarkStart w:id="432" w:name="_Toc15907"/>
      <w:bookmarkStart w:id="433" w:name="_Toc7938"/>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擦亮基础教育品牌</w:t>
      </w:r>
      <w:bookmarkEnd w:id="431"/>
      <w:bookmarkEnd w:id="432"/>
      <w:bookmarkEnd w:id="433"/>
    </w:p>
    <w:p w14:paraId="034E0F90">
      <w:pPr>
        <w:pStyle w:val="32"/>
        <w:bidi w:val="0"/>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pP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推进学前教育优质普惠发展，提高公办园在园幼儿占比，逐步实现免费学前教育，推动幼小科学衔接，</w:t>
      </w:r>
      <w:r>
        <w:rPr>
          <w:rFonts w:hint="eastAsia" w:cs="Times New Roman"/>
          <w:b w:val="0"/>
          <w:bCs w:val="0"/>
          <w:color w:val="000000" w:themeColor="text1"/>
          <w:highlight w:val="none"/>
          <w:u w:val="none" w:color="auto"/>
          <w:lang w:val="en-US" w:eastAsia="zh-CN"/>
          <w14:textFill>
            <w14:solidFill>
              <w14:schemeClr w14:val="tx1"/>
            </w14:solidFill>
          </w14:textFill>
        </w:rPr>
        <w:t>确保</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学前教育普惠水平</w:t>
      </w:r>
      <w:r>
        <w:rPr>
          <w:rFonts w:hint="eastAsia" w:cs="Times New Roman"/>
          <w:b w:val="0"/>
          <w:bCs w:val="0"/>
          <w:color w:val="000000" w:themeColor="text1"/>
          <w:highlight w:val="none"/>
          <w:u w:val="none" w:color="auto"/>
          <w:lang w:val="en-US" w:eastAsia="zh-CN"/>
          <w14:textFill>
            <w14:solidFill>
              <w14:schemeClr w14:val="tx1"/>
            </w14:solidFill>
          </w14:textFill>
        </w:rPr>
        <w:t>达到</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95%以上</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成功创建国家学前教育普及普惠区</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。优化中小学布局，</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实施中小学校整合优化三年行动，</w:t>
      </w:r>
      <w:r>
        <w:rPr>
          <w:rFonts w:hint="eastAsia" w:ascii="Times New Roman" w:hAnsi="Times New Roman" w:eastAsia="方正仿宋_GBK" w:cs="方正仿宋_GBK"/>
          <w:b w:val="0"/>
          <w:bCs w:val="0"/>
          <w:color w:val="000000" w:themeColor="text1"/>
          <w:sz w:val="32"/>
          <w:szCs w:val="32"/>
          <w:highlight w:val="none"/>
          <w:u w:val="none" w:color="auto"/>
          <w14:textFill>
            <w14:solidFill>
              <w14:schemeClr w14:val="tx1"/>
            </w14:solidFill>
          </w14:textFill>
        </w:rPr>
        <w:t>整合一批小规模学校，</w:t>
      </w:r>
      <w:r>
        <w:rPr>
          <w:rFonts w:hint="eastAsia" w:ascii="Times New Roman" w:hAnsi="Times New Roman" w:eastAsia="方正仿宋_GBK" w:cs="方正仿宋_GBK"/>
          <w:b w:val="0"/>
          <w:bCs w:val="0"/>
          <w:color w:val="000000" w:themeColor="text1"/>
          <w:sz w:val="32"/>
          <w:szCs w:val="32"/>
          <w:highlight w:val="none"/>
          <w:u w:val="none" w:color="auto"/>
          <w:lang w:eastAsia="zh-CN"/>
          <w14:textFill>
            <w14:solidFill>
              <w14:schemeClr w14:val="tx1"/>
            </w14:solidFill>
          </w14:textFill>
        </w:rPr>
        <w:t>打造农村新优质学校</w:t>
      </w:r>
      <w:r>
        <w:rPr>
          <w:rFonts w:hint="eastAsia" w:ascii="Times New Roman" w:hAnsi="Times New Roman" w:cs="方正仿宋_GBK"/>
          <w:b w:val="0"/>
          <w:bCs w:val="0"/>
          <w:color w:val="000000" w:themeColor="text1"/>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建成重庆昌都完全中学、铜梁中学扩建项目、金川小学等中小学校，预留义务教育用房托幼一体化改造空间，全力改善中心镇街学校办学条件，标准化学校达标比例达到98%</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成功创建</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全国义务教育优质均衡发展区。</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打造优质品牌高中</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稳步增加普通高中资源供给，探索</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与知名高中联合育人</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模式，</w:t>
      </w:r>
      <w:r>
        <w:rPr>
          <w:rFonts w:hint="eastAsia" w:cs="Times New Roman"/>
          <w:b w:val="0"/>
          <w:bCs w:val="0"/>
          <w:color w:val="000000" w:themeColor="text1"/>
          <w:highlight w:val="none"/>
          <w:u w:val="none" w:color="auto"/>
          <w:lang w:val="en-US" w:eastAsia="zh-CN"/>
          <w14:textFill>
            <w14:solidFill>
              <w14:schemeClr w14:val="tx1"/>
            </w14:solidFill>
          </w14:textFill>
        </w:rPr>
        <w:t>推动</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铜梁中学</w:t>
      </w:r>
      <w:r>
        <w:rPr>
          <w:rFonts w:hint="eastAsia" w:cs="Times New Roman"/>
          <w:b w:val="0"/>
          <w:bCs w:val="0"/>
          <w:color w:val="000000" w:themeColor="text1"/>
          <w:highlight w:val="none"/>
          <w:u w:val="none" w:color="auto"/>
          <w:lang w:val="en-US" w:eastAsia="zh-CN"/>
          <w14:textFill>
            <w14:solidFill>
              <w14:schemeClr w14:val="tx1"/>
            </w14:solidFill>
          </w14:textFill>
        </w:rPr>
        <w:t>、铜梁一中等中学创建</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重庆市</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新卓越</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普通高中，</w:t>
      </w:r>
      <w:r>
        <w:rPr>
          <w:rFonts w:hint="eastAsia" w:cs="Times New Roman"/>
          <w:b w:val="0"/>
          <w:bCs w:val="0"/>
          <w:color w:val="000000" w:themeColor="text1"/>
          <w:highlight w:val="none"/>
          <w:u w:val="none" w:color="auto"/>
          <w:lang w:val="en-US" w:eastAsia="zh-CN"/>
          <w14:textFill>
            <w14:solidFill>
              <w14:schemeClr w14:val="tx1"/>
            </w14:solidFill>
          </w14:textFill>
        </w:rPr>
        <w:t>建设一批</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科学、人文、体育、艺术等特色高中，争创普通高中新课程新教材实施国家级示范区、示范校。探索</w:t>
      </w:r>
      <w:r>
        <w:rPr>
          <w:rFonts w:hint="eastAsia" w:ascii="Times New Roman" w:hAnsi="Times New Roman" w:eastAsia="方正仿宋_GBK" w:cs="Times New Roman"/>
          <w:b w:val="0"/>
          <w:bCs w:val="0"/>
          <w:color w:val="000000" w:themeColor="text1"/>
          <w:highlight w:val="none"/>
          <w:u w:val="none" w:color="auto"/>
          <w:lang w:eastAsia="zh-CN"/>
          <w14:textFill>
            <w14:solidFill>
              <w14:schemeClr w14:val="tx1"/>
            </w14:solidFill>
          </w14:textFill>
        </w:rPr>
        <w:t>基础教育拔尖创新人才贯通培养模式</w:t>
      </w:r>
      <w:r>
        <w:rPr>
          <w:rFonts w:hint="default" w:ascii="Times New Roman" w:hAnsi="Times New Roman" w:eastAsia="方正仿宋_GBK" w:cs="Times New Roman"/>
          <w:b w:val="0"/>
          <w:bCs w:val="0"/>
          <w:color w:val="000000" w:themeColor="text1"/>
          <w:highlight w:val="none"/>
          <w:u w:val="none" w:color="auto"/>
          <w14:textFill>
            <w14:solidFill>
              <w14:schemeClr w14:val="tx1"/>
            </w14:solidFill>
          </w14:textFill>
        </w:rPr>
        <w:t>。</w:t>
      </w:r>
    </w:p>
    <w:p w14:paraId="7F8FE6D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34" w:name="_Toc7134"/>
      <w:bookmarkStart w:id="435" w:name="_Toc27381"/>
      <w:bookmarkStart w:id="436" w:name="_Toc1932"/>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推动高等教育和职业教育优质发展</w:t>
      </w:r>
      <w:bookmarkEnd w:id="434"/>
      <w:bookmarkEnd w:id="435"/>
      <w:bookmarkEnd w:id="436"/>
    </w:p>
    <w:p w14:paraId="7D729F07">
      <w:pPr>
        <w:pStyle w:val="32"/>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推动高等教育优质内涵发展，</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支持重庆传媒学院、重庆艺术工程职业</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学院</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升本和</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重庆对外经贸学院</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申硕，积极引进市内外高校来铜办学</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强化职业教育</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五金</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建设，深化产教融合、校企合作，鼓励</w:t>
      </w:r>
      <w:r>
        <w:rPr>
          <w:rFonts w:hint="eastAsia"/>
          <w:b w:val="0"/>
          <w:bCs w:val="0"/>
          <w:color w:val="000000" w:themeColor="text1"/>
          <w:highlight w:val="none"/>
          <w:u w:val="none" w:color="auto"/>
          <w:lang w:val="en-US" w:eastAsia="zh-CN"/>
          <w14:textFill>
            <w14:solidFill>
              <w14:schemeClr w14:val="tx1"/>
            </w14:solidFill>
          </w14:textFill>
        </w:rPr>
        <w:t>职业院校</w:t>
      </w:r>
      <w:r>
        <w:rPr>
          <w:rFonts w:hint="eastAsia" w:ascii="Times New Roman" w:hAnsi="Times New Roman"/>
          <w:b w:val="0"/>
          <w:bCs w:val="0"/>
          <w:color w:val="000000" w:themeColor="text1"/>
          <w:highlight w:val="none"/>
          <w:u w:val="none" w:color="auto"/>
          <w14:textFill>
            <w14:solidFill>
              <w14:schemeClr w14:val="tx1"/>
            </w14:solidFill>
          </w14:textFill>
        </w:rPr>
        <w:t>联合企业共建产业学院、实训基地，构建与现代化产业体系相适应的职业教育体系。积极打造产教融合共同体，共建开放型区域产教融合实践中心，培育孵化市级产教融合型企业5家以上，增强创新链、产业链、人才链、教育链</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四链融通</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1A57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nil"/>
              <w:left w:val="nil"/>
              <w:bottom w:val="single" w:color="auto" w:sz="4" w:space="0"/>
              <w:right w:val="nil"/>
            </w:tcBorders>
            <w:vAlign w:val="top"/>
          </w:tcPr>
          <w:p w14:paraId="6A48FB4C">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center"/>
              <w:textAlignment w:val="auto"/>
              <w:rPr>
                <w:rFonts w:hint="default" w:ascii="Times New Roman" w:hAnsi="Times New Roman"/>
                <w:b w:val="0"/>
                <w:bCs w:val="0"/>
                <w:color w:val="000000" w:themeColor="text1"/>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专栏1</w:t>
            </w:r>
            <w:r>
              <w:rPr>
                <w:rFonts w:hint="eastAsia"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7</w:t>
            </w:r>
            <w:r>
              <w:rPr>
                <w:rFonts w:hint="default" w:ascii="Times New Roman" w:hAnsi="Times New Roman"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 xml:space="preserve"> 打造</w:t>
            </w:r>
            <w:r>
              <w:rPr>
                <w:rFonts w:hint="eastAsia" w:ascii="Times New Roman" w:hAnsi="Times New Roman"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成渝中部地区教育高地</w:t>
            </w:r>
            <w:r>
              <w:rPr>
                <w:rFonts w:hint="default" w:ascii="Times New Roman" w:hAnsi="Times New Roman"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重点项目</w:t>
            </w:r>
          </w:p>
        </w:tc>
      </w:tr>
      <w:tr w14:paraId="71E0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tcBorders>
            <w:vAlign w:val="top"/>
          </w:tcPr>
          <w:p w14:paraId="2740ED2A">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0"/>
                <w:highlight w:val="none"/>
                <w:u w:val="none" w:color="auto"/>
                <w:vertAlign w:val="baseline"/>
                <w:lang w:val="en-US" w:eastAsia="zh-CN"/>
                <w14:textFill>
                  <w14:solidFill>
                    <w14:schemeClr w14:val="tx1"/>
                  </w14:solidFill>
                </w14:textFill>
              </w:rPr>
              <w:t>1.</w:t>
            </w:r>
            <w:r>
              <w:rPr>
                <w:rFonts w:hint="eastAsia" w:ascii="Times New Roman" w:hAnsi="Times New Roman" w:eastAsia="方正黑体_GBK" w:cs="方正黑体_GBK"/>
                <w:b w:val="0"/>
                <w:bCs w:val="0"/>
                <w:color w:val="000000" w:themeColor="text1"/>
                <w:sz w:val="24"/>
                <w:szCs w:val="20"/>
                <w:highlight w:val="none"/>
                <w:u w:val="none" w:color="auto"/>
                <w:vertAlign w:val="baseline"/>
                <w:lang w:val="en-US" w:eastAsia="zh-CN" w:bidi="ar"/>
                <w14:textFill>
                  <w14:solidFill>
                    <w14:schemeClr w14:val="tx1"/>
                  </w14:solidFill>
                </w14:textFill>
              </w:rPr>
              <w:t>基础教育。</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建成：铜梁二中扩建工程、铜梁中学扩建项目、公办幼儿园建设项目、金川小学新建工程、重庆昌都完全中学</w:t>
            </w:r>
            <w:r>
              <w:rPr>
                <w:rFonts w:hint="eastAsia" w:ascii="Times New Roman" w:hAnsi="Times New Roman" w:cs="Times New Roman"/>
                <w:b w:val="0"/>
                <w:bCs w:val="0"/>
                <w:color w:val="000000" w:themeColor="text1"/>
                <w:sz w:val="24"/>
                <w:szCs w:val="20"/>
                <w:highlight w:val="none"/>
                <w:u w:val="none" w:color="auto"/>
                <w:vertAlign w:val="baseline"/>
                <w:lang w:val="en-US" w:eastAsia="zh-CN"/>
                <w14:textFill>
                  <w14:solidFill>
                    <w14:schemeClr w14:val="tx1"/>
                  </w14:solidFill>
                </w14:textFill>
              </w:rPr>
              <w:t>。完成：</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农村新优质学校提档升级</w:t>
            </w:r>
            <w:r>
              <w:rPr>
                <w:rFonts w:hint="eastAsia" w:ascii="Times New Roman" w:hAnsi="Times New Roman" w:cs="Times New Roman"/>
                <w:b w:val="0"/>
                <w:bCs w:val="0"/>
                <w:color w:val="000000" w:themeColor="text1"/>
                <w:sz w:val="24"/>
                <w:szCs w:val="20"/>
                <w:highlight w:val="none"/>
                <w:u w:val="none" w:color="auto"/>
                <w:vertAlign w:val="baseli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新开工：龙腾中学建设项目、淮远新区小学新建工程、铜梁中学龙山校区改造</w:t>
            </w:r>
            <w:r>
              <w:rPr>
                <w:rFonts w:hint="eastAsia" w:ascii="Times New Roman" w:hAnsi="Times New Roman" w:cs="Times New Roman"/>
                <w:b w:val="0"/>
                <w:bCs w:val="0"/>
                <w:color w:val="000000" w:themeColor="text1"/>
                <w:sz w:val="24"/>
                <w:szCs w:val="20"/>
                <w:highlight w:val="none"/>
                <w:u w:val="none" w:color="auto"/>
                <w:vertAlign w:val="baseline"/>
                <w:lang w:val="en-US" w:eastAsia="zh-CN"/>
                <w14:textFill>
                  <w14:solidFill>
                    <w14:schemeClr w14:val="tx1"/>
                  </w14:solidFill>
                </w14:textFill>
              </w:rPr>
              <w:t>等项目。研究论证：</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安居中小学迁建工程、</w:t>
            </w:r>
            <w:r>
              <w:rPr>
                <w:rFonts w:hint="eastAsia" w:ascii="Times New Roman" w:hAnsi="Times New Roman"/>
                <w:b w:val="0"/>
                <w:bCs w:val="0"/>
                <w:color w:val="000000" w:themeColor="text1"/>
                <w:sz w:val="24"/>
                <w:szCs w:val="20"/>
                <w:highlight w:val="none"/>
                <w:u w:val="none" w:color="auto"/>
                <w14:textFill>
                  <w14:solidFill>
                    <w14:schemeClr w14:val="tx1"/>
                  </w14:solidFill>
                </w14:textFill>
              </w:rPr>
              <w:t>大庙中小学迁建工程</w:t>
            </w:r>
            <w:r>
              <w:rPr>
                <w:rFonts w:hint="eastAsia" w:ascii="Times New Roman" w:hAnsi="Times New Roman"/>
                <w:b w:val="0"/>
                <w:bCs w:val="0"/>
                <w:color w:val="000000" w:themeColor="text1"/>
                <w:sz w:val="24"/>
                <w:szCs w:val="20"/>
                <w:highlight w:val="none"/>
                <w:u w:val="none" w:color="auto"/>
                <w:lang w:eastAsia="zh-CN"/>
                <w14:textFill>
                  <w14:solidFill>
                    <w14:schemeClr w14:val="tx1"/>
                  </w14:solidFill>
                </w14:textFill>
              </w:rPr>
              <w:t>。</w:t>
            </w:r>
          </w:p>
          <w:p w14:paraId="3FDD8277">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4"/>
                <w:szCs w:val="20"/>
                <w:highlight w:val="none"/>
                <w:u w:val="none" w:color="auto"/>
                <w:shd w:val="clear"/>
                <w:vertAlign w:val="baseline"/>
                <w:lang w:val="en-US" w:eastAsia="zh-CN"/>
                <w14:textFill>
                  <w14:solidFill>
                    <w14:schemeClr w14:val="tx1"/>
                  </w14:solidFill>
                </w14:textFill>
              </w:rPr>
              <w:t>2.</w:t>
            </w:r>
            <w:r>
              <w:rPr>
                <w:rFonts w:hint="eastAsia" w:ascii="Times New Roman" w:hAnsi="Times New Roman" w:eastAsia="方正黑体_GBK" w:cs="方正黑体_GBK"/>
                <w:b w:val="0"/>
                <w:bCs w:val="0"/>
                <w:color w:val="000000" w:themeColor="text1"/>
                <w:sz w:val="24"/>
                <w:szCs w:val="20"/>
                <w:highlight w:val="none"/>
                <w:u w:val="none" w:color="auto"/>
                <w:shd w:val="clear"/>
                <w:vertAlign w:val="baseline"/>
                <w:lang w:val="en-US" w:eastAsia="zh-CN" w:bidi="ar"/>
                <w14:textFill>
                  <w14:solidFill>
                    <w14:schemeClr w14:val="tx1"/>
                  </w14:solidFill>
                </w14:textFill>
              </w:rPr>
              <w:t>高等教育和职业教育。</w:t>
            </w:r>
            <w:r>
              <w:rPr>
                <w:rFonts w:hint="eastAsia" w:ascii="Times New Roman" w:hAnsi="Times New Roman" w:eastAsia="方正仿宋_GBK" w:cs="Times New Roman"/>
                <w:b w:val="0"/>
                <w:bCs w:val="0"/>
                <w:color w:val="000000" w:themeColor="text1"/>
                <w:sz w:val="24"/>
                <w:szCs w:val="20"/>
                <w:highlight w:val="none"/>
                <w:u w:val="none" w:color="auto"/>
                <w:shd w:val="clear"/>
                <w:vertAlign w:val="baseline"/>
                <w:lang w:val="en-US" w:eastAsia="zh-CN"/>
                <w14:textFill>
                  <w14:solidFill>
                    <w14:schemeClr w14:val="tx1"/>
                  </w14:solidFill>
                </w14:textFill>
              </w:rPr>
              <w:t>建成：</w:t>
            </w:r>
            <w:r>
              <w:rPr>
                <w:rFonts w:hint="default" w:ascii="Times New Roman" w:hAnsi="Times New Roman" w:eastAsia="方正仿宋_GBK" w:cs="Times New Roman"/>
                <w:b w:val="0"/>
                <w:bCs w:val="0"/>
                <w:color w:val="000000" w:themeColor="text1"/>
                <w:sz w:val="24"/>
                <w:szCs w:val="20"/>
                <w:highlight w:val="none"/>
                <w:u w:val="none" w:color="auto"/>
                <w:shd w:val="clear"/>
                <w:vertAlign w:val="baseline"/>
                <w:lang w:val="en-US" w:eastAsia="zh-CN"/>
                <w14:textFill>
                  <w14:solidFill>
                    <w14:schemeClr w14:val="tx1"/>
                  </w14:solidFill>
                </w14:textFill>
              </w:rPr>
              <w:t>铜梁区</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教师进修学校（含重庆开放大学铜梁分院</w:t>
            </w:r>
            <w:r>
              <w:rPr>
                <w:rFonts w:hint="eastAsia" w:ascii="Times New Roman" w:hAnsi="Times New Roman" w:cs="Times New Roman"/>
                <w:b w:val="0"/>
                <w:bCs w:val="0"/>
                <w:color w:val="000000" w:themeColor="text1"/>
                <w:sz w:val="24"/>
                <w:szCs w:val="20"/>
                <w:highlight w:val="none"/>
                <w:u w:val="none" w:color="auto"/>
                <w:vertAlign w:val="baseli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0"/>
                <w:highlight w:val="none"/>
                <w:u w:val="none" w:color="auto"/>
                <w:vertAlign w:val="baseline"/>
                <w:lang w:val="en-US" w:eastAsia="zh-CN"/>
                <w14:textFill>
                  <w14:solidFill>
                    <w14:schemeClr w14:val="tx1"/>
                  </w14:solidFill>
                </w14:textFill>
              </w:rPr>
              <w:t>重庆</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科能技校（铜遂人才共育园）项目。</w:t>
            </w:r>
            <w:r>
              <w:rPr>
                <w:rFonts w:hint="eastAsia" w:ascii="Times New Roman" w:hAnsi="Times New Roman" w:cs="Times New Roman"/>
                <w:b w:val="0"/>
                <w:bCs w:val="0"/>
                <w:color w:val="000000" w:themeColor="text1"/>
                <w:sz w:val="24"/>
                <w:szCs w:val="20"/>
                <w:highlight w:val="none"/>
                <w:u w:val="none" w:color="auto"/>
                <w:vertAlign w:val="baseline"/>
                <w:lang w:val="en-US" w:eastAsia="zh-CN"/>
                <w14:textFill>
                  <w14:solidFill>
                    <w14:schemeClr w14:val="tx1"/>
                  </w14:solidFill>
                </w14:textFill>
              </w:rPr>
              <w:t>新开工：重庆对外经贸学院扩建、新引进高校建设等项目。研究论证：储能产业学院、智联电动车产业学院、高技能人才培训基地</w:t>
            </w:r>
            <w:r>
              <w:rPr>
                <w:rFonts w:hint="default" w:ascii="Times New Roman" w:hAnsi="Times New Roman" w:eastAsia="方正仿宋_GBK" w:cs="Times New Roman"/>
                <w:color w:val="auto"/>
                <w:kern w:val="2"/>
                <w:sz w:val="24"/>
                <w:szCs w:val="24"/>
                <w:highlight w:val="none"/>
                <w:u w:val="none" w:color="auto"/>
                <w:lang w:val="en-US" w:eastAsia="zh-CN" w:bidi="ar-SA"/>
              </w:rPr>
              <w:t>及研学营地建设工程</w:t>
            </w:r>
            <w:r>
              <w:rPr>
                <w:rFonts w:hint="eastAsia" w:ascii="Times New Roman" w:hAnsi="Times New Roman" w:cs="Times New Roman"/>
                <w:b w:val="0"/>
                <w:bCs w:val="0"/>
                <w:color w:val="000000" w:themeColor="text1"/>
                <w:sz w:val="24"/>
                <w:szCs w:val="20"/>
                <w:highlight w:val="none"/>
                <w:u w:val="none" w:color="auto"/>
                <w:vertAlign w:val="baseline"/>
                <w:lang w:val="en-US" w:eastAsia="zh-CN"/>
                <w14:textFill>
                  <w14:solidFill>
                    <w14:schemeClr w14:val="tx1"/>
                  </w14:solidFill>
                </w14:textFill>
              </w:rPr>
              <w:t>。</w:t>
            </w:r>
          </w:p>
          <w:p w14:paraId="085BC8D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default" w:ascii="Times New Roman" w:hAnsi="Times New Roman"/>
                <w:b w:val="0"/>
                <w:bCs w:val="0"/>
                <w:color w:val="000000" w:themeColor="text1"/>
                <w:sz w:val="28"/>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3.</w:t>
            </w:r>
            <w:r>
              <w:rPr>
                <w:rFonts w:hint="eastAsia" w:ascii="Times New Roman" w:hAnsi="Times New Roman" w:eastAsia="方正黑体_GBK" w:cs="方正黑体_GBK"/>
                <w:b w:val="0"/>
                <w:bCs w:val="0"/>
                <w:color w:val="000000" w:themeColor="text1"/>
                <w:sz w:val="24"/>
                <w:szCs w:val="20"/>
                <w:highlight w:val="none"/>
                <w:u w:val="none" w:color="auto"/>
                <w:vertAlign w:val="baseline"/>
                <w:lang w:val="en-US" w:eastAsia="zh-CN" w:bidi="ar"/>
                <w14:textFill>
                  <w14:solidFill>
                    <w14:schemeClr w14:val="tx1"/>
                  </w14:solidFill>
                </w14:textFill>
              </w:rPr>
              <w:t>其他。</w:t>
            </w:r>
            <w:r>
              <w:rPr>
                <w:rFonts w:hint="eastAsia" w:ascii="Times New Roman" w:hAnsi="Times New Roman" w:cs="Times New Roman"/>
                <w:b w:val="0"/>
                <w:bCs w:val="0"/>
                <w:color w:val="000000" w:themeColor="text1"/>
                <w:sz w:val="24"/>
                <w:szCs w:val="20"/>
                <w:highlight w:val="none"/>
                <w:u w:val="none" w:color="auto"/>
                <w:vertAlign w:val="baseline"/>
                <w:lang w:val="en-US" w:eastAsia="zh-CN"/>
                <w14:textFill>
                  <w14:solidFill>
                    <w14:schemeClr w14:val="tx1"/>
                  </w14:solidFill>
                </w14:textFill>
              </w:rPr>
              <w:t>研究论证：特殊学校迁建项目</w:t>
            </w:r>
            <w:r>
              <w:rPr>
                <w:rFonts w:hint="eastAsia"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w:t>
            </w:r>
          </w:p>
        </w:tc>
      </w:tr>
    </w:tbl>
    <w:p w14:paraId="15D31FF9">
      <w:pPr>
        <w:pStyle w:val="32"/>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bookmarkStart w:id="437" w:name="_Toc13501"/>
      <w:bookmarkStart w:id="438" w:name="_Toc15933"/>
    </w:p>
    <w:p w14:paraId="6DD9920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39" w:name="_Toc30889"/>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四十</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章 深入</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推进</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健康铜梁建设</w:t>
      </w:r>
      <w:bookmarkEnd w:id="437"/>
      <w:bookmarkEnd w:id="438"/>
      <w:bookmarkEnd w:id="439"/>
    </w:p>
    <w:p w14:paraId="360CD17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把保障人民健康放在优先发展的战略位置，坚持预防为主和医防融合，优化资源配置、提升服务能力，织牢公共卫生防护网，全方位、全生命周期、高水平维护人民群众生命健康。</w:t>
      </w:r>
    </w:p>
    <w:p w14:paraId="0DC0E65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40" w:name="_Toc5719"/>
      <w:bookmarkStart w:id="441" w:name="_Toc14365"/>
      <w:bookmarkStart w:id="442" w:name="_Toc12052"/>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构建优质高效均衡医疗服务体系</w:t>
      </w:r>
      <w:bookmarkEnd w:id="440"/>
      <w:bookmarkEnd w:id="441"/>
      <w:bookmarkEnd w:id="442"/>
    </w:p>
    <w:p w14:paraId="404C1F9C">
      <w:pPr>
        <w:pStyle w:val="32"/>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实施</w:t>
      </w:r>
      <w:r>
        <w:rPr>
          <w:rFonts w:hint="eastAsia" w:ascii="Times New Roman" w:hAnsi="Times New Roman"/>
          <w:b w:val="0"/>
          <w:bCs w:val="0"/>
          <w:color w:val="000000" w:themeColor="text1"/>
          <w:highlight w:val="none"/>
          <w:u w:val="none" w:color="auto"/>
          <w:lang w:eastAsia="zh-CN"/>
          <w14:textFill>
            <w14:solidFill>
              <w14:schemeClr w14:val="tx1"/>
            </w14:solidFill>
          </w14:textFill>
        </w:rPr>
        <w:t>优质医疗扩容</w:t>
      </w:r>
      <w:r>
        <w:rPr>
          <w:rFonts w:hint="eastAsia" w:ascii="Times New Roman" w:hAnsi="Times New Roman"/>
          <w:b w:val="0"/>
          <w:bCs w:val="0"/>
          <w:color w:val="000000" w:themeColor="text1"/>
          <w:highlight w:val="none"/>
          <w:u w:val="none" w:color="auto"/>
          <w14:textFill>
            <w14:solidFill>
              <w14:schemeClr w14:val="tx1"/>
            </w14:solidFill>
          </w14:textFill>
        </w:rPr>
        <w:t>工程</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开展</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名院、名科、名医</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创建行动，有序拓展普惠性与个性化医疗服务，建成一批具有影响力、带动力的专病专科集群，建成领跑渝西、辐射周边的医疗服务高地。</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持续巩固区人民医院、区中医院</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双三甲</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创建成果</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推动2家三级医院全国绩效考核排名进入B+档，</w:t>
      </w:r>
      <w:r>
        <w:rPr>
          <w:rFonts w:hint="eastAsia" w:ascii="Times New Roman" w:hAnsi="Times New Roman"/>
          <w:b w:val="0"/>
          <w:bCs w:val="0"/>
          <w:color w:val="000000" w:themeColor="text1"/>
          <w:highlight w:val="none"/>
          <w:u w:val="none" w:color="auto"/>
          <w14:textFill>
            <w14:solidFill>
              <w14:schemeClr w14:val="tx1"/>
            </w14:solidFill>
          </w14:textFill>
        </w:rPr>
        <w:t>推动骨伤、心脑血管、康复针灸</w:t>
      </w:r>
      <w:r>
        <w:rPr>
          <w:rFonts w:hint="eastAsia"/>
          <w:b w:val="0"/>
          <w:bCs w:val="0"/>
          <w:color w:val="000000" w:themeColor="text1"/>
          <w:highlight w:val="none"/>
          <w:u w:val="none" w:color="auto"/>
          <w:lang w:val="en-US" w:eastAsia="zh-CN"/>
          <w14:textFill>
            <w14:solidFill>
              <w14:schemeClr w14:val="tx1"/>
            </w14:solidFill>
          </w14:textFill>
        </w:rPr>
        <w:t>等</w:t>
      </w:r>
      <w:r>
        <w:rPr>
          <w:rFonts w:hint="eastAsia" w:ascii="Times New Roman" w:hAnsi="Times New Roman"/>
          <w:b w:val="0"/>
          <w:bCs w:val="0"/>
          <w:color w:val="000000" w:themeColor="text1"/>
          <w:highlight w:val="none"/>
          <w:u w:val="none" w:color="auto"/>
          <w14:textFill>
            <w14:solidFill>
              <w14:schemeClr w14:val="tx1"/>
            </w14:solidFill>
          </w14:textFill>
        </w:rPr>
        <w:t>4个国家级重点专科提质，以</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名医</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为核心组建多学科诊疗（MDT）。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实施医疗卫生强基工程，推进基层医疗卫生机构梯次化等级创建，镇级卫生院、社区卫生服务中心标准化率95%以上，标准化行政村卫生室覆盖率达</w:t>
      </w:r>
      <w:r>
        <w:rPr>
          <w:rFonts w:hint="eastAsia" w:cs="Times New Roman"/>
          <w:b w:val="0"/>
          <w:bCs w:val="0"/>
          <w:color w:val="000000" w:themeColor="text1"/>
          <w:highlight w:val="none"/>
          <w:u w:val="none" w:color="auto"/>
          <w:lang w:val="en-US" w:eastAsia="zh-CN"/>
          <w14:textFill>
            <w14:solidFill>
              <w14:schemeClr w14:val="tx1"/>
            </w14:solidFill>
          </w14:textFill>
        </w:rPr>
        <w:t>到</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100%。</w:t>
      </w:r>
      <w:r>
        <w:rPr>
          <w:rFonts w:hint="eastAsia" w:ascii="Times New Roman" w:hAnsi="Times New Roman"/>
          <w:b w:val="0"/>
          <w:bCs w:val="0"/>
          <w:color w:val="000000" w:themeColor="text1"/>
          <w:highlight w:val="none"/>
          <w:u w:val="none" w:color="auto"/>
          <w14:textFill>
            <w14:solidFill>
              <w14:schemeClr w14:val="tx1"/>
            </w14:solidFill>
          </w14:textFill>
        </w:rPr>
        <w:t>加快建设分级诊疗体系，严格落实</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区聘镇用</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镇聘村用</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工作机制，持续深化基层首诊、双向转诊</w:t>
      </w:r>
      <w:r>
        <w:rPr>
          <w:rFonts w:hint="eastAsia"/>
          <w:b w:val="0"/>
          <w:bCs w:val="0"/>
          <w:color w:val="000000" w:themeColor="text1"/>
          <w:highlight w:val="none"/>
          <w:u w:val="none" w:color="auto"/>
          <w:lang w:eastAsia="zh-CN"/>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急慢分治、上下联动的</w:t>
      </w:r>
      <w:r>
        <w:rPr>
          <w:rFonts w:hint="eastAsia" w:ascii="Times New Roman" w:hAnsi="Times New Roman"/>
          <w:b w:val="0"/>
          <w:bCs w:val="0"/>
          <w:color w:val="000000" w:themeColor="text1"/>
          <w:highlight w:val="none"/>
          <w:u w:val="none" w:color="auto"/>
          <w14:textFill>
            <w14:solidFill>
              <w14:schemeClr w14:val="tx1"/>
            </w14:solidFill>
          </w14:textFill>
        </w:rPr>
        <w:t>分级诊疗格局，加快补齐基层医疗机构儿科、老年、口腔等薄弱学科短板。推动紧密型区域医共体高质量发展，</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深化</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三医</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协同</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六医</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统筹改革，打造医共体资源共享中心和中心药房</w:t>
      </w:r>
      <w:r>
        <w:rPr>
          <w:rFonts w:hint="eastAsia" w:ascii="Times New Roman" w:hAnsi="Times New Roman"/>
          <w:b w:val="0"/>
          <w:bCs w:val="0"/>
          <w:color w:val="000000" w:themeColor="text1"/>
          <w:highlight w:val="none"/>
          <w:u w:val="none" w:color="auto"/>
          <w14:textFill>
            <w14:solidFill>
              <w14:schemeClr w14:val="tx1"/>
            </w14:solidFill>
          </w14:textFill>
        </w:rPr>
        <w:t>，联合国内知名医院共建新型区域医共体。鼓励引导社会力量举办中医、康复、护理、安宁疗护等短缺专科医疗机构，形成与公共医疗资源、普惠性医疗服务优势互补、错位发展的新格局。实施医学领军、青年骨干等人才计划，强化护理队伍建设。</w:t>
      </w:r>
      <w:r>
        <w:rPr>
          <w:rFonts w:hint="eastAsia" w:ascii="Times New Roman" w:hAnsi="Times New Roman"/>
          <w:b w:val="0"/>
          <w:bCs w:val="0"/>
          <w:color w:val="000000" w:themeColor="text1"/>
          <w:highlight w:val="none"/>
          <w:u w:val="none" w:color="auto"/>
          <w:lang w:eastAsia="zh-CN"/>
          <w14:textFill>
            <w14:solidFill>
              <w14:schemeClr w14:val="tx1"/>
            </w14:solidFill>
          </w14:textFill>
        </w:rPr>
        <w:t>深化智慧医疗，推动</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eastAsia="zh-CN"/>
          <w14:textFill>
            <w14:solidFill>
              <w14:schemeClr w14:val="tx1"/>
            </w14:solidFill>
          </w14:textFill>
        </w:rPr>
        <w:t>互联网</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+卫生健康服务</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eastAsia="zh-CN"/>
          <w14:textFill>
            <w14:solidFill>
              <w14:schemeClr w14:val="tx1"/>
            </w14:solidFill>
          </w14:textFill>
        </w:rPr>
        <w:t>，探索人工智能辅助医疗，</w:t>
      </w:r>
      <w:r>
        <w:rPr>
          <w:rFonts w:hint="eastAsia" w:ascii="Times New Roman" w:hAnsi="Times New Roman"/>
          <w:b w:val="0"/>
          <w:bCs w:val="0"/>
          <w:color w:val="000000" w:themeColor="text1"/>
          <w:highlight w:val="none"/>
          <w:u w:val="none" w:color="auto"/>
          <w14:textFill>
            <w14:solidFill>
              <w14:schemeClr w14:val="tx1"/>
            </w14:solidFill>
          </w14:textFill>
        </w:rPr>
        <w:t>支持二级以上医院争创</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数字医院</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，深化</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家医有约</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应用实战实效。</w:t>
      </w:r>
    </w:p>
    <w:p w14:paraId="2DFC84F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43" w:name="_Toc11383"/>
      <w:bookmarkStart w:id="444" w:name="_Toc8135"/>
      <w:bookmarkStart w:id="445" w:name="_Toc30979"/>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推进公共卫生应急管理体系和能力现代化</w:t>
      </w:r>
      <w:bookmarkEnd w:id="443"/>
      <w:bookmarkEnd w:id="444"/>
      <w:bookmarkEnd w:id="445"/>
    </w:p>
    <w:p w14:paraId="1D62912F">
      <w:pPr>
        <w:pStyle w:val="32"/>
        <w:bidi w:val="0"/>
        <w:rPr>
          <w:rFonts w:hint="eastAsia" w:ascii="Times New Roman" w:hAnsi="Times New Roman"/>
          <w:b w:val="0"/>
          <w:bCs w:val="0"/>
          <w:color w:val="000000" w:themeColor="text1"/>
          <w:sz w:val="32"/>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sz w:val="32"/>
          <w:highlight w:val="none"/>
          <w:u w:val="none" w:color="auto"/>
          <w:lang w:val="en-US" w:eastAsia="zh-CN"/>
          <w14:textFill>
            <w14:solidFill>
              <w14:schemeClr w14:val="tx1"/>
            </w14:solidFill>
          </w14:textFill>
        </w:rPr>
        <w:t>深入推进健康铜梁建设，巩固国家卫生区创建成果，深化公共卫生服务体系建设，创新医防协同、医防融合机制，筑牢公共卫生安全坚固屏障，建设渝西地区公共卫生现代化防护先行区。深化疾控体系建设，巩固拓展二级疾控机构创建成果，完善三级疾病预防控制网络，全面提升重大疫情和突发公共卫生事件监测预警、风险评估、流行病学调查、检验检测、应急处置等能力。</w:t>
      </w:r>
      <w:r>
        <w:rPr>
          <w:rFonts w:hint="eastAsia" w:ascii="Times New Roman" w:hAnsi="Times New Roman"/>
          <w:b w:val="0"/>
          <w:bCs w:val="0"/>
          <w:color w:val="000000" w:themeColor="text1"/>
          <w:szCs w:val="32"/>
          <w:highlight w:val="none"/>
          <w:u w:val="none" w:color="auto"/>
          <w14:textFill>
            <w14:solidFill>
              <w14:schemeClr w14:val="tx1"/>
            </w14:solidFill>
          </w14:textFill>
        </w:rPr>
        <w:t>提升</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院前</w:t>
      </w:r>
      <w:r>
        <w:rPr>
          <w:rFonts w:hint="eastAsia" w:ascii="Times New Roman" w:hAnsi="Times New Roman"/>
          <w:b w:val="0"/>
          <w:bCs w:val="0"/>
          <w:color w:val="000000" w:themeColor="text1"/>
          <w:szCs w:val="32"/>
          <w:highlight w:val="none"/>
          <w:u w:val="none" w:color="auto"/>
          <w14:textFill>
            <w14:solidFill>
              <w14:schemeClr w14:val="tx1"/>
            </w14:solidFill>
          </w14:textFill>
        </w:rPr>
        <w:t>急救能力，城区、农村院前急救反应时间分别控制在12分钟、20分钟以内。</w:t>
      </w:r>
      <w:r>
        <w:rPr>
          <w:rFonts w:hint="eastAsia" w:ascii="Times New Roman" w:hAnsi="Times New Roman"/>
          <w:b w:val="0"/>
          <w:bCs w:val="0"/>
          <w:color w:val="000000" w:themeColor="text1"/>
          <w:sz w:val="32"/>
          <w:highlight w:val="none"/>
          <w:u w:val="none" w:color="auto"/>
          <w:lang w:val="en-US" w:eastAsia="zh-CN"/>
          <w14:textFill>
            <w14:solidFill>
              <w14:schemeClr w14:val="tx1"/>
            </w14:solidFill>
          </w14:textFill>
        </w:rPr>
        <w:t>强化卫生应急救援队伍建设，依托区人民医院、区疾控中心建立区级卫生应急处置训练中心，加强区级紧急医学救援、突发急性传染病防控等标准化卫生应急队伍训练演练。加强慢性病综合防控，发展防治康管全链条服务。</w:t>
      </w:r>
      <w:r>
        <w:rPr>
          <w:rFonts w:hint="eastAsia"/>
          <w:b w:val="0"/>
          <w:bCs w:val="0"/>
          <w:color w:val="000000" w:themeColor="text1"/>
          <w:sz w:val="32"/>
          <w:highlight w:val="none"/>
          <w:u w:val="none" w:color="auto"/>
          <w:lang w:val="en-US" w:eastAsia="zh-CN"/>
          <w14:textFill>
            <w14:solidFill>
              <w14:schemeClr w14:val="tx1"/>
            </w14:solidFill>
          </w14:textFill>
        </w:rPr>
        <w:t>健全精神卫生</w:t>
      </w:r>
      <w:r>
        <w:rPr>
          <w:rFonts w:hint="eastAsia" w:ascii="Times New Roman" w:hAnsi="Times New Roman"/>
          <w:b w:val="0"/>
          <w:bCs w:val="0"/>
          <w:color w:val="000000" w:themeColor="text1"/>
          <w:sz w:val="32"/>
          <w:highlight w:val="none"/>
          <w:u w:val="none" w:color="auto"/>
          <w:lang w:val="en-US" w:eastAsia="zh-CN"/>
          <w14:textFill>
            <w14:solidFill>
              <w14:schemeClr w14:val="tx1"/>
            </w14:solidFill>
          </w14:textFill>
        </w:rPr>
        <w:t>服务</w:t>
      </w:r>
      <w:r>
        <w:rPr>
          <w:rFonts w:hint="eastAsia"/>
          <w:b w:val="0"/>
          <w:bCs w:val="0"/>
          <w:color w:val="000000" w:themeColor="text1"/>
          <w:sz w:val="32"/>
          <w:highlight w:val="none"/>
          <w:u w:val="none" w:color="auto"/>
          <w:lang w:val="en-US" w:eastAsia="zh-CN"/>
          <w14:textFill>
            <w14:solidFill>
              <w14:schemeClr w14:val="tx1"/>
            </w14:solidFill>
          </w14:textFill>
        </w:rPr>
        <w:t>体系</w:t>
      </w:r>
      <w:r>
        <w:rPr>
          <w:rFonts w:hint="eastAsia" w:ascii="Times New Roman" w:hAnsi="Times New Roman"/>
          <w:b w:val="0"/>
          <w:bCs w:val="0"/>
          <w:color w:val="000000" w:themeColor="text1"/>
          <w:sz w:val="32"/>
          <w:highlight w:val="none"/>
          <w:u w:val="none" w:color="auto"/>
          <w:lang w:val="en-US" w:eastAsia="zh-CN"/>
          <w14:textFill>
            <w14:solidFill>
              <w14:schemeClr w14:val="tx1"/>
            </w14:solidFill>
          </w14:textFill>
        </w:rPr>
        <w:t>。</w:t>
      </w:r>
    </w:p>
    <w:p w14:paraId="66B3BFE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46" w:name="_Toc29779"/>
      <w:bookmarkStart w:id="447" w:name="_Toc23210"/>
      <w:bookmarkStart w:id="448" w:name="_Toc7470"/>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促进中</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医药</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传承和创新发展</w:t>
      </w:r>
      <w:bookmarkEnd w:id="446"/>
      <w:bookmarkEnd w:id="447"/>
      <w:bookmarkEnd w:id="448"/>
    </w:p>
    <w:p w14:paraId="46194764">
      <w:pPr>
        <w:pStyle w:val="32"/>
        <w:bidi w:val="0"/>
        <w:rPr>
          <w:rFonts w:hint="default" w:ascii="Times New Roman" w:hAnsi="Times New Roman"/>
          <w:b w:val="0"/>
          <w:bCs w:val="0"/>
          <w:color w:val="000000" w:themeColor="text1"/>
          <w:sz w:val="32"/>
          <w:highlight w:val="none"/>
          <w:u w:val="none" w:color="auto"/>
          <w:lang w:val="en-US" w:eastAsia="zh-CN"/>
          <w14:textFill>
            <w14:solidFill>
              <w14:schemeClr w14:val="tx1"/>
            </w14:solidFill>
          </w14:textFill>
        </w:rPr>
      </w:pPr>
      <w:r>
        <w:rPr>
          <w:rFonts w:hint="default" w:ascii="Times New Roman" w:hAnsi="Times New Roman" w:cs="Times New Roman"/>
          <w:b w:val="0"/>
          <w:bCs w:val="0"/>
          <w:color w:val="000000" w:themeColor="text1"/>
          <w:sz w:val="32"/>
          <w:highlight w:val="none"/>
          <w:u w:val="none" w:color="auto"/>
          <w:lang w:val="en-US" w:eastAsia="zh-CN"/>
          <w14:textFill>
            <w14:solidFill>
              <w14:schemeClr w14:val="tx1"/>
            </w14:solidFill>
          </w14:textFill>
        </w:rPr>
        <w:t>推进中医药传承创新，促进中西医结合</w:t>
      </w:r>
      <w:r>
        <w:rPr>
          <w:rFonts w:hint="default" w:ascii="Times New Roman" w:hAnsi="Times New Roman"/>
          <w:b w:val="0"/>
          <w:bCs w:val="0"/>
          <w:color w:val="000000" w:themeColor="text1"/>
          <w:sz w:val="32"/>
          <w:highlight w:val="none"/>
          <w:u w:val="none" w:color="auto"/>
          <w:lang w:val="en-US" w:eastAsia="zh-CN"/>
          <w14:textFill>
            <w14:solidFill>
              <w14:schemeClr w14:val="tx1"/>
            </w14:solidFill>
          </w14:textFill>
        </w:rPr>
        <w:t>，实施中医药振兴发展</w:t>
      </w:r>
      <w:r>
        <w:rPr>
          <w:rFonts w:hint="eastAsia"/>
          <w:b w:val="0"/>
          <w:bCs w:val="0"/>
          <w:color w:val="000000" w:themeColor="text1"/>
          <w:sz w:val="32"/>
          <w:highlight w:val="none"/>
          <w:u w:val="none" w:color="auto"/>
          <w:lang w:val="en-US" w:eastAsia="zh-CN"/>
          <w14:textFill>
            <w14:solidFill>
              <w14:schemeClr w14:val="tx1"/>
            </w14:solidFill>
          </w14:textFill>
        </w:rPr>
        <w:t>八</w:t>
      </w:r>
      <w:r>
        <w:rPr>
          <w:rFonts w:hint="default" w:ascii="Times New Roman" w:hAnsi="Times New Roman"/>
          <w:b w:val="0"/>
          <w:bCs w:val="0"/>
          <w:color w:val="000000" w:themeColor="text1"/>
          <w:sz w:val="32"/>
          <w:highlight w:val="none"/>
          <w:u w:val="none" w:color="auto"/>
          <w:lang w:val="en-US" w:eastAsia="zh-CN"/>
          <w14:textFill>
            <w14:solidFill>
              <w14:schemeClr w14:val="tx1"/>
            </w14:solidFill>
          </w14:textFill>
        </w:rPr>
        <w:t>大工程，推进区域中医药特色技术、服务能力、优质产业联动发展，</w:t>
      </w:r>
      <w:r>
        <w:rPr>
          <w:rFonts w:hint="default" w:ascii="Times New Roman" w:hAnsi="Times New Roman" w:cs="Times New Roman"/>
          <w:b w:val="0"/>
          <w:bCs w:val="0"/>
          <w:color w:val="000000" w:themeColor="text1"/>
          <w:sz w:val="32"/>
          <w:highlight w:val="none"/>
          <w:u w:val="none" w:color="auto"/>
          <w:lang w:val="en-US" w:eastAsia="zh-CN"/>
          <w14:textFill>
            <w14:solidFill>
              <w14:schemeClr w14:val="tx1"/>
            </w14:solidFill>
          </w14:textFill>
        </w:rPr>
        <w:t>争创市级中医诊疗中心与治未病中心、数字中医药试点地区</w:t>
      </w:r>
      <w:r>
        <w:rPr>
          <w:rFonts w:hint="default" w:ascii="Times New Roman" w:hAnsi="Times New Roman"/>
          <w:b w:val="0"/>
          <w:bCs w:val="0"/>
          <w:color w:val="000000" w:themeColor="text1"/>
          <w:sz w:val="32"/>
          <w:highlight w:val="none"/>
          <w:u w:val="none" w:color="auto"/>
          <w:lang w:val="en-US" w:eastAsia="zh-CN"/>
          <w14:textFill>
            <w14:solidFill>
              <w14:schemeClr w14:val="tx1"/>
            </w14:solidFill>
          </w14:textFill>
        </w:rPr>
        <w:t>，打造中医优势专科集群、产教研融合基地。</w:t>
      </w:r>
      <w:r>
        <w:rPr>
          <w:rFonts w:hint="eastAsia"/>
          <w:b w:val="0"/>
          <w:bCs w:val="0"/>
          <w:color w:val="000000" w:themeColor="text1"/>
          <w:sz w:val="32"/>
          <w:highlight w:val="none"/>
          <w:u w:val="none" w:color="auto"/>
          <w:lang w:val="en-US" w:eastAsia="zh-CN"/>
          <w14:textFill>
            <w14:solidFill>
              <w14:schemeClr w14:val="tx1"/>
            </w14:solidFill>
          </w14:textFill>
        </w:rPr>
        <w:t>建设</w:t>
      </w:r>
      <w:r>
        <w:rPr>
          <w:rFonts w:hint="default" w:ascii="Times New Roman" w:hAnsi="Times New Roman"/>
          <w:b w:val="0"/>
          <w:bCs w:val="0"/>
          <w:color w:val="000000" w:themeColor="text1"/>
          <w:sz w:val="32"/>
          <w:highlight w:val="none"/>
          <w:u w:val="none" w:color="auto"/>
          <w:lang w:val="en-US" w:eastAsia="zh-CN"/>
          <w14:textFill>
            <w14:solidFill>
              <w14:schemeClr w14:val="tx1"/>
            </w14:solidFill>
          </w14:textFill>
        </w:rPr>
        <w:t>一批专病示范门诊，积极推进中西医协同</w:t>
      </w:r>
      <w:r>
        <w:rPr>
          <w:rFonts w:hint="eastAsia"/>
          <w:b w:val="0"/>
          <w:bCs w:val="0"/>
          <w:color w:val="000000" w:themeColor="text1"/>
          <w:sz w:val="32"/>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sz w:val="32"/>
          <w:highlight w:val="none"/>
          <w:u w:val="none" w:color="auto"/>
          <w:lang w:val="en-US" w:eastAsia="zh-CN"/>
          <w14:textFill>
            <w14:solidFill>
              <w14:schemeClr w14:val="tx1"/>
            </w14:solidFill>
          </w14:textFill>
        </w:rPr>
        <w:t>旗舰</w:t>
      </w:r>
      <w:r>
        <w:rPr>
          <w:rFonts w:hint="eastAsia"/>
          <w:b w:val="0"/>
          <w:bCs w:val="0"/>
          <w:color w:val="000000" w:themeColor="text1"/>
          <w:sz w:val="32"/>
          <w:highlight w:val="none"/>
          <w:u w:val="none" w:color="auto"/>
          <w:lang w:val="en-US" w:eastAsia="zh-CN"/>
          <w14:textFill>
            <w14:solidFill>
              <w14:schemeClr w14:val="tx1"/>
            </w14:solidFill>
          </w14:textFill>
        </w:rPr>
        <w:t>”</w:t>
      </w:r>
      <w:r>
        <w:rPr>
          <w:rFonts w:hint="default" w:ascii="Times New Roman" w:hAnsi="Times New Roman"/>
          <w:b w:val="0"/>
          <w:bCs w:val="0"/>
          <w:color w:val="000000" w:themeColor="text1"/>
          <w:sz w:val="32"/>
          <w:highlight w:val="none"/>
          <w:u w:val="none" w:color="auto"/>
          <w:lang w:val="en-US" w:eastAsia="zh-CN"/>
          <w14:textFill>
            <w14:solidFill>
              <w14:schemeClr w14:val="tx1"/>
            </w14:solidFill>
          </w14:textFill>
        </w:rPr>
        <w:t>科室建设，全面提升中医院服务能力。遴选推广中医药良方妙技、中医药适宜技术和中西医协同优势技术，推动医疗机构开展中医特色康复医疗、康复护理等服务，</w:t>
      </w:r>
      <w:r>
        <w:rPr>
          <w:rFonts w:hint="eastAsia"/>
          <w:b w:val="0"/>
          <w:bCs w:val="0"/>
          <w:color w:val="000000" w:themeColor="text1"/>
          <w:sz w:val="32"/>
          <w:highlight w:val="none"/>
          <w:u w:val="none" w:color="auto"/>
          <w:lang w:val="en-US" w:eastAsia="zh-CN"/>
          <w14:textFill>
            <w14:solidFill>
              <w14:schemeClr w14:val="tx1"/>
            </w14:solidFill>
          </w14:textFill>
        </w:rPr>
        <w:t>积极</w:t>
      </w:r>
      <w:r>
        <w:rPr>
          <w:rFonts w:hint="default" w:ascii="Times New Roman" w:hAnsi="Times New Roman"/>
          <w:b w:val="0"/>
          <w:bCs w:val="0"/>
          <w:color w:val="000000" w:themeColor="text1"/>
          <w:sz w:val="32"/>
          <w:highlight w:val="none"/>
          <w:u w:val="none" w:color="auto"/>
          <w:lang w:val="en-US" w:eastAsia="zh-CN"/>
          <w14:textFill>
            <w14:solidFill>
              <w14:schemeClr w14:val="tx1"/>
            </w14:solidFill>
          </w14:textFill>
        </w:rPr>
        <w:t>推广中医康复适宜技术。大力培育中医药人才，研发自主创新中药。</w:t>
      </w:r>
    </w:p>
    <w:p w14:paraId="3E667974">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49" w:name="_Toc10889"/>
      <w:bookmarkStart w:id="450" w:name="_Toc21753"/>
      <w:bookmarkStart w:id="451" w:name="_Toc23231"/>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第四节 </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建设体育强区</w:t>
      </w:r>
      <w:bookmarkEnd w:id="449"/>
      <w:bookmarkEnd w:id="450"/>
      <w:bookmarkEnd w:id="451"/>
    </w:p>
    <w:p w14:paraId="656552A9">
      <w:pPr>
        <w:pStyle w:val="32"/>
        <w:bidi w:val="0"/>
        <w:rPr>
          <w:rFonts w:hint="default" w:ascii="Times New Roman" w:hAnsi="Times New Roman"/>
          <w:b w:val="0"/>
          <w:bCs w:val="0"/>
          <w:color w:val="000000" w:themeColor="text1"/>
          <w:sz w:val="32"/>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加强全民健身场地设施建设，因地制宜发展体育公园、健身步道等功能复合的运动综合体，人均体育面积达到3.5平方米。有序推动学校体育场所积极向社会开放，鼓励公共体育场馆、全民健身中心向社会延长免费或低收费开放时间。定期</w:t>
      </w:r>
      <w:r>
        <w:rPr>
          <w:rFonts w:hint="eastAsia" w:ascii="Times New Roman" w:hAnsi="Times New Roman" w:eastAsia="方正仿宋_GBK" w:cs="Times New Roman"/>
          <w:b w:val="0"/>
          <w:bCs w:val="0"/>
          <w:i w:val="0"/>
          <w:iCs w:val="0"/>
          <w:caps w:val="0"/>
          <w:color w:val="000000" w:themeColor="text1"/>
          <w:spacing w:val="0"/>
          <w:sz w:val="32"/>
          <w:szCs w:val="22"/>
          <w:highlight w:val="none"/>
          <w:u w:val="none" w:color="auto"/>
          <w:shd w:val="clear" w:fill="FFFFFF"/>
          <w14:textFill>
            <w14:solidFill>
              <w14:schemeClr w14:val="tx1"/>
            </w14:solidFill>
          </w14:textFill>
        </w:rPr>
        <w:t>举办</w:t>
      </w:r>
      <w:r>
        <w:rPr>
          <w:rFonts w:hint="eastAsia" w:ascii="Times New Roman" w:hAnsi="Times New Roman" w:cs="Times New Roman"/>
          <w:b w:val="0"/>
          <w:bCs w:val="0"/>
          <w:i w:val="0"/>
          <w:iCs w:val="0"/>
          <w:caps w:val="0"/>
          <w:color w:val="000000" w:themeColor="text1"/>
          <w:spacing w:val="0"/>
          <w:sz w:val="32"/>
          <w:szCs w:val="22"/>
          <w:highlight w:val="none"/>
          <w:u w:val="none" w:color="auto"/>
          <w:shd w:val="clear"/>
          <w:lang w:val="en-US" w:eastAsia="zh-CN"/>
          <w14:textFill>
            <w14:solidFill>
              <w14:schemeClr w14:val="tx1"/>
            </w14:solidFill>
          </w14:textFill>
        </w:rPr>
        <w:t>全民</w:t>
      </w:r>
      <w:r>
        <w:rPr>
          <w:rFonts w:hint="eastAsia" w:ascii="Times New Roman" w:hAnsi="Times New Roman" w:eastAsia="方正仿宋_GBK" w:cs="Times New Roman"/>
          <w:b w:val="0"/>
          <w:bCs w:val="0"/>
          <w:i w:val="0"/>
          <w:iCs w:val="0"/>
          <w:caps w:val="0"/>
          <w:color w:val="000000" w:themeColor="text1"/>
          <w:spacing w:val="0"/>
          <w:sz w:val="32"/>
          <w:szCs w:val="22"/>
          <w:highlight w:val="none"/>
          <w:u w:val="none" w:color="auto"/>
          <w:shd w:val="clear" w:fill="FFFFFF"/>
          <w14:textFill>
            <w14:solidFill>
              <w14:schemeClr w14:val="tx1"/>
            </w14:solidFill>
          </w14:textFill>
        </w:rPr>
        <w:t>健身活动和社区体育赛事，吸引不同年龄层次市民参与</w:t>
      </w:r>
      <w:r>
        <w:rPr>
          <w:rFonts w:hint="eastAsia" w:ascii="Times New Roman" w:hAnsi="Times New Roman" w:eastAsia="方正仿宋_GBK" w:cs="Times New Roman"/>
          <w:b w:val="0"/>
          <w:bCs w:val="0"/>
          <w:i w:val="0"/>
          <w:iCs w:val="0"/>
          <w:caps w:val="0"/>
          <w:color w:val="000000" w:themeColor="text1"/>
          <w:spacing w:val="0"/>
          <w:sz w:val="32"/>
          <w:szCs w:val="22"/>
          <w:highlight w:val="none"/>
          <w:u w:val="none" w:color="auto"/>
          <w:shd w:val="clear" w:fill="FFFFFF"/>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探索设立</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健康副校长</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，强化学校体育教育，保障中小学生每天综合体育活动时间不低于2小时。实施健康生活方式行动，推进居民健康素养监测与干预，成人肥胖率控制在30%以下，经常参与体育锻炼人数比例50%以上。</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127C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nil"/>
              <w:left w:val="nil"/>
              <w:bottom w:val="single" w:color="auto" w:sz="4" w:space="0"/>
              <w:right w:val="nil"/>
            </w:tcBorders>
            <w:vAlign w:val="top"/>
          </w:tcPr>
          <w:p w14:paraId="24D61689">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center"/>
              <w:textAlignment w:val="auto"/>
              <w:rPr>
                <w:rFonts w:hint="default" w:ascii="Times New Roman" w:hAnsi="Times New Roman"/>
                <w:b w:val="0"/>
                <w:bCs w:val="0"/>
                <w:color w:val="000000" w:themeColor="text1"/>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专栏1</w:t>
            </w:r>
            <w:r>
              <w:rPr>
                <w:rFonts w:hint="eastAsia"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8</w:t>
            </w:r>
            <w:r>
              <w:rPr>
                <w:rFonts w:hint="default" w:ascii="Times New Roman" w:hAnsi="Times New Roman"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 xml:space="preserve"> 健康铜梁建设重点项目</w:t>
            </w:r>
          </w:p>
        </w:tc>
      </w:tr>
      <w:tr w14:paraId="5FAD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tcBorders>
            <w:vAlign w:val="top"/>
          </w:tcPr>
          <w:p w14:paraId="405A2E1A">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rightChars="0" w:firstLine="480" w:firstLineChars="200"/>
              <w:textAlignment w:val="auto"/>
              <w:rPr>
                <w:rFonts w:hint="default"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pP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1.</w:t>
            </w:r>
            <w:r>
              <w:rPr>
                <w:rFonts w:hint="eastAsia" w:ascii="Times New Roman" w:hAnsi="Times New Roman" w:eastAsia="方正黑体_GBK" w:cs="方正黑体_GBK"/>
                <w:b w:val="0"/>
                <w:bCs w:val="0"/>
                <w:color w:val="000000" w:themeColor="text1"/>
                <w:sz w:val="24"/>
                <w:szCs w:val="20"/>
                <w:highlight w:val="none"/>
                <w:u w:val="none" w:color="auto"/>
                <w:vertAlign w:val="baseline"/>
                <w:lang w:val="en-US" w:eastAsia="zh-CN" w:bidi="ar"/>
                <w14:textFill>
                  <w14:solidFill>
                    <w14:schemeClr w14:val="tx1"/>
                  </w14:solidFill>
                </w14:textFill>
              </w:rPr>
              <w:t>优质医疗。</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建成：区人民医院病房改造提升、</w:t>
            </w:r>
            <w:r>
              <w:rPr>
                <w:rFonts w:hint="default" w:ascii="Times New Roman" w:hAnsi="Times New Roman" w:eastAsia="方正仿宋_GBK" w:cs="Times New Roman"/>
                <w:color w:val="auto"/>
                <w:kern w:val="2"/>
                <w:sz w:val="24"/>
                <w:szCs w:val="24"/>
                <w:highlight w:val="none"/>
                <w:u w:val="none" w:color="auto"/>
                <w:lang w:val="en-US" w:eastAsia="zh-CN" w:bidi="ar-SA"/>
              </w:rPr>
              <w:t>区妇幼保健院公共卫生（妇幼健康）服务能力提升、区妇幼保健院托育中心</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w:t>
            </w:r>
            <w:r>
              <w:rPr>
                <w:rFonts w:hint="eastAsia"/>
                <w:b w:val="0"/>
                <w:bCs w:val="0"/>
                <w:color w:val="000000" w:themeColor="text1"/>
                <w:sz w:val="24"/>
                <w:szCs w:val="20"/>
                <w:highlight w:val="none"/>
                <w:u w:val="none" w:color="auto"/>
                <w:vertAlign w:val="baseline"/>
                <w:lang w:val="en-US" w:eastAsia="zh-CN"/>
                <w14:textFill>
                  <w14:solidFill>
                    <w14:schemeClr w14:val="tx1"/>
                  </w14:solidFill>
                </w14:textFill>
              </w:rPr>
              <w:t>“</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数字医院</w:t>
            </w:r>
            <w:r>
              <w:rPr>
                <w:rFonts w:hint="eastAsia"/>
                <w:b w:val="0"/>
                <w:bCs w:val="0"/>
                <w:color w:val="000000" w:themeColor="text1"/>
                <w:sz w:val="24"/>
                <w:szCs w:val="20"/>
                <w:highlight w:val="none"/>
                <w:u w:val="none" w:color="auto"/>
                <w:vertAlign w:val="baseline"/>
                <w:lang w:val="en-US" w:eastAsia="zh-CN"/>
                <w14:textFill>
                  <w14:solidFill>
                    <w14:schemeClr w14:val="tx1"/>
                  </w14:solidFill>
                </w14:textFill>
              </w:rPr>
              <w:t>”</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建设</w:t>
            </w:r>
            <w:r>
              <w:rPr>
                <w:rFonts w:hint="eastAsia"/>
                <w:b w:val="0"/>
                <w:bCs w:val="0"/>
                <w:color w:val="000000" w:themeColor="text1"/>
                <w:sz w:val="24"/>
                <w:szCs w:val="20"/>
                <w:highlight w:val="none"/>
                <w:u w:val="none" w:color="auto"/>
                <w:vertAlign w:val="baseline"/>
                <w:lang w:val="en-US" w:eastAsia="zh-CN"/>
                <w14:textFill>
                  <w14:solidFill>
                    <w14:schemeClr w14:val="tx1"/>
                  </w14:solidFill>
                </w14:textFill>
              </w:rPr>
              <w:t>等</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项目。新开工：区人民医院安居分院建设项目。研究论证：</w:t>
            </w:r>
            <w:r>
              <w:rPr>
                <w:rFonts w:hint="eastAsia" w:ascii="Times New Roman" w:hAnsi="Times New Roman"/>
                <w:b w:val="0"/>
                <w:bCs w:val="0"/>
                <w:color w:val="000000" w:themeColor="text1"/>
                <w:sz w:val="24"/>
                <w:szCs w:val="20"/>
                <w:highlight w:val="none"/>
                <w:u w:val="none" w:color="auto"/>
                <w14:textFill>
                  <w14:solidFill>
                    <w14:schemeClr w14:val="tx1"/>
                  </w14:solidFill>
                </w14:textFill>
              </w:rPr>
              <w:t>区中医院大庙分院建设项目</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、区阿尔茨海默症住院大楼建设项目</w:t>
            </w:r>
            <w:r>
              <w:rPr>
                <w:rFonts w:hint="eastAsia" w:ascii="Times New Roman" w:hAnsi="Times New Roman"/>
                <w:b w:val="0"/>
                <w:bCs w:val="0"/>
                <w:color w:val="000000" w:themeColor="text1"/>
                <w:sz w:val="24"/>
                <w:szCs w:val="20"/>
                <w:highlight w:val="none"/>
                <w:u w:val="none" w:color="auto"/>
                <w14:textFill>
                  <w14:solidFill>
                    <w14:schemeClr w14:val="tx1"/>
                  </w14:solidFill>
                </w14:textFill>
              </w:rPr>
              <w:t>。</w:t>
            </w:r>
          </w:p>
          <w:p w14:paraId="1E0F30B1">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rightChars="0" w:firstLine="480" w:firstLineChars="200"/>
              <w:textAlignment w:val="auto"/>
              <w:rPr>
                <w:rFonts w:hint="default"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pP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2.</w:t>
            </w:r>
            <w:r>
              <w:rPr>
                <w:rFonts w:hint="eastAsia" w:ascii="Times New Roman" w:hAnsi="Times New Roman" w:eastAsia="方正黑体_GBK" w:cs="方正黑体_GBK"/>
                <w:b w:val="0"/>
                <w:bCs w:val="0"/>
                <w:color w:val="000000" w:themeColor="text1"/>
                <w:sz w:val="24"/>
                <w:szCs w:val="20"/>
                <w:highlight w:val="none"/>
                <w:u w:val="none" w:color="auto"/>
                <w:vertAlign w:val="baseline"/>
                <w:lang w:val="en-US" w:eastAsia="zh-CN" w:bidi="ar"/>
                <w14:textFill>
                  <w14:solidFill>
                    <w14:schemeClr w14:val="tx1"/>
                  </w14:solidFill>
                </w14:textFill>
              </w:rPr>
              <w:t>农村医疗。</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建成：区紧密型县域医共体建设项目、基层医疗机构改造提质项目、星级行政村卫生室建设项目。新开工：社区卫生服务中心置换搬迁及扩建项目、镇卫生院整体迁建及扩建项目。</w:t>
            </w:r>
          </w:p>
          <w:p w14:paraId="6E93CC1C">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rightChars="0" w:firstLine="480" w:firstLineChars="200"/>
              <w:textAlignment w:val="auto"/>
              <w:rPr>
                <w:rFonts w:hint="default"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pP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3.</w:t>
            </w:r>
            <w:r>
              <w:rPr>
                <w:rFonts w:hint="eastAsia" w:ascii="Times New Roman" w:hAnsi="Times New Roman" w:eastAsia="方正黑体_GBK" w:cs="方正黑体_GBK"/>
                <w:b w:val="0"/>
                <w:bCs w:val="0"/>
                <w:color w:val="000000" w:themeColor="text1"/>
                <w:sz w:val="24"/>
                <w:szCs w:val="20"/>
                <w:highlight w:val="none"/>
                <w:u w:val="none" w:color="auto"/>
                <w:vertAlign w:val="baseline"/>
                <w:lang w:val="en-US" w:eastAsia="zh-CN" w:bidi="ar"/>
                <w14:textFill>
                  <w14:solidFill>
                    <w14:schemeClr w14:val="tx1"/>
                  </w14:solidFill>
                </w14:textFill>
              </w:rPr>
              <w:t>公共卫生应急管理。</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新开工：区疾病预防控制中心整体迁建项目。</w:t>
            </w:r>
          </w:p>
          <w:p w14:paraId="26C6EA0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480" w:firstLineChars="200"/>
              <w:textAlignment w:val="auto"/>
              <w:rPr>
                <w:rFonts w:hint="default" w:ascii="Times New Roman" w:hAnsi="Times New Roman"/>
                <w:b w:val="0"/>
                <w:bCs w:val="0"/>
                <w:color w:val="000000" w:themeColor="text1"/>
                <w:sz w:val="28"/>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4.</w:t>
            </w:r>
            <w:r>
              <w:rPr>
                <w:rFonts w:hint="eastAsia" w:ascii="Times New Roman" w:hAnsi="Times New Roman" w:eastAsia="方正黑体_GBK" w:cs="方正黑体_GBK"/>
                <w:b w:val="0"/>
                <w:bCs w:val="0"/>
                <w:color w:val="000000" w:themeColor="text1"/>
                <w:sz w:val="24"/>
                <w:szCs w:val="20"/>
                <w:highlight w:val="none"/>
                <w:u w:val="none" w:color="auto"/>
                <w:vertAlign w:val="baseline"/>
                <w:lang w:val="en-US" w:eastAsia="zh-CN" w:bidi="ar"/>
                <w14:textFill>
                  <w14:solidFill>
                    <w14:schemeClr w14:val="tx1"/>
                  </w14:solidFill>
                </w14:textFill>
              </w:rPr>
              <w:t>医养结合。</w:t>
            </w:r>
            <w:r>
              <w:rPr>
                <w:rFonts w:hint="default" w:ascii="Times New Roman" w:hAnsi="Times New Roman" w:eastAsia="方正仿宋_GBK" w:cs="Times New Roman"/>
                <w:b w:val="0"/>
                <w:bCs w:val="0"/>
                <w:color w:val="000000" w:themeColor="text1"/>
                <w:kern w:val="2"/>
                <w:sz w:val="24"/>
                <w:szCs w:val="20"/>
                <w:highlight w:val="none"/>
                <w:u w:val="none" w:color="auto"/>
                <w:vertAlign w:val="baseline"/>
                <w:lang w:val="en-US" w:eastAsia="zh-CN" w:bidi="ar-SA"/>
                <w14:textFill>
                  <w14:solidFill>
                    <w14:schemeClr w14:val="tx1"/>
                  </w14:solidFill>
                </w14:textFill>
              </w:rPr>
              <w:t>建成：基层医疗卫生机构医养结合建设项目、区人民医院老年医院建设项目</w:t>
            </w:r>
            <w:r>
              <w:rPr>
                <w:rFonts w:hint="eastAsia" w:ascii="Times New Roman" w:hAnsi="Times New Roman" w:cs="Times New Roman"/>
                <w:b w:val="0"/>
                <w:bCs w:val="0"/>
                <w:color w:val="000000" w:themeColor="text1"/>
                <w:kern w:val="2"/>
                <w:sz w:val="24"/>
                <w:szCs w:val="20"/>
                <w:highlight w:val="none"/>
                <w:u w:val="none" w:color="auto"/>
                <w:vertAlign w:val="baseline"/>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24"/>
                <w:szCs w:val="20"/>
                <w:highlight w:val="none"/>
                <w:u w:val="none" w:color="auto"/>
                <w:vertAlign w:val="baseline"/>
                <w:lang w:val="en-US" w:eastAsia="zh-CN" w:bidi="ar-SA"/>
                <w14:textFill>
                  <w14:solidFill>
                    <w14:schemeClr w14:val="tx1"/>
                  </w14:solidFill>
                </w14:textFill>
              </w:rPr>
              <w:t>新开工：区中医院失能半失能养老院（老年护养中心）</w:t>
            </w:r>
            <w:r>
              <w:rPr>
                <w:rFonts w:hint="eastAsia" w:ascii="Times New Roman" w:hAnsi="Times New Roman" w:cs="Times New Roman"/>
                <w:b w:val="0"/>
                <w:bCs w:val="0"/>
                <w:color w:val="000000" w:themeColor="text1"/>
                <w:kern w:val="2"/>
                <w:sz w:val="24"/>
                <w:szCs w:val="20"/>
                <w:highlight w:val="none"/>
                <w:u w:val="none" w:color="auto"/>
                <w:vertAlign w:val="baseline"/>
                <w:lang w:val="en-US" w:eastAsia="zh-CN" w:bidi="ar-SA"/>
                <w14:textFill>
                  <w14:solidFill>
                    <w14:schemeClr w14:val="tx1"/>
                  </w14:solidFill>
                </w14:textFill>
              </w:rPr>
              <w:t>项目</w:t>
            </w:r>
            <w:r>
              <w:rPr>
                <w:rFonts w:hint="eastAsia" w:ascii="Times New Roman" w:hAnsi="Times New Roman" w:eastAsia="方正仿宋_GBK" w:cs="Times New Roman"/>
                <w:b w:val="0"/>
                <w:bCs w:val="0"/>
                <w:color w:val="000000" w:themeColor="text1"/>
                <w:kern w:val="2"/>
                <w:sz w:val="24"/>
                <w:szCs w:val="20"/>
                <w:highlight w:val="none"/>
                <w:u w:val="none" w:color="auto"/>
                <w:vertAlign w:val="baseline"/>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24"/>
                <w:szCs w:val="20"/>
                <w:highlight w:val="none"/>
                <w:u w:val="none" w:color="auto"/>
                <w:vertAlign w:val="baseline"/>
                <w:lang w:val="en-US" w:eastAsia="zh-CN" w:bidi="ar-SA"/>
                <w14:textFill>
                  <w14:solidFill>
                    <w14:schemeClr w14:val="tx1"/>
                  </w14:solidFill>
                </w14:textFill>
              </w:rPr>
              <w:t>研究论证：</w:t>
            </w:r>
            <w:r>
              <w:rPr>
                <w:rFonts w:hint="eastAsia" w:ascii="Times New Roman" w:hAnsi="Times New Roman" w:eastAsia="方正仿宋_GBK" w:cs="Times New Roman"/>
                <w:b w:val="0"/>
                <w:bCs w:val="0"/>
                <w:color w:val="000000" w:themeColor="text1"/>
                <w:kern w:val="2"/>
                <w:sz w:val="24"/>
                <w:szCs w:val="20"/>
                <w:highlight w:val="none"/>
                <w:u w:val="none" w:color="auto"/>
                <w:vertAlign w:val="baseline"/>
                <w:lang w:val="en-US" w:eastAsia="zh-CN" w:bidi="ar-SA"/>
                <w14:textFill>
                  <w14:solidFill>
                    <w14:schemeClr w14:val="tx1"/>
                  </w14:solidFill>
                </w14:textFill>
              </w:rPr>
              <w:t>区人民医院安居分院医养院区、区中医院中医特色康养建设</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项目。</w:t>
            </w:r>
          </w:p>
        </w:tc>
      </w:tr>
    </w:tbl>
    <w:p w14:paraId="48F4896F">
      <w:pPr>
        <w:pStyle w:val="32"/>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bookmarkStart w:id="452" w:name="_Toc29986"/>
      <w:bookmarkStart w:id="453" w:name="_Toc20143"/>
    </w:p>
    <w:p w14:paraId="6D56FDA3">
      <w:pPr>
        <w:pStyle w:val="32"/>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p w14:paraId="4E89B84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54" w:name="_Toc24954"/>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四十一</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建设老年友好型社会</w:t>
      </w:r>
      <w:bookmarkEnd w:id="452"/>
      <w:bookmarkEnd w:id="453"/>
      <w:bookmarkEnd w:id="454"/>
    </w:p>
    <w:p w14:paraId="63600691">
      <w:pPr>
        <w:pStyle w:val="32"/>
        <w:bidi w:val="0"/>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认真落实</w:t>
      </w:r>
      <w:r>
        <w:rPr>
          <w:rFonts w:hint="eastAsia" w:cs="Times New Roman"/>
          <w:b w:val="0"/>
          <w:bCs w:val="0"/>
          <w:color w:val="000000" w:themeColor="text1"/>
          <w:kern w:val="2"/>
          <w:sz w:val="32"/>
          <w:szCs w:val="22"/>
          <w:highlight w:val="none"/>
          <w:u w:val="none" w:color="auto"/>
          <w:lang w:val="en-US" w:eastAsia="zh-CN" w:bidi="ar-SA"/>
          <w14:textFill>
            <w14:solidFill>
              <w14:schemeClr w14:val="tx1"/>
            </w14:solidFill>
          </w14:textFill>
        </w:rPr>
        <w:t>积极应对人口老龄化国家战略</w:t>
      </w: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，推动养老事业和养老产业协同发展，努力实现老有所养、老有所乐、老有所为。</w:t>
      </w:r>
    </w:p>
    <w:p w14:paraId="4C6DCBB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55" w:name="_Toc32265"/>
      <w:bookmarkStart w:id="456" w:name="_Toc20413"/>
      <w:bookmarkStart w:id="457" w:name="_Toc26112"/>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一</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提升养老服务水平</w:t>
      </w:r>
      <w:bookmarkEnd w:id="455"/>
      <w:bookmarkEnd w:id="456"/>
      <w:bookmarkEnd w:id="457"/>
    </w:p>
    <w:p w14:paraId="1464B4B1">
      <w:pPr>
        <w:pStyle w:val="32"/>
        <w:bidi w:val="0"/>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推行</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政府+社会+市场</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养老服务模式，</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大力</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发展普惠养老服务。拓展居家助老服务，探索设立家庭养老床位，鼓励家政、物业、互联网平台企业等开发多样化上门养老服务。探索</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养老+物业+社区</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模式，规划建设老年人活动中心，推进社区养老服务综合体、嵌入式社区养老服务设施建设，实现社区养老服务设施全覆盖，按需灵活</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优化</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短期托养、日间照料等服务。推动医疗卫生机构与养老机构一体化建设、共享资源、整合照护，探索开展医养联合体建设试点。加快补齐农村养老服务短板，引导城市养老服务机构运营农村养老服务设施。大力推广互助养老模式，实施中度以上失能养老服务补贴，加强</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对</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独居、</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留守、</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空巢、失能、重残、高龄</w:t>
      </w:r>
      <w:r>
        <w:rPr>
          <w:rFonts w:hint="eastAsia" w:ascii="Times New Roman" w:hAnsi="Times New Roman" w:cs="方正仿宋_GBK"/>
          <w:color w:val="auto"/>
          <w:spacing w:val="0"/>
          <w:kern w:val="0"/>
          <w:sz w:val="33"/>
          <w:szCs w:val="36"/>
          <w:u w:val="none" w:color="auto"/>
        </w:rPr>
        <w:t>、</w:t>
      </w:r>
      <w:r>
        <w:rPr>
          <w:rFonts w:hint="eastAsia" w:ascii="Times New Roman" w:hAnsi="Times New Roman" w:cs="方正仿宋_GBK"/>
          <w:color w:val="auto"/>
          <w:spacing w:val="0"/>
          <w:kern w:val="0"/>
          <w:sz w:val="33"/>
          <w:szCs w:val="36"/>
          <w:u w:val="none" w:color="auto"/>
          <w:lang w:val="en-US" w:eastAsia="zh-CN"/>
        </w:rPr>
        <w:t>计划生育特殊家庭</w:t>
      </w:r>
      <w:r>
        <w:rPr>
          <w:rFonts w:hint="eastAsia" w:ascii="Times New Roman" w:hAnsi="Times New Roman"/>
          <w:color w:val="auto"/>
          <w:spacing w:val="0"/>
          <w:kern w:val="0"/>
          <w:sz w:val="33"/>
          <w:szCs w:val="36"/>
          <w:u w:val="none" w:color="auto"/>
        </w:rPr>
        <w:t>等</w:t>
      </w:r>
      <w:r>
        <w:rPr>
          <w:rFonts w:hint="eastAsia" w:ascii="Times New Roman" w:hAnsi="Times New Roman"/>
          <w:color w:val="auto"/>
          <w:spacing w:val="0"/>
          <w:kern w:val="0"/>
          <w:sz w:val="33"/>
          <w:szCs w:val="36"/>
          <w:u w:val="none" w:color="auto"/>
          <w:lang w:val="en-US" w:eastAsia="zh-CN"/>
        </w:rPr>
        <w:t>老年人</w:t>
      </w:r>
      <w:r>
        <w:rPr>
          <w:rFonts w:hint="eastAsia"/>
          <w:color w:val="auto"/>
          <w:spacing w:val="0"/>
          <w:kern w:val="0"/>
          <w:sz w:val="33"/>
          <w:szCs w:val="36"/>
          <w:u w:val="none" w:color="auto"/>
          <w:lang w:val="en-US" w:eastAsia="zh-CN"/>
        </w:rPr>
        <w:t>的</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关爱服务。</w:t>
      </w:r>
    </w:p>
    <w:p w14:paraId="21EBFAE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58" w:name="_Toc25476"/>
      <w:bookmarkStart w:id="459" w:name="_Toc13894"/>
      <w:bookmarkStart w:id="460" w:name="_Toc14806"/>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节 </w:t>
      </w:r>
      <w:r>
        <w:rPr>
          <w:rFonts w:hint="default" w:ascii="Times New Roman" w:hAnsi="Times New Roman" w:eastAsia="方正楷体_GBK"/>
          <w:b w:val="0"/>
          <w:bCs w:val="0"/>
          <w:color w:val="000000" w:themeColor="text1"/>
          <w:szCs w:val="32"/>
          <w:highlight w:val="none"/>
          <w:u w:val="none" w:color="auto"/>
          <w14:textFill>
            <w14:solidFill>
              <w14:schemeClr w14:val="tx1"/>
            </w14:solidFill>
          </w14:textFill>
        </w:rPr>
        <w:t>大力发展养老产业</w:t>
      </w:r>
      <w:bookmarkEnd w:id="458"/>
      <w:bookmarkEnd w:id="459"/>
      <w:bookmarkEnd w:id="460"/>
    </w:p>
    <w:p w14:paraId="409C83E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开发旅居养老市场，依托安居古城、小北海、巴岳山玄天湖等优质自然资源，推动医疗、康复、养生、文体旅深度融合，提供省心游和“子女亲情付”等服务，加快建设医养结合型康养社区，丰富中高端养老服务供给，发展医养结合型产业。大力发展银发经济，推动智能老年用品、适老化康养器械研发制造，打造银发经济产业集群。加大政府投资养老产业力度，引导社会资本有序进入养老产业，加快培育技术创新能力强、综合实力过硬的优秀企业，推动养老服务产业规模化、集群化、品牌化发展。鼓励社会力量新建或改扩建具备失能照护、康复护理等能力的中高端养老机构，支持通过公建民营、委托运营等方式，引入品牌化、连锁化专业运营主体，推动公办机构提质增效、民办机构规范发展。</w:t>
      </w:r>
    </w:p>
    <w:p w14:paraId="125E6B9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61" w:name="_Toc2176"/>
      <w:bookmarkStart w:id="462" w:name="_Toc2577"/>
      <w:bookmarkStart w:id="463" w:name="_Toc2802"/>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构建全社会敬老爱老友好环境</w:t>
      </w:r>
      <w:bookmarkEnd w:id="461"/>
      <w:bookmarkEnd w:id="462"/>
      <w:bookmarkEnd w:id="463"/>
    </w:p>
    <w:p w14:paraId="367C46A3">
      <w:pPr>
        <w:pStyle w:val="3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b w:val="0"/>
          <w:bCs w:val="0"/>
          <w:color w:val="000000" w:themeColor="text1"/>
          <w:highlight w:val="none"/>
          <w:u w:val="none" w:color="auto"/>
          <w:lang w:val="en-US" w:eastAsia="zh-CN"/>
          <w14:textFill>
            <w14:solidFill>
              <w14:schemeClr w14:val="tx1"/>
            </w14:solidFill>
          </w14:textFill>
        </w:rPr>
        <w:t>加强</w:t>
      </w:r>
      <w:r>
        <w:rPr>
          <w:rFonts w:hint="eastAsia" w:ascii="Times New Roman" w:hAnsi="Times New Roman"/>
          <w:b w:val="0"/>
          <w:bCs w:val="0"/>
          <w:color w:val="000000" w:themeColor="text1"/>
          <w:highlight w:val="none"/>
          <w:u w:val="none" w:color="auto"/>
          <w14:textFill>
            <w14:solidFill>
              <w14:schemeClr w14:val="tx1"/>
            </w14:solidFill>
          </w14:textFill>
        </w:rPr>
        <w:t>全域公共服务环境无障碍和适老化改造，积极建设老年友好型社区。大力发展智慧养老，加快建设一批智慧养老机构，优化健康管理、远程监护等智能化服务。开展数字适老化能力提升工程，助力老人积极拥抱智能时代和数字生活。</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深入开展新时代</w:t>
      </w:r>
      <w:r>
        <w:rPr>
          <w:rFonts w:hint="eastAsia"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银龄行动</w:t>
      </w:r>
      <w:r>
        <w:rPr>
          <w:rFonts w:hint="eastAsia"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建设老年人力资源开发平台，开设</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银龄学堂</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，设置</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银龄智库</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打造</w:t>
      </w:r>
      <w:r>
        <w:rPr>
          <w:rFonts w:hint="eastAsia"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铜怡家</w:t>
      </w:r>
      <w:r>
        <w:rPr>
          <w:rFonts w:hint="eastAsia"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银龄行动</w:t>
      </w:r>
      <w:r>
        <w:rPr>
          <w:rFonts w:hint="eastAsia"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品牌项目</w:t>
      </w:r>
      <w:r>
        <w:rPr>
          <w:rFonts w:hint="eastAsia" w:ascii="Times New Roman" w:hAnsi="Times New Roman" w:cs="Times New Roman"/>
          <w:b w:val="0"/>
          <w:bCs w:val="0"/>
          <w:color w:val="000000" w:themeColor="text1"/>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构建</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学历+技能证书</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的银龄资历体系，推动老年人更好发挥社会价值。支持吾悦广场等购物中心打造集适老化产品展销、养老服务、康复理疗等于一体的养老服务综合体和涉老产品展销区。鼓励开发新兴养老职业岗位，加大养老护理型人才培养力度。稳妥有序实施</w:t>
      </w:r>
      <w:r>
        <w:rPr>
          <w:rFonts w:hint="eastAsia"/>
          <w:b w:val="0"/>
          <w:bCs w:val="0"/>
          <w:color w:val="000000" w:themeColor="text1"/>
          <w:highlight w:val="none"/>
          <w:u w:val="none" w:color="auto"/>
          <w:lang w:val="en-US" w:eastAsia="zh-CN"/>
          <w14:textFill>
            <w14:solidFill>
              <w14:schemeClr w14:val="tx1"/>
            </w14:solidFill>
          </w14:textFill>
        </w:rPr>
        <w:t>渐进式</w:t>
      </w:r>
      <w:r>
        <w:rPr>
          <w:rFonts w:hint="eastAsia" w:ascii="Times New Roman" w:hAnsi="Times New Roman"/>
          <w:b w:val="0"/>
          <w:bCs w:val="0"/>
          <w:color w:val="000000" w:themeColor="text1"/>
          <w:highlight w:val="none"/>
          <w:u w:val="none" w:color="auto"/>
          <w14:textFill>
            <w14:solidFill>
              <w14:schemeClr w14:val="tx1"/>
            </w14:solidFill>
          </w14:textFill>
        </w:rPr>
        <w:t>延迟法定退休年龄政策，</w:t>
      </w:r>
      <w:r>
        <w:rPr>
          <w:rFonts w:hint="eastAsia"/>
          <w:b w:val="0"/>
          <w:bCs w:val="0"/>
          <w:color w:val="000000" w:themeColor="text1"/>
          <w:highlight w:val="none"/>
          <w:u w:val="none" w:color="auto"/>
          <w:lang w:val="en-US" w:eastAsia="zh-CN"/>
          <w14:textFill>
            <w14:solidFill>
              <w14:schemeClr w14:val="tx1"/>
            </w14:solidFill>
          </w14:textFill>
        </w:rPr>
        <w:t>落实</w:t>
      </w:r>
      <w:r>
        <w:rPr>
          <w:rFonts w:hint="eastAsia" w:ascii="Times New Roman" w:hAnsi="Times New Roman" w:eastAsia="方正仿宋_GBK" w:cs="Times New Roman"/>
          <w:kern w:val="2"/>
          <w:sz w:val="32"/>
          <w:szCs w:val="44"/>
          <w:highlight w:val="none"/>
          <w:u w:val="none" w:color="auto"/>
        </w:rPr>
        <w:t>就业、社会</w:t>
      </w:r>
      <w:r>
        <w:rPr>
          <w:rFonts w:hint="eastAsia" w:cs="Times New Roman"/>
          <w:kern w:val="2"/>
          <w:sz w:val="32"/>
          <w:szCs w:val="44"/>
          <w:highlight w:val="none"/>
          <w:u w:val="none" w:color="auto"/>
          <w:lang w:val="en-US" w:eastAsia="zh-CN"/>
        </w:rPr>
        <w:t>等方面</w:t>
      </w:r>
      <w:r>
        <w:rPr>
          <w:rFonts w:hint="eastAsia" w:ascii="Times New Roman" w:hAnsi="Times New Roman" w:eastAsia="方正仿宋_GBK" w:cs="Times New Roman"/>
          <w:kern w:val="2"/>
          <w:sz w:val="32"/>
          <w:szCs w:val="44"/>
          <w:highlight w:val="none"/>
          <w:u w:val="none" w:color="auto"/>
        </w:rPr>
        <w:t>年龄限制</w:t>
      </w:r>
      <w:r>
        <w:rPr>
          <w:rFonts w:hint="eastAsia" w:cs="Times New Roman"/>
          <w:kern w:val="2"/>
          <w:sz w:val="32"/>
          <w:szCs w:val="44"/>
          <w:highlight w:val="none"/>
          <w:u w:val="none" w:color="auto"/>
          <w:lang w:val="en-US" w:eastAsia="zh-CN"/>
        </w:rPr>
        <w:t>政策</w:t>
      </w:r>
      <w:r>
        <w:rPr>
          <w:rFonts w:hint="eastAsia" w:cs="Times New Roman"/>
          <w:kern w:val="2"/>
          <w:sz w:val="32"/>
          <w:szCs w:val="44"/>
          <w:highlight w:val="none"/>
          <w:u w:val="none" w:color="auto"/>
          <w:lang w:eastAsia="zh-CN"/>
        </w:rPr>
        <w:t>，</w:t>
      </w:r>
      <w:r>
        <w:rPr>
          <w:rFonts w:hint="eastAsia" w:ascii="Times New Roman" w:hAnsi="Times New Roman"/>
          <w:b w:val="0"/>
          <w:bCs w:val="0"/>
          <w:color w:val="000000" w:themeColor="text1"/>
          <w:highlight w:val="none"/>
          <w:u w:val="none" w:color="auto"/>
          <w14:textFill>
            <w14:solidFill>
              <w14:schemeClr w14:val="tx1"/>
            </w14:solidFill>
          </w14:textFill>
        </w:rPr>
        <w:t>加强</w:t>
      </w:r>
      <w:r>
        <w:rPr>
          <w:rFonts w:hint="eastAsia" w:ascii="Times New Roman" w:hAnsi="Times New Roman"/>
          <w:b w:val="0"/>
          <w:bCs w:val="0"/>
          <w:color w:val="000000" w:themeColor="text1"/>
          <w:highlight w:val="none"/>
          <w:u w:val="none" w:color="auto"/>
          <w:lang w:eastAsia="zh-CN"/>
          <w14:textFill>
            <w14:solidFill>
              <w14:schemeClr w14:val="tx1"/>
            </w14:solidFill>
          </w14:textFill>
        </w:rPr>
        <w:t>老年人权益保障</w:t>
      </w:r>
      <w:r>
        <w:rPr>
          <w:rFonts w:hint="eastAsia" w:ascii="Times New Roman" w:hAnsi="Times New Roman"/>
          <w:b w:val="0"/>
          <w:bCs w:val="0"/>
          <w:color w:val="000000" w:themeColor="text1"/>
          <w:highlight w:val="none"/>
          <w:u w:val="none" w:color="auto"/>
          <w14:textFill>
            <w14:solidFill>
              <w14:schemeClr w14:val="tx1"/>
            </w14:solidFill>
          </w14:textFill>
        </w:rPr>
        <w:t>，弘扬敬老爱老社会风尚。</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73C8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230" w:type="dxa"/>
            <w:tcBorders>
              <w:top w:val="nil"/>
              <w:left w:val="nil"/>
              <w:bottom w:val="single" w:color="auto" w:sz="4" w:space="0"/>
              <w:right w:val="nil"/>
            </w:tcBorders>
            <w:vAlign w:val="top"/>
          </w:tcPr>
          <w:p w14:paraId="135D4770">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center"/>
              <w:textAlignment w:val="auto"/>
              <w:rPr>
                <w:rFonts w:hint="default" w:ascii="Times New Roman" w:hAnsi="Times New Roman"/>
                <w:b w:val="0"/>
                <w:bCs w:val="0"/>
                <w:color w:val="000000" w:themeColor="text1"/>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专栏</w:t>
            </w:r>
            <w:r>
              <w:rPr>
                <w:rFonts w:hint="eastAsia"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19</w:t>
            </w:r>
            <w:r>
              <w:rPr>
                <w:rFonts w:hint="default" w:ascii="Times New Roman" w:hAnsi="Times New Roman" w:eastAsia="方正黑体_GBK" w:cs="Times New Roman"/>
                <w:b w:val="0"/>
                <w:bCs w:val="0"/>
                <w:color w:val="000000" w:themeColor="text1"/>
                <w:sz w:val="32"/>
                <w:szCs w:val="22"/>
                <w:highlight w:val="none"/>
                <w:u w:val="none" w:color="auto"/>
                <w:vertAlign w:val="baseline"/>
                <w:lang w:val="en-US" w:eastAsia="zh-CN"/>
                <w14:textFill>
                  <w14:solidFill>
                    <w14:schemeClr w14:val="tx1"/>
                  </w14:solidFill>
                </w14:textFill>
              </w:rPr>
              <w:t xml:space="preserve"> 养老事业和养老产业重点项目</w:t>
            </w:r>
          </w:p>
        </w:tc>
      </w:tr>
      <w:tr w14:paraId="5D9C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tcBorders>
            <w:vAlign w:val="top"/>
          </w:tcPr>
          <w:p w14:paraId="4E884EF7">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pP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1.</w:t>
            </w:r>
            <w:r>
              <w:rPr>
                <w:rFonts w:hint="eastAsia" w:ascii="Times New Roman" w:hAnsi="Times New Roman" w:eastAsia="方正黑体_GBK" w:cs="方正黑体_GBK"/>
                <w:b w:val="0"/>
                <w:bCs w:val="0"/>
                <w:color w:val="000000" w:themeColor="text1"/>
                <w:sz w:val="24"/>
                <w:szCs w:val="20"/>
                <w:highlight w:val="none"/>
                <w:u w:val="none" w:color="auto"/>
                <w:vertAlign w:val="baseline"/>
                <w:lang w:val="en-US" w:eastAsia="zh-CN" w:bidi="ar"/>
                <w14:textFill>
                  <w14:solidFill>
                    <w14:schemeClr w14:val="tx1"/>
                  </w14:solidFill>
                </w14:textFill>
              </w:rPr>
              <w:t>养老事业。</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建成：第十三特困供养设施（维新敬老院）工程、农村失能特困人员集中照护中心（旧县街道）、农村互助式养老工程。新开工：第十一特困供养设施（安居敬老院）、第二十特困供养设施（铜梁区失智老年人关爱照护中心—巴川街道福利院）、养老机构智慧监管升级工程、养老服务设施适老化改造、社区养老服务综合体、</w:t>
            </w:r>
            <w:r>
              <w:rPr>
                <w:rFonts w:hint="eastAsia"/>
                <w:b w:val="0"/>
                <w:bCs w:val="0"/>
                <w:color w:val="000000" w:themeColor="text1"/>
                <w:sz w:val="24"/>
                <w:szCs w:val="20"/>
                <w:highlight w:val="none"/>
                <w:u w:val="none" w:color="auto"/>
                <w:vertAlign w:val="baseline"/>
                <w:lang w:val="en-US" w:eastAsia="zh-CN"/>
                <w14:textFill>
                  <w14:solidFill>
                    <w14:schemeClr w14:val="tx1"/>
                  </w14:solidFill>
                </w14:textFill>
              </w:rPr>
              <w:t>社区老年大学</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、老年人活动中心</w:t>
            </w:r>
            <w:r>
              <w:rPr>
                <w:rFonts w:hint="eastAsia"/>
                <w:b w:val="0"/>
                <w:bCs w:val="0"/>
                <w:color w:val="000000" w:themeColor="text1"/>
                <w:sz w:val="24"/>
                <w:szCs w:val="20"/>
                <w:highlight w:val="none"/>
                <w:u w:val="none" w:color="auto"/>
                <w:vertAlign w:val="baseline"/>
                <w:lang w:val="en-US" w:eastAsia="zh-CN"/>
                <w14:textFill>
                  <w14:solidFill>
                    <w14:schemeClr w14:val="tx1"/>
                  </w14:solidFill>
                </w14:textFill>
              </w:rPr>
              <w:t>等</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项目。</w:t>
            </w:r>
          </w:p>
          <w:p w14:paraId="235FC744">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default" w:ascii="Times New Roman" w:hAnsi="Times New Roman"/>
                <w:b w:val="0"/>
                <w:bCs w:val="0"/>
                <w:color w:val="000000" w:themeColor="text1"/>
                <w:highlight w:val="none"/>
                <w:u w:val="none" w:color="auto"/>
                <w:vertAlign w:val="baseline"/>
                <w:lang w:val="en-US" w:eastAsia="zh-CN"/>
                <w14:textFill>
                  <w14:solidFill>
                    <w14:schemeClr w14:val="tx1"/>
                  </w14:solidFill>
                </w14:textFill>
              </w:rPr>
            </w:pP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2.</w:t>
            </w:r>
            <w:r>
              <w:rPr>
                <w:rFonts w:hint="eastAsia" w:ascii="Times New Roman" w:hAnsi="Times New Roman" w:eastAsia="方正黑体_GBK" w:cs="方正黑体_GBK"/>
                <w:b w:val="0"/>
                <w:bCs w:val="0"/>
                <w:color w:val="000000" w:themeColor="text1"/>
                <w:sz w:val="24"/>
                <w:szCs w:val="20"/>
                <w:highlight w:val="none"/>
                <w:u w:val="none" w:color="auto"/>
                <w:vertAlign w:val="baseline"/>
                <w:lang w:val="en-US" w:eastAsia="zh-CN" w:bidi="ar"/>
                <w14:textFill>
                  <w14:solidFill>
                    <w14:schemeClr w14:val="tx1"/>
                  </w14:solidFill>
                </w14:textFill>
              </w:rPr>
              <w:t>养老产业。</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建成：</w:t>
            </w:r>
            <w:r>
              <w:rPr>
                <w:rFonts w:hint="eastAsia" w:ascii="Times New Roman" w:hAnsi="Times New Roman"/>
                <w:b w:val="0"/>
                <w:bCs w:val="0"/>
                <w:color w:val="000000" w:themeColor="text1"/>
                <w:sz w:val="24"/>
                <w:szCs w:val="20"/>
                <w:highlight w:val="none"/>
                <w:u w:val="none" w:color="auto"/>
                <w14:textFill>
                  <w14:solidFill>
                    <w14:schemeClr w14:val="tx1"/>
                  </w14:solidFill>
                </w14:textFill>
              </w:rPr>
              <w:t>铜梁康养项目</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。研究论证：综合性老年大学、适老化智能装备项目。</w:t>
            </w:r>
          </w:p>
        </w:tc>
      </w:tr>
    </w:tbl>
    <w:p w14:paraId="757E7B67">
      <w:pPr>
        <w:pStyle w:val="32"/>
        <w:bidi w:val="0"/>
        <w:ind w:left="0" w:leftChars="0" w:firstLine="0" w:firstLineChars="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p w14:paraId="1760CBD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464" w:name="_Toc19151"/>
      <w:bookmarkStart w:id="465" w:name="_Toc8004"/>
      <w:bookmarkStart w:id="466" w:name="_Toc30596"/>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四十二</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章 </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建设</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婚育</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友好型</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社会</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和青年发展型城市</w:t>
      </w:r>
      <w:bookmarkEnd w:id="464"/>
      <w:bookmarkEnd w:id="465"/>
      <w:bookmarkEnd w:id="466"/>
    </w:p>
    <w:p w14:paraId="5B285C4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优化生育支持激励措施，有效降低家庭生育养育成本，努力保持适度生育水平和人口规模，</w:t>
      </w:r>
      <w:r>
        <w:rPr>
          <w:rFonts w:hint="eastAsia" w:ascii="Times New Roman" w:hAnsi="Times New Roman"/>
          <w:b w:val="0"/>
          <w:bCs w:val="0"/>
          <w:color w:val="000000" w:themeColor="text1"/>
          <w:highlight w:val="none"/>
          <w:u w:val="none" w:color="auto"/>
          <w14:textFill>
            <w14:solidFill>
              <w14:schemeClr w14:val="tx1"/>
            </w14:solidFill>
          </w14:textFill>
        </w:rPr>
        <w:t>营造对青年更友好、更</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具</w:t>
      </w:r>
      <w:r>
        <w:rPr>
          <w:rFonts w:hint="eastAsia" w:ascii="Times New Roman" w:hAnsi="Times New Roman"/>
          <w:b w:val="0"/>
          <w:bCs w:val="0"/>
          <w:color w:val="000000" w:themeColor="text1"/>
          <w:highlight w:val="none"/>
          <w:u w:val="none" w:color="auto"/>
          <w14:textFill>
            <w14:solidFill>
              <w14:schemeClr w14:val="tx1"/>
            </w14:solidFill>
          </w14:textFill>
        </w:rPr>
        <w:t>吸引力的成长发展环境，</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促进人口长期均衡发展</w:t>
      </w: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w:t>
      </w:r>
    </w:p>
    <w:p w14:paraId="49E66BE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67" w:name="_Toc21454"/>
      <w:bookmarkStart w:id="468" w:name="_Toc19404"/>
      <w:bookmarkStart w:id="469" w:name="_Toc3029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建设</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婚育</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友好型</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社会</w:t>
      </w:r>
      <w:bookmarkEnd w:id="467"/>
      <w:bookmarkEnd w:id="468"/>
      <w:bookmarkEnd w:id="469"/>
    </w:p>
    <w:p w14:paraId="290136D7">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完善生育支持政策，</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推动生育支持融入经济社会发展各项政策</w:t>
      </w:r>
      <w:r>
        <w:rPr>
          <w:rFonts w:hint="eastAsia"/>
          <w:b w:val="0"/>
          <w:bCs w:val="0"/>
          <w:color w:val="000000" w:themeColor="text1"/>
          <w:highlight w:val="none"/>
          <w:u w:val="none" w:color="auto"/>
          <w:lang w:val="en-US" w:eastAsia="zh-CN"/>
          <w14:textFill>
            <w14:solidFill>
              <w14:schemeClr w14:val="tx1"/>
            </w14:solidFill>
          </w14:textFill>
        </w:rPr>
        <w:t>，营造全社会尊重生育、鼓励生育的良好氛围</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eastAsia"/>
          <w:color w:val="000000" w:themeColor="text1"/>
          <w:highlight w:val="none"/>
          <w:u w:val="none" w:color="auto"/>
          <w14:textFill>
            <w14:solidFill>
              <w14:schemeClr w14:val="tx1"/>
            </w14:solidFill>
          </w14:textFill>
        </w:rPr>
        <w:t>构建覆盖婚育全周期的生育综合服务保障体系，实现服务集成与政策协同联动。</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落实生育休假等制度，</w:t>
      </w:r>
      <w:r>
        <w:rPr>
          <w:rFonts w:hint="eastAsia"/>
          <w:b w:val="0"/>
          <w:bCs w:val="0"/>
          <w:color w:val="000000" w:themeColor="text1"/>
          <w:highlight w:val="none"/>
          <w:u w:val="none" w:color="auto"/>
          <w:lang w:val="en-US" w:eastAsia="zh-CN"/>
          <w14:textFill>
            <w14:solidFill>
              <w14:schemeClr w14:val="tx1"/>
            </w14:solidFill>
          </w14:textFill>
        </w:rPr>
        <w:t>设立“育儿友好岗”，</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持续强化生育保险、育儿补贴等保障，鼓励用人单位对3岁以下婴幼儿父母职工实行弹性工作制。健全学前教育成本分担机制，扩大优质教育供给。支持多子女家庭子女同校就读，鼓励住房保障和购房政策向多子女家庭倾斜。积极构建新型婚育文化，倡导积极婚育观，提倡适龄婚育、优生优育。</w:t>
      </w:r>
    </w:p>
    <w:p w14:paraId="00CF44FC">
      <w:pPr>
        <w:bidi w:val="0"/>
        <w:ind w:firstLine="0" w:firstLineChars="0"/>
        <w:jc w:val="center"/>
        <w:outlineLvl w:val="2"/>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bookmarkStart w:id="470" w:name="_Toc18533"/>
      <w:bookmarkStart w:id="471" w:name="_Toc18873"/>
      <w:r>
        <w:rPr>
          <w:rFonts w:hint="default" w:ascii="Times New Roman" w:hAnsi="Times New Roman" w:eastAsia="方正楷体_GBK" w:cs="Times New Roman"/>
          <w:b w:val="0"/>
          <w:bCs w:val="0"/>
          <w:color w:val="000000" w:themeColor="text1"/>
          <w:szCs w:val="32"/>
          <w:highlight w:val="none"/>
          <w:u w:val="none" w:color="auto"/>
          <w:lang w:val="en-US" w:eastAsia="zh-CN"/>
          <w14:textFill>
            <w14:solidFill>
              <w14:schemeClr w14:val="tx1"/>
            </w14:solidFill>
          </w14:textFill>
        </w:rPr>
        <w:t>第二节 提升优生优育服务水平</w:t>
      </w:r>
      <w:bookmarkEnd w:id="470"/>
      <w:bookmarkEnd w:id="471"/>
    </w:p>
    <w:p w14:paraId="052A7D49">
      <w:pPr>
        <w:pStyle w:val="32"/>
        <w:bidi w:val="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深入实施母婴安全提升计划，推进免费婚前医学检查和免费孕前优生健康检查，开展早孕关爱行动、</w:t>
      </w:r>
      <w:r>
        <w:rPr>
          <w:rFonts w:hint="eastAsia"/>
          <w:b w:val="0"/>
          <w:bCs w:val="0"/>
          <w:color w:val="000000" w:themeColor="text1"/>
          <w:highlight w:val="none"/>
          <w:u w:val="none" w:color="auto"/>
          <w:lang w:val="en-US" w:eastAsia="zh-CN"/>
          <w14:textFill>
            <w14:solidFill>
              <w14:schemeClr w14:val="tx1"/>
            </w14:solidFill>
          </w14:textFill>
        </w:rPr>
        <w:t>孕育和</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出生缺陷防治能力提升行动计划</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进一步健全生殖健康、妇幼保健等生育全流程服务体系</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b w:val="0"/>
          <w:bCs w:val="0"/>
          <w:color w:val="000000" w:themeColor="text1"/>
          <w:highlight w:val="none"/>
          <w:u w:val="none" w:color="auto"/>
          <w14:textFill>
            <w14:solidFill>
              <w14:schemeClr w14:val="tx1"/>
            </w14:solidFill>
          </w14:textFill>
        </w:rPr>
        <w:t>加强妇幼保健机构和儿童门诊标准化、规范化建设，完善三级妇幼保健服务网络，落实</w:t>
      </w:r>
      <w:r>
        <w:rPr>
          <w:rFonts w:hint="eastAsia"/>
          <w:b w:val="0"/>
          <w:bCs w:val="0"/>
          <w:color w:val="000000" w:themeColor="text1"/>
          <w:highlight w:val="none"/>
          <w:u w:val="none" w:color="auto"/>
          <w:lang w:eastAsia="zh-CN"/>
          <w14:textFill>
            <w14:solidFill>
              <w14:schemeClr w14:val="tx1"/>
            </w14:solidFill>
          </w14:textFill>
        </w:rPr>
        <w:t>“</w:t>
      </w:r>
      <w:r>
        <w:rPr>
          <w:rFonts w:hint="eastAsia"/>
          <w:b w:val="0"/>
          <w:bCs w:val="0"/>
          <w:color w:val="000000" w:themeColor="text1"/>
          <w:highlight w:val="none"/>
          <w:u w:val="none" w:color="auto"/>
          <w14:textFill>
            <w14:solidFill>
              <w14:schemeClr w14:val="tx1"/>
            </w14:solidFill>
          </w14:textFill>
        </w:rPr>
        <w:t>两纲</w:t>
      </w:r>
      <w:r>
        <w:rPr>
          <w:rFonts w:hint="eastAsia"/>
          <w:b w:val="0"/>
          <w:bCs w:val="0"/>
          <w:color w:val="000000" w:themeColor="text1"/>
          <w:highlight w:val="none"/>
          <w:u w:val="none" w:color="auto"/>
          <w:lang w:eastAsia="zh-CN"/>
          <w14:textFill>
            <w14:solidFill>
              <w14:schemeClr w14:val="tx1"/>
            </w14:solidFill>
          </w14:textFill>
        </w:rPr>
        <w:t>”“</w:t>
      </w:r>
      <w:r>
        <w:rPr>
          <w:rFonts w:hint="eastAsia"/>
          <w:b w:val="0"/>
          <w:bCs w:val="0"/>
          <w:color w:val="000000" w:themeColor="text1"/>
          <w:highlight w:val="none"/>
          <w:u w:val="none" w:color="auto"/>
          <w14:textFill>
            <w14:solidFill>
              <w14:schemeClr w14:val="tx1"/>
            </w14:solidFill>
          </w14:textFill>
        </w:rPr>
        <w:t>两规</w:t>
      </w:r>
      <w:r>
        <w:rPr>
          <w:rFonts w:hint="eastAsia"/>
          <w:b w:val="0"/>
          <w:bCs w:val="0"/>
          <w:color w:val="000000" w:themeColor="text1"/>
          <w:highlight w:val="none"/>
          <w:u w:val="none" w:color="auto"/>
          <w:lang w:eastAsia="zh-CN"/>
          <w14:textFill>
            <w14:solidFill>
              <w14:schemeClr w14:val="tx1"/>
            </w14:solidFill>
          </w14:textFill>
        </w:rPr>
        <w:t>”</w:t>
      </w:r>
      <w:r>
        <w:rPr>
          <w:rFonts w:hint="eastAsia"/>
          <w:b w:val="0"/>
          <w:bCs w:val="0"/>
          <w:color w:val="000000" w:themeColor="text1"/>
          <w:highlight w:val="none"/>
          <w:u w:val="none" w:color="auto"/>
          <w14:textFill>
            <w14:solidFill>
              <w14:schemeClr w14:val="tx1"/>
            </w14:solidFill>
          </w14:textFill>
        </w:rPr>
        <w:t>要求，全力保障母婴安全。推进母婴设施在公共场所和有条件的用人单位应建尽建。探索对婴儿参加基本医疗保险提供资助。</w:t>
      </w:r>
    </w:p>
    <w:p w14:paraId="3BA00544">
      <w:pPr>
        <w:bidi w:val="0"/>
        <w:ind w:firstLine="0" w:firstLineChars="0"/>
        <w:jc w:val="center"/>
        <w:outlineLvl w:val="2"/>
        <w:rPr>
          <w:rFonts w:hint="default" w:ascii="Times New Roman" w:hAnsi="Times New Roman" w:eastAsia="方正楷体_GBK" w:cs="Times New Roman"/>
          <w:b w:val="0"/>
          <w:bCs w:val="0"/>
          <w:color w:val="000000" w:themeColor="text1"/>
          <w:szCs w:val="32"/>
          <w:highlight w:val="none"/>
          <w:u w:val="none" w:color="auto"/>
          <w:lang w:eastAsia="zh-CN"/>
          <w14:textFill>
            <w14:solidFill>
              <w14:schemeClr w14:val="tx1"/>
            </w14:solidFill>
          </w14:textFill>
        </w:rPr>
      </w:pPr>
      <w:bookmarkStart w:id="472" w:name="_Toc20475"/>
      <w:bookmarkStart w:id="473" w:name="_Toc12315"/>
      <w:r>
        <w:rPr>
          <w:rFonts w:hint="eastAsia" w:ascii="Times New Roman" w:hAnsi="Times New Roman" w:eastAsia="方正楷体_GBK" w:cs="Times New Roman"/>
          <w:b w:val="0"/>
          <w:bCs w:val="0"/>
          <w:color w:val="000000" w:themeColor="text1"/>
          <w:szCs w:val="32"/>
          <w:highlight w:val="none"/>
          <w:u w:val="none" w:color="auto"/>
          <w:lang w:val="en-US" w:eastAsia="zh-CN"/>
          <w14:textFill>
            <w14:solidFill>
              <w14:schemeClr w14:val="tx1"/>
            </w14:solidFill>
          </w14:textFill>
        </w:rPr>
        <w:t xml:space="preserve">第三节 </w:t>
      </w:r>
      <w:r>
        <w:rPr>
          <w:rFonts w:hint="default" w:ascii="Times New Roman" w:hAnsi="Times New Roman" w:eastAsia="方正楷体_GBK" w:cs="Times New Roman"/>
          <w:b w:val="0"/>
          <w:bCs w:val="0"/>
          <w:color w:val="000000" w:themeColor="text1"/>
          <w:szCs w:val="32"/>
          <w:highlight w:val="none"/>
          <w:u w:val="none" w:color="auto"/>
          <w14:textFill>
            <w14:solidFill>
              <w14:schemeClr w14:val="tx1"/>
            </w14:solidFill>
          </w14:textFill>
        </w:rPr>
        <w:t>加大普惠托育服务供给</w:t>
      </w:r>
      <w:bookmarkEnd w:id="472"/>
      <w:bookmarkEnd w:id="473"/>
    </w:p>
    <w:p w14:paraId="02296E5F">
      <w:pPr>
        <w:pStyle w:val="32"/>
        <w:bidi w:val="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以托育综合服务中心为</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重要载体</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构</w:t>
      </w:r>
      <w:r>
        <w:rPr>
          <w:rFonts w:hint="eastAsia"/>
          <w:b w:val="0"/>
          <w:bCs w:val="0"/>
          <w:color w:val="000000" w:themeColor="text1"/>
          <w:highlight w:val="none"/>
          <w:u w:val="none" w:color="auto"/>
          <w:lang w:val="en-US" w:eastAsia="zh-CN"/>
          <w14:textFill>
            <w14:solidFill>
              <w14:schemeClr w14:val="tx1"/>
            </w14:solidFill>
          </w14:textFill>
        </w:rPr>
        <w:t>建以</w:t>
      </w:r>
      <w:r>
        <w:rPr>
          <w:rFonts w:hint="eastAsia" w:ascii="Times New Roman" w:hAnsi="Times New Roman"/>
          <w:b w:val="0"/>
          <w:bCs w:val="0"/>
          <w:color w:val="000000" w:themeColor="text1"/>
          <w:highlight w:val="none"/>
          <w:u w:val="none" w:color="auto"/>
          <w14:textFill>
            <w14:solidFill>
              <w14:schemeClr w14:val="tx1"/>
            </w14:solidFill>
          </w14:textFill>
        </w:rPr>
        <w:t>托育机构、社区</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嵌入式</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托育、托幼一体化、用人单位办托、家庭托育点等为网络的</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1+N</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托育服务体系。开展托育服务质量提升三年行动，探索</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医育结合</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创新模式，社区普惠性托育点覆盖率60%以上，基本建成城区</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15分钟托育圈</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。加大托育人才队伍建设，</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增强从业人员服务能力，</w:t>
      </w:r>
      <w:r>
        <w:rPr>
          <w:rFonts w:hint="eastAsia" w:ascii="Times New Roman" w:hAnsi="Times New Roman"/>
          <w:b w:val="0"/>
          <w:bCs w:val="0"/>
          <w:color w:val="000000" w:themeColor="text1"/>
          <w:highlight w:val="none"/>
          <w:u w:val="none" w:color="auto"/>
          <w14:textFill>
            <w14:solidFill>
              <w14:schemeClr w14:val="tx1"/>
            </w14:solidFill>
          </w14:textFill>
        </w:rPr>
        <w:t>深化医育联盟</w:t>
      </w:r>
      <w:r>
        <w:rPr>
          <w:rFonts w:hint="eastAsia"/>
          <w:b w:val="0"/>
          <w:bCs w:val="0"/>
          <w:color w:val="000000" w:themeColor="text1"/>
          <w:highlight w:val="none"/>
          <w:u w:val="none" w:color="auto"/>
          <w:lang w:val="en-US" w:eastAsia="zh-CN"/>
          <w14:textFill>
            <w14:solidFill>
              <w14:schemeClr w14:val="tx1"/>
            </w14:solidFill>
          </w14:textFill>
        </w:rPr>
        <w:t>建设</w:t>
      </w:r>
      <w:r>
        <w:rPr>
          <w:rFonts w:hint="eastAsia" w:ascii="Times New Roman" w:hAnsi="Times New Roman"/>
          <w:b w:val="0"/>
          <w:bCs w:val="0"/>
          <w:color w:val="000000" w:themeColor="text1"/>
          <w:highlight w:val="none"/>
          <w:u w:val="none" w:color="auto"/>
          <w14:textFill>
            <w14:solidFill>
              <w14:schemeClr w14:val="tx1"/>
            </w14:solidFill>
          </w14:textFill>
        </w:rPr>
        <w:t>，实现托育服务扩容提质。</w:t>
      </w:r>
    </w:p>
    <w:p w14:paraId="4DFFA1D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74" w:name="_Toc29689"/>
      <w:bookmarkStart w:id="475" w:name="_Toc30026"/>
      <w:bookmarkStart w:id="476" w:name="_Toc2960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四</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建设青年发展型城市</w:t>
      </w:r>
      <w:bookmarkEnd w:id="474"/>
      <w:bookmarkEnd w:id="475"/>
      <w:bookmarkEnd w:id="476"/>
    </w:p>
    <w:p w14:paraId="06D192C4">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将青年优先发展理念融入城市发展战略，加快构建青年友好的创新创业生态和工作生活环境，</w:t>
      </w:r>
      <w:r>
        <w:rPr>
          <w:rFonts w:hint="eastAsia"/>
          <w:b w:val="0"/>
          <w:bCs w:val="0"/>
          <w:color w:val="000000" w:themeColor="text1"/>
          <w:highlight w:val="none"/>
          <w:u w:val="none" w:color="auto"/>
          <w:lang w:val="en-US" w:eastAsia="zh-CN"/>
          <w14:textFill>
            <w14:solidFill>
              <w14:schemeClr w14:val="tx1"/>
            </w14:solidFill>
          </w14:textFill>
        </w:rPr>
        <w:t>启动新一轮</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中长期青年发展规划</w:t>
      </w:r>
      <w:r>
        <w:rPr>
          <w:rFonts w:hint="eastAsia"/>
          <w:b w:val="0"/>
          <w:bCs w:val="0"/>
          <w:color w:val="000000" w:themeColor="text1"/>
          <w:highlight w:val="none"/>
          <w:u w:val="none" w:color="auto"/>
          <w:lang w:val="en-US" w:eastAsia="zh-CN"/>
          <w14:textFill>
            <w14:solidFill>
              <w14:schemeClr w14:val="tx1"/>
            </w14:solidFill>
          </w14:textFill>
        </w:rPr>
        <w:t>实施工作</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打造“活力龙乡</w:t>
      </w:r>
      <w:r>
        <w:rPr>
          <w:rFonts w:hint="default"/>
          <w:b w:val="0"/>
          <w:bCs w:val="0"/>
          <w:color w:val="000000" w:themeColor="text1"/>
          <w:highlight w:val="none"/>
          <w:u w:val="none" w:color="auto"/>
          <w:lang w:val="en-US" w:eastAsia="zh-CN"/>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青春铜梁”</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城市IP。围绕促进青年高质量发展，着力优化</w:t>
      </w:r>
      <w:r>
        <w:rPr>
          <w:rFonts w:hint="eastAsia"/>
          <w:b w:val="0"/>
          <w:bCs w:val="0"/>
          <w:color w:val="000000" w:themeColor="text1"/>
          <w:highlight w:val="none"/>
          <w:u w:val="none" w:color="auto"/>
          <w:lang w:val="en-US" w:eastAsia="zh-CN"/>
          <w14:textFill>
            <w14:solidFill>
              <w14:schemeClr w14:val="tx1"/>
            </w14:solidFill>
          </w14:textFill>
        </w:rPr>
        <w:t>青年及子女</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入学入园、就业创业、租房住房、</w:t>
      </w:r>
      <w:r>
        <w:rPr>
          <w:rFonts w:hint="eastAsia"/>
          <w:b w:val="0"/>
          <w:bCs w:val="0"/>
          <w:color w:val="000000" w:themeColor="text1"/>
          <w:highlight w:val="none"/>
          <w:u w:val="none" w:color="auto"/>
          <w:lang w:val="en-US" w:eastAsia="zh-CN"/>
          <w14:textFill>
            <w14:solidFill>
              <w14:schemeClr w14:val="tx1"/>
            </w14:solidFill>
          </w14:textFill>
        </w:rPr>
        <w:t>婚恋生育</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、权益维护</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身心健康等</w:t>
      </w:r>
      <w:r>
        <w:rPr>
          <w:rFonts w:hint="eastAsia"/>
          <w:b w:val="0"/>
          <w:bCs w:val="0"/>
          <w:color w:val="000000" w:themeColor="text1"/>
          <w:highlight w:val="none"/>
          <w:u w:val="none" w:color="auto"/>
          <w:lang w:val="en-US" w:eastAsia="zh-CN"/>
          <w14:textFill>
            <w14:solidFill>
              <w14:schemeClr w14:val="tx1"/>
            </w14:solidFill>
          </w14:textFill>
        </w:rPr>
        <w:t>服务供给</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，打造青年发展型街区、园区、社区等典型场景。实施</w:t>
      </w:r>
      <w:r>
        <w:rPr>
          <w:rFonts w:hint="eastAsia"/>
          <w:b w:val="0"/>
          <w:bCs w:val="0"/>
          <w:color w:val="000000" w:themeColor="text1"/>
          <w:highlight w:val="none"/>
          <w:u w:val="none" w:color="auto"/>
          <w:lang w:val="en-US" w:eastAsia="zh-CN"/>
          <w14:textFill>
            <w14:solidFill>
              <w14:schemeClr w14:val="tx1"/>
            </w14:solidFill>
          </w14:textFill>
        </w:rPr>
        <w:t>“才聚龙乡</w:t>
      </w:r>
      <w:r>
        <w:rPr>
          <w:rFonts w:hint="default"/>
          <w:b w:val="0"/>
          <w:bCs w:val="0"/>
          <w:color w:val="000000" w:themeColor="text1"/>
          <w:highlight w:val="none"/>
          <w:u w:val="none" w:color="auto"/>
          <w:lang w:val="en-US" w:eastAsia="zh-CN"/>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铜创未来”行动</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计划，</w:t>
      </w:r>
      <w:r>
        <w:rPr>
          <w:rFonts w:hint="eastAsia"/>
          <w:b w:val="0"/>
          <w:bCs w:val="0"/>
          <w:color w:val="000000" w:themeColor="text1"/>
          <w:highlight w:val="none"/>
          <w:u w:val="none" w:color="auto"/>
          <w:lang w:val="en-US" w:eastAsia="zh-CN"/>
          <w14:textFill>
            <w14:solidFill>
              <w14:schemeClr w14:val="tx1"/>
            </w14:solidFill>
          </w14:textFill>
        </w:rPr>
        <w:t>深化“青”字号品牌活动，</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拓宽青年岗位建功平台路径，</w:t>
      </w:r>
      <w:r>
        <w:rPr>
          <w:rFonts w:hint="eastAsia"/>
          <w:b w:val="0"/>
          <w:bCs w:val="0"/>
          <w:color w:val="000000" w:themeColor="text1"/>
          <w:highlight w:val="none"/>
          <w:u w:val="none" w:color="auto"/>
          <w:lang w:val="en-US" w:eastAsia="zh-CN"/>
          <w14:textFill>
            <w14:solidFill>
              <w14:schemeClr w14:val="tx1"/>
            </w14:solidFill>
          </w14:textFill>
        </w:rPr>
        <w:t>为</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青年</w:t>
      </w:r>
      <w:r>
        <w:rPr>
          <w:rFonts w:hint="eastAsia"/>
          <w:b w:val="0"/>
          <w:bCs w:val="0"/>
          <w:color w:val="000000" w:themeColor="text1"/>
          <w:highlight w:val="none"/>
          <w:u w:val="none" w:color="auto"/>
          <w:lang w:val="en-US" w:eastAsia="zh-CN"/>
          <w14:textFill>
            <w14:solidFill>
              <w14:schemeClr w14:val="tx1"/>
            </w14:solidFill>
          </w14:textFill>
        </w:rPr>
        <w:t>成长成才筑起留得下、</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更有为</w:t>
      </w:r>
      <w:r>
        <w:rPr>
          <w:rFonts w:hint="eastAsia"/>
          <w:b w:val="0"/>
          <w:bCs w:val="0"/>
          <w:color w:val="000000" w:themeColor="text1"/>
          <w:highlight w:val="none"/>
          <w:u w:val="none" w:color="auto"/>
          <w:lang w:val="en-US" w:eastAsia="zh-CN"/>
          <w14:textFill>
            <w14:solidFill>
              <w14:schemeClr w14:val="tx1"/>
            </w14:solidFill>
          </w14:textFill>
        </w:rPr>
        <w:t>的发展平台</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p>
    <w:p w14:paraId="2CA8AC84">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p>
    <w:p w14:paraId="7A423990">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p>
    <w:p w14:paraId="13D19DB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77" w:name="_Toc9210"/>
      <w:bookmarkStart w:id="478" w:name="_Toc14656"/>
      <w:bookmarkStart w:id="479" w:name="_Toc29846"/>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 xml:space="preserve">第十二篇 </w:t>
      </w:r>
      <w:bookmarkEnd w:id="477"/>
      <w:bookmarkEnd w:id="478"/>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加大</w:t>
      </w:r>
      <w:r>
        <w:rPr>
          <w:rFonts w:hint="eastAsia" w:ascii="Times New Roman" w:hAnsi="Times New Roman" w:eastAsia="方正黑体_GBK" w:cs="Times New Roman"/>
          <w:bCs w:val="0"/>
          <w:sz w:val="32"/>
          <w:szCs w:val="32"/>
          <w:highlight w:val="none"/>
          <w:lang w:val="en-US" w:eastAsia="zh-CN"/>
        </w:rPr>
        <w:t>保障和改善民生力度 推进共同富裕取得新进展</w:t>
      </w:r>
      <w:bookmarkEnd w:id="479"/>
    </w:p>
    <w:p w14:paraId="6DAC2B14">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p>
    <w:p w14:paraId="5693586E">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坚持尽力而为、量力而行，紧紧抓住人民群众最关心最直接最现实的利益问题，加强普惠性、基础性、兜底性民生建设，推进基本公共服务均等化，让现代化建设成果更多更公平惠及全体人民。</w:t>
      </w:r>
    </w:p>
    <w:p w14:paraId="3CB408FB">
      <w:pPr>
        <w:pStyle w:val="32"/>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p w14:paraId="410B1FF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480" w:name="_Toc5366"/>
      <w:bookmarkStart w:id="481" w:name="_Toc6558"/>
      <w:bookmarkStart w:id="482" w:name="_Toc32438"/>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第四十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章 </w:t>
      </w:r>
      <w:bookmarkEnd w:id="480"/>
      <w:bookmarkEnd w:id="481"/>
      <w:r>
        <w:rPr>
          <w:rFonts w:hint="eastAsia" w:ascii="Times New Roman" w:hAnsi="Times New Roman" w:eastAsia="方正黑体_GBK" w:cs="Times New Roman"/>
          <w:bCs w:val="0"/>
          <w:sz w:val="32"/>
          <w:szCs w:val="32"/>
          <w:highlight w:val="none"/>
          <w:lang w:val="en-US" w:eastAsia="zh-CN"/>
        </w:rPr>
        <w:t>完善</w:t>
      </w:r>
      <w:r>
        <w:rPr>
          <w:rFonts w:hint="default" w:ascii="Times New Roman" w:hAnsi="Times New Roman" w:eastAsia="方正黑体_GBK" w:cs="Times New Roman"/>
          <w:bCs w:val="0"/>
          <w:sz w:val="32"/>
          <w:szCs w:val="32"/>
          <w:highlight w:val="none"/>
          <w:lang w:eastAsia="zh-CN"/>
        </w:rPr>
        <w:t>公共服务体系</w:t>
      </w:r>
      <w:bookmarkEnd w:id="482"/>
    </w:p>
    <w:p w14:paraId="06510E5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紧密围绕全区人口总量、结构分布与流动趋势的变化特征，推动公共服务资源合理布局、优化配置，实现人口变化与服务设施的动态匹配。</w:t>
      </w:r>
    </w:p>
    <w:p w14:paraId="292D50B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83" w:name="_Toc16937"/>
      <w:bookmarkStart w:id="484" w:name="_Toc1854"/>
      <w:bookmarkStart w:id="485" w:name="_Toc9380"/>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深入推进基本公共服务标准化均等化</w:t>
      </w:r>
      <w:bookmarkEnd w:id="483"/>
      <w:bookmarkEnd w:id="484"/>
      <w:bookmarkEnd w:id="485"/>
    </w:p>
    <w:p w14:paraId="117DE46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依据经济社会发展水平和财政承受能力，动态</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更新</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并落实基本公共服务保障标准</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保障人人公平享有</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基本公共服务</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机会</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。建立健全与常住人口规模、结构及迁移趋势相挂钩的公共资源配置与动态调整机制，推动服务供给精准匹配人口实际需求。加强</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区</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域内基本公共服务供给统筹，针对人口流出</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且人口基数少</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的镇村区域，</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探索基本公共服务跨区域统筹</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，灵活采用固定设施、流动服务点与服务配送相结合的模式，</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鼓励以</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服务全覆盖</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替代设施、机构全覆盖</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。科学划分并落实基本公共服务区、镇（街）两级事权与支出责任，持续加大财政对重点领域的投入保障力度。推动数字智能技术与公共服务深度融合，扩大优质数字服务资源覆盖面和可及性。</w:t>
      </w:r>
      <w:r>
        <w:rPr>
          <w:rFonts w:hint="eastAsia" w:ascii="Times New Roman" w:hAnsi="Times New Roman"/>
          <w:highlight w:val="none"/>
          <w:u w:val="none" w:color="auto"/>
          <w:lang w:val="en-US" w:eastAsia="zh-CN"/>
        </w:rPr>
        <w:t>优化公共服务领域事业单位结构布局，全面深化事业单位改革。</w:t>
      </w:r>
    </w:p>
    <w:p w14:paraId="30969BC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86" w:name="_Toc5077"/>
      <w:bookmarkStart w:id="487" w:name="_Toc31776"/>
      <w:bookmarkStart w:id="488" w:name="_Toc23771"/>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持续推进非基本公共服务普惠共享</w:t>
      </w:r>
      <w:bookmarkEnd w:id="486"/>
      <w:bookmarkEnd w:id="487"/>
      <w:bookmarkEnd w:id="488"/>
    </w:p>
    <w:p w14:paraId="353A50B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深化非基本公共服务供给模式改革，加快构建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主体多元、价格</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可承受</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、质量</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有保障</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服务可共享</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的普惠性非基本公共服务体系。</w:t>
      </w:r>
      <w:r>
        <w:rPr>
          <w:rFonts w:hint="eastAsia" w:ascii="Times New Roman" w:hAnsi="Times New Roman"/>
          <w:highlight w:val="none"/>
          <w:u w:val="none" w:color="auto"/>
          <w:lang w:eastAsia="zh-CN"/>
        </w:rPr>
        <w:t>创新</w:t>
      </w:r>
      <w:r>
        <w:rPr>
          <w:rFonts w:hint="eastAsia" w:ascii="Times New Roman" w:hAnsi="Times New Roman"/>
          <w:highlight w:val="none"/>
          <w:u w:val="none" w:color="auto"/>
        </w:rPr>
        <w:t>公建民营</w:t>
      </w:r>
      <w:r>
        <w:rPr>
          <w:rFonts w:hint="eastAsia" w:ascii="Times New Roman" w:hAnsi="Times New Roman"/>
          <w:highlight w:val="none"/>
          <w:u w:val="none" w:color="auto"/>
          <w:lang w:eastAsia="zh-CN"/>
        </w:rPr>
        <w:t>等</w:t>
      </w:r>
      <w:r>
        <w:rPr>
          <w:rFonts w:hint="eastAsia" w:ascii="Times New Roman" w:hAnsi="Times New Roman"/>
          <w:highlight w:val="none"/>
          <w:u w:val="none" w:color="auto"/>
        </w:rPr>
        <w:t>购买服务</w:t>
      </w:r>
      <w:r>
        <w:rPr>
          <w:rFonts w:hint="eastAsia" w:ascii="Times New Roman" w:hAnsi="Times New Roman"/>
          <w:highlight w:val="none"/>
          <w:u w:val="none" w:color="auto"/>
          <w:lang w:eastAsia="zh-CN"/>
        </w:rPr>
        <w:t>模式</w:t>
      </w:r>
      <w:r>
        <w:rPr>
          <w:rFonts w:hint="eastAsia" w:ascii="Times New Roman" w:hAnsi="Times New Roman"/>
          <w:highlight w:val="none"/>
          <w:u w:val="none" w:color="auto"/>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积极引导和鼓励社会力量、市场主体参与养老</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托育、教育、医疗等普惠性</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非基本公共</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服务供给。有序放开市场准入，支持各类民营企业依法依规参与服务设施建设和运营管理。深化跨区域合作，探索引进外部优质资源参与本地服务供给，满足人民群众多层次、多样化需求。</w:t>
      </w:r>
    </w:p>
    <w:p w14:paraId="09D5826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89" w:name="_Toc17880"/>
      <w:bookmarkStart w:id="490" w:name="_Toc10361"/>
      <w:bookmarkStart w:id="491" w:name="_Toc20327"/>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差异化特色化推进</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15分钟高品质生活服务圈</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建设</w:t>
      </w:r>
      <w:bookmarkEnd w:id="489"/>
      <w:bookmarkEnd w:id="490"/>
      <w:bookmarkEnd w:id="491"/>
    </w:p>
    <w:p w14:paraId="59C53F0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统筹配置居住、就业、医疗、教育、养老、托育、文化、体育、应急等功能设施，备齐</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家门口</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购物、餐饮、快递、维修等基本保障类业态，统筹构建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业态多元、功能齐全、全龄适配的“渝邻汇”社区综合</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服务体</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差异化、特色化推进覆盖城区、镇街和新型农村社区的</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15分钟高品质生活服务圈</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建设。</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建立健全存量设施盘活利用机制，深化社区嵌入式服务设施规划建设，实现资源的集约节约利用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加大优质公共服务资源投入</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力度</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，引导市场主体建设连锁化、规模化</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的</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社区服务网点站点，推动</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服务设施综合设置、集成利用、错时共享。</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建设</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1+10+X</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类暖</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新</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友好阵地，构建新就业群体友好场景体系，打造服务新就业群体创新案例。</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用好</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“渝悦”应用，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构建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数智融合、便捷高效</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的智慧生活新场景，全力打造具有归属感、舒适感和未来感的现代化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人民城市</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基本单元。</w:t>
      </w:r>
    </w:p>
    <w:p w14:paraId="3549724C">
      <w:pPr>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p w14:paraId="1A3165E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bookmarkStart w:id="492" w:name="_Toc24552"/>
      <w:bookmarkStart w:id="493" w:name="_Toc29534"/>
      <w:bookmarkStart w:id="494" w:name="_Toc7967"/>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四十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章 构建更加完善的社会保障体系</w:t>
      </w:r>
      <w:bookmarkEnd w:id="492"/>
      <w:bookmarkEnd w:id="493"/>
      <w:bookmarkEnd w:id="494"/>
    </w:p>
    <w:p w14:paraId="40527D0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坚持应保尽保、兜牢底线，着力健全覆盖全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民</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、统筹城乡、</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公平统一、安全规范、可持续的</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多层次社会保障体系，稳步提升保障水平。</w:t>
      </w:r>
    </w:p>
    <w:p w14:paraId="62388B7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95" w:name="_Toc20956"/>
      <w:bookmarkStart w:id="496" w:name="_Toc12809"/>
      <w:bookmarkStart w:id="497" w:name="_Toc27927"/>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一</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完善社会保险制度</w:t>
      </w:r>
      <w:bookmarkEnd w:id="495"/>
      <w:bookmarkEnd w:id="496"/>
      <w:bookmarkEnd w:id="497"/>
    </w:p>
    <w:p w14:paraId="0DE964C3">
      <w:pPr>
        <w:bidi w:val="0"/>
        <w:ind w:firstLine="640"/>
        <w:outlineLvl w:val="9"/>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健全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多层次、多支柱养老保险体系，</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大力发展企业年金、职业年金，</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试点推行个人养老金制度，联合金融机构提供适配养老金融产品。扩大社会保险覆盖范围，</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健全灵活就业人员、农民工、新就业形态人员社会保险制度，</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实施</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入户走访+组织宣传+线上推送</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全方位扩面行动，</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落实对高校毕业生、就业困难人员等社会保险补贴政策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力争基本养老保险参保率</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稳定在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97%以上。</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推进社保</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基金安全平稳运行</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，建立社会保险基金应急管理处置机制。全面落实</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灵活就业人员和新业态从业人员职业伤害保障</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制度</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，推进社保关系顺畅转移接续。</w:t>
      </w:r>
    </w:p>
    <w:p w14:paraId="133B090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498" w:name="_Toc5866"/>
      <w:bookmarkStart w:id="499" w:name="_Toc1475"/>
      <w:bookmarkStart w:id="500" w:name="_Toc2629"/>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完善医疗保障体系</w:t>
      </w:r>
      <w:bookmarkEnd w:id="498"/>
      <w:bookmarkEnd w:id="499"/>
      <w:bookmarkEnd w:id="500"/>
    </w:p>
    <w:p w14:paraId="5932C87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全面落实基本医疗保险市级统筹</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制度</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完善</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基本医保、大病保险、医疗救助三重制度。落实居住证参保政策，鼓励农民工、新就业形态从业人员等群体参保，推动全区基本医疗保险参保率稳定在95%以上。健全待遇保障与调整机制，落实医疗保障待遇清单制度。深化医药服务供给侧改革，推动医保支付方式改革，强化基金监管，严厉惩处</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各类</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违法违规使用</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医保基金</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行为。</w:t>
      </w:r>
    </w:p>
    <w:p w14:paraId="6CE2FB3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01" w:name="_Toc18649"/>
      <w:bookmarkStart w:id="502" w:name="_Toc17963"/>
      <w:bookmarkStart w:id="503" w:name="_Toc2606"/>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健全社会救助体系</w:t>
      </w:r>
      <w:bookmarkEnd w:id="501"/>
      <w:bookmarkEnd w:id="502"/>
      <w:bookmarkEnd w:id="503"/>
    </w:p>
    <w:p w14:paraId="65CAC29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健全覆盖全面、分层分类、综合高效的社会救助体系，进一步提升困难群众福祉。统筹推进低收入人口救助帮扶工作，加强低收入人口动态监测，强化政策衔接协同，按照低收入人口困难程度和困难类型，分层分类提供常态化救助帮扶。全面发展服务类社会救助，深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慈善+救助</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服务联合体运营。推行</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物质+服务</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综合救助方式，推动社会救助从生存型向发展型社会救助改革拓展。推进数字救助工作，试点社会救助全程电子化、无纸化改革，试行救助审批权限下放，探索引入AI大模型参与救助帮扶过程研判。</w:t>
      </w:r>
    </w:p>
    <w:p w14:paraId="5CCA1EC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04" w:name="_Toc21303"/>
      <w:bookmarkStart w:id="505" w:name="_Toc9480"/>
      <w:bookmarkStart w:id="506" w:name="_Toc20954"/>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第四节 建立健全基本殡葬服务制度</w:t>
      </w:r>
      <w:bookmarkEnd w:id="504"/>
      <w:bookmarkEnd w:id="505"/>
      <w:bookmarkEnd w:id="506"/>
    </w:p>
    <w:p w14:paraId="6DC4448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14:textFill>
            <w14:solidFill>
              <w14:schemeClr w14:val="tx1"/>
            </w14:solidFill>
          </w14:textFill>
        </w:rPr>
      </w:pPr>
      <w:r>
        <w:rPr>
          <w:rFonts w:hint="eastAsia" w:ascii="Times New Roman" w:hAnsi="Times New Roman" w:cs="方正仿宋_GBK"/>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健全</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14:textFill>
            <w14:solidFill>
              <w14:schemeClr w14:val="tx1"/>
            </w14:solidFill>
          </w14:textFill>
        </w:rPr>
        <w:t>普惠均等的惠民殡葬政策体系</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14:textFill>
            <w14:solidFill>
              <w14:schemeClr w14:val="tx1"/>
            </w14:solidFill>
          </w14:textFill>
        </w:rPr>
        <w:t>将基本殡葬服务费用减免</w:t>
      </w:r>
      <w:r>
        <w:rPr>
          <w:rFonts w:hint="default"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14:textFill>
            <w14:solidFill>
              <w14:schemeClr w14:val="tx1"/>
            </w14:solidFill>
          </w14:textFill>
        </w:rPr>
        <w:t>、生态安葬补贴对象</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14:textFill>
            <w14:solidFill>
              <w14:schemeClr w14:val="tx1"/>
            </w14:solidFill>
          </w14:textFill>
        </w:rPr>
        <w:t>逐步扩展至全</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区</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14:textFill>
            <w14:solidFill>
              <w14:schemeClr w14:val="tx1"/>
            </w14:solidFill>
          </w14:textFill>
        </w:rPr>
        <w:t>户籍居民</w:t>
      </w:r>
      <w:r>
        <w:rPr>
          <w:rFonts w:hint="eastAsia" w:ascii="Times New Roman" w:hAnsi="Times New Roman" w:eastAsia="方正仿宋_GBK" w:cs="方正仿宋_GBK"/>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切实减轻群众丧葬负担。</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14:textFill>
            <w14:solidFill>
              <w14:schemeClr w14:val="tx1"/>
            </w14:solidFill>
          </w14:textFill>
        </w:rPr>
        <w:t>立足城乡人口分布和殡葬需求</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推进公益性殡葬设施建设</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14:textFill>
            <w14:solidFill>
              <w14:schemeClr w14:val="tx1"/>
            </w14:solidFill>
          </w14:textFill>
        </w:rPr>
        <w:t>。</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依托</w:t>
      </w:r>
      <w:r>
        <w:rPr>
          <w:rFonts w:hint="eastAsia" w:ascii="Times New Roman" w:hAnsi="Times New Roman" w:cs="方正仿宋_GBK"/>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渝逝有安</w:t>
      </w:r>
      <w:r>
        <w:rPr>
          <w:rFonts w:hint="eastAsia" w:ascii="Times New Roman" w:hAnsi="Times New Roman" w:cs="方正仿宋_GBK"/>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lang w:val="en-US" w:eastAsia="zh-CN"/>
          <w14:textFill>
            <w14:solidFill>
              <w14:schemeClr w14:val="tx1"/>
            </w14:solidFill>
          </w14:textFill>
        </w:rPr>
        <w:t>数字化应用平台，</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14:textFill>
            <w14:solidFill>
              <w14:schemeClr w14:val="tx1"/>
            </w14:solidFill>
          </w14:textFill>
        </w:rPr>
        <w:t>推动殡葬服务数据归集与共享，实现业务协同、动态监测与智能预警。健全跨部门综合监管机制，强化信息互通、线索移送</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eastAsia"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14:textFill>
            <w14:solidFill>
              <w14:schemeClr w14:val="tx1"/>
            </w14:solidFill>
          </w14:textFill>
        </w:rPr>
        <w:t>联动处置，提升殡葬领域规范化管理水平。</w:t>
      </w:r>
    </w:p>
    <w:p w14:paraId="7297D39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pPr>
    </w:p>
    <w:p w14:paraId="48F9694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方正仿宋_GBK"/>
          <w:b w:val="0"/>
          <w:bCs w:val="0"/>
          <w:i w:val="0"/>
          <w:caps w:val="0"/>
          <w:color w:val="000000" w:themeColor="text1"/>
          <w:spacing w:val="0"/>
          <w:sz w:val="32"/>
          <w:szCs w:val="32"/>
          <w:highlight w:val="none"/>
          <w:u w:val="none" w:color="auto"/>
          <w:shd w:val="clear" w:color="auto" w:fill="FFFFFF"/>
          <w:lang w:eastAsia="zh-CN"/>
          <w14:textFill>
            <w14:solidFill>
              <w14:schemeClr w14:val="tx1"/>
            </w14:solidFill>
          </w14:textFill>
        </w:rPr>
      </w:pPr>
    </w:p>
    <w:p w14:paraId="5E9FD3E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07" w:name="_Toc4411"/>
      <w:bookmarkStart w:id="508" w:name="_Toc17286"/>
      <w:bookmarkStart w:id="509" w:name="_Toc16244"/>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第四十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章 切实保障</w:t>
      </w:r>
      <w:bookmarkEnd w:id="507"/>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各类群体发展权益</w:t>
      </w:r>
      <w:bookmarkEnd w:id="508"/>
      <w:bookmarkEnd w:id="509"/>
    </w:p>
    <w:p w14:paraId="3329C90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贯彻</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男女平等基本国策，坚持儿童优先原则，强化</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对</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妇女、未成年人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、退役军人</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和残疾人等群体</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的</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权益保护，</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共建</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共享经济社会发展成果。</w:t>
      </w:r>
    </w:p>
    <w:p w14:paraId="3A6F980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10" w:name="_Toc29061"/>
      <w:bookmarkStart w:id="511" w:name="_Toc32267"/>
      <w:bookmarkStart w:id="512" w:name="_Toc523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第一节 </w:t>
      </w:r>
      <w:bookmarkEnd w:id="510"/>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促进性别平等和妇女全面发展</w:t>
      </w:r>
      <w:bookmarkEnd w:id="511"/>
      <w:bookmarkEnd w:id="512"/>
    </w:p>
    <w:p w14:paraId="5DA5FCB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全面</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落实《中国妇女发展纲要（2021</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2030年）》</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持续改善妇女发展环境，保障妇女平等享有各项合法权益。保障妇女享有卫生健康服务，持续为适龄女性接种人乳头瘤病毒</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HPV</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疫苗，落实常住人口适龄妇女</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两癌</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免费筛查</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和城乡低收入</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两癌</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患病妇女救助</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等惠民举措。</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促进妇女高质量充分就业，</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消除就业性别歧视。加强女性人才</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队伍建设。</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强化婚姻家庭教育和辅导服务。开展妇女</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心理健康</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引导</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提升困难妇女、农村留守妇女关爱服务水平。持续预防和制止家庭暴力，</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严厉打击侵害妇女</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权利等</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违法犯罪行为。</w:t>
      </w:r>
    </w:p>
    <w:p w14:paraId="7AEC65E2">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13" w:name="_Toc30417"/>
      <w:bookmarkStart w:id="514" w:name="_Toc21803"/>
      <w:bookmarkStart w:id="515" w:name="_Toc4242"/>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第二节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强化未成年人关爱保护</w:t>
      </w:r>
      <w:bookmarkEnd w:id="513"/>
      <w:bookmarkEnd w:id="514"/>
      <w:bookmarkEnd w:id="515"/>
    </w:p>
    <w:p w14:paraId="6BB4E9E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全面</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落实</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《中国儿童发展纲要（2021—2030年）》</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强化儿童近视、超重肥胖、脊柱弯曲异常、龋齿等常见病预防和控制。加强儿童早期、生命健康、心理健康教育，预防和减少对儿童的伤害。推进儿童友好型社会建设</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，改造提升一批儿童友好型</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医院</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、图书馆、</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公园</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及母婴室等空间设施。</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推动学校午休设施建设。提升假期公益托管服务水平。</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健全</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孤儿</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事实无人抚养儿童</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等困境儿童分类保障</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机制，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完善留守、流动儿童关爱服务体系，</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发展儿童福利事业</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常态化开展“护校安园”、防溺水、防欺凌等专项行动</w:t>
      </w:r>
      <w:r>
        <w:rPr>
          <w:rFonts w:hint="eastAsia" w:ascii="Times New Roman" w:hAnsi="Times New Roman"/>
          <w:color w:val="auto"/>
          <w:spacing w:val="0"/>
          <w:kern w:val="0"/>
          <w:sz w:val="33"/>
          <w:szCs w:val="36"/>
          <w:u w:val="none" w:color="auto"/>
        </w:rPr>
        <w:t>，加强未成年人网络保护</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用好</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青少年综合服务平台，持续优化关心关爱下一代的社会环境。</w:t>
      </w:r>
    </w:p>
    <w:p w14:paraId="1B683C9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16" w:name="_Toc20144"/>
      <w:bookmarkStart w:id="517" w:name="_Toc1754"/>
      <w:bookmarkStart w:id="518" w:name="_Toc3745"/>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健全退役军人工作体系和保障制度</w:t>
      </w:r>
      <w:bookmarkEnd w:id="516"/>
      <w:bookmarkEnd w:id="517"/>
      <w:bookmarkEnd w:id="518"/>
    </w:p>
    <w:p w14:paraId="1A39AC0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落实</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五好</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工作要求，持续强化思想政治引领，切实维护退役军人合法权益，引导广大退役军人服务社会经济发展大局。做好退役军人移交安置工作，开展退役军人教育培训，为退役军人提供更加精准便捷的就业服务，促进退役军人高质量充分就业。严格落实退役军人优抚政策，精准发放抚恤和生活优待补助，加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对</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困难退役军人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的</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帮扶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援助</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，进一步提升退役军人服务保障精细化水平。推进退役军人服务体系建设提质，推动服务中心（站）从</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有形</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向</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有效</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覆盖，促进服务保障标准化、规范化、便利化。全面加强烈士纪念设施维护管理</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highlight w:val="none"/>
          <w:u w:val="none" w:color="auto"/>
        </w:rPr>
        <w:t>营造崇尚英烈社会氛围</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。完善军地互办实事</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双清单</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制度，巩固军政军民团结，营造社会拥军浓厚氛围。</w:t>
      </w:r>
    </w:p>
    <w:p w14:paraId="1D7497B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19" w:name="_Toc12326"/>
      <w:bookmarkStart w:id="520" w:name="_Toc32581"/>
      <w:bookmarkStart w:id="521" w:name="_Toc382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四</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健全残疾人保障和服务体系</w:t>
      </w:r>
      <w:bookmarkEnd w:id="519"/>
      <w:bookmarkEnd w:id="520"/>
      <w:bookmarkEnd w:id="521"/>
    </w:p>
    <w:p w14:paraId="680FDA4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完善残疾人</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普惠+特惠</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保障制度，困难残疾人生活补贴</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和</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重度残疾人护理补贴</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覆盖率达到100%</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发展重度残疾人托养照护服务。深入落实残疾人就业扶持政策，</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强化残疾人职业技能培训，鼓励企业吸纳残疾人集中就业。</w:t>
      </w:r>
      <w:r>
        <w:rPr>
          <w:rFonts w:hint="eastAsia" w:ascii="Times New Roman" w:hAnsi="Times New Roman" w:eastAsia="方正仿宋_GBK" w:cs="方正仿宋_GBK"/>
          <w:b w:val="0"/>
          <w:bCs w:val="0"/>
          <w:color w:val="000000" w:themeColor="text1"/>
          <w:sz w:val="32"/>
          <w:szCs w:val="32"/>
          <w:highlight w:val="none"/>
          <w:u w:val="none" w:color="auto"/>
          <w:lang w:eastAsia="zh-CN"/>
          <w14:textFill>
            <w14:solidFill>
              <w14:schemeClr w14:val="tx1"/>
            </w14:solidFill>
          </w14:textFill>
        </w:rPr>
        <w:t>扩大残疾人公共文化体育服务供给，残疾人文体活动参与率</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达到</w:t>
      </w:r>
      <w:r>
        <w:rPr>
          <w:rFonts w:hint="eastAsia" w:ascii="Times New Roman" w:hAnsi="Times New Roman" w:eastAsia="方正仿宋_GBK" w:cs="方正仿宋_GBK"/>
          <w:b w:val="0"/>
          <w:bCs w:val="0"/>
          <w:color w:val="000000" w:themeColor="text1"/>
          <w:sz w:val="32"/>
          <w:szCs w:val="32"/>
          <w:highlight w:val="none"/>
          <w:u w:val="none" w:color="auto"/>
          <w:lang w:eastAsia="zh-CN"/>
          <w14:textFill>
            <w14:solidFill>
              <w14:schemeClr w14:val="tx1"/>
            </w14:solidFill>
          </w14:textFill>
        </w:rPr>
        <w:t>50%以上。</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加快</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完善</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城乡无障碍设施，推动信息无障碍建设，营造无障碍社会环境。加强助残科技创新，推广应用科技助残成果，提升残疾人数字化能力。</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加快培育扶残助残社会组织和志愿服务力量</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为残疾人平等参与社会生活创造便利条件。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深化</w:t>
      </w:r>
      <w:r>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学龄前特殊儿童学前教育和义务教育后特殊少年职业教育的保障机制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71F6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230" w:type="dxa"/>
            <w:tcBorders>
              <w:top w:val="nil"/>
              <w:left w:val="nil"/>
              <w:bottom w:val="single" w:color="auto" w:sz="4" w:space="0"/>
              <w:right w:val="nil"/>
            </w:tcBorders>
            <w:vAlign w:val="center"/>
          </w:tcPr>
          <w:p w14:paraId="5FDF8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outlineLvl w:val="9"/>
              <w:rPr>
                <w:rFonts w:hint="default" w:ascii="Times New Roman" w:hAnsi="Times New Roman" w:eastAsia="方正仿宋_GBK" w:cs="Times New Roman"/>
                <w:b w:val="0"/>
                <w:bCs w:val="0"/>
                <w:color w:val="000000" w:themeColor="text1"/>
                <w:kern w:val="0"/>
                <w:sz w:val="28"/>
                <w:szCs w:val="28"/>
                <w:highlight w:val="none"/>
                <w:u w:val="none" w:color="auto"/>
                <w:vertAlign w:val="baseli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专栏20 公共服务保障重点行动</w:t>
            </w:r>
          </w:p>
        </w:tc>
      </w:tr>
      <w:tr w14:paraId="66DB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30" w:type="dxa"/>
            <w:tcBorders>
              <w:top w:val="single" w:color="auto" w:sz="4" w:space="0"/>
            </w:tcBorders>
            <w:vAlign w:val="center"/>
          </w:tcPr>
          <w:p w14:paraId="25A64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0"/>
                <w:highlight w:val="none"/>
                <w:u w:val="none" w:color="auto"/>
                <w:vertAlign w:val="baseline"/>
                <w:lang w:val="en-US" w:eastAsia="zh-CN" w:bidi="ar"/>
                <w14:textFill>
                  <w14:solidFill>
                    <w14:schemeClr w14:val="tx1"/>
                  </w14:solidFill>
                </w14:textFill>
              </w:rPr>
              <w:t>社会兜底保障更加公平行动。</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健全低收入人口动态监测机制，建立低收入人口联合救助服务机制，</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支持建设</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互助式养老示范点</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”，实施</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人才发展体制机制改革、农村公益性公墓</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统一规划、分散布局</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试点改革。</w:t>
            </w:r>
          </w:p>
          <w:p w14:paraId="209BD1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default" w:ascii="Times New Roman" w:hAnsi="Times New Roman" w:eastAsia="方正仿宋_GBK" w:cs="Times New Roman"/>
                <w:b w:val="0"/>
                <w:bCs w:val="0"/>
                <w:color w:val="000000" w:themeColor="text1"/>
                <w:kern w:val="0"/>
                <w:sz w:val="28"/>
                <w:szCs w:val="28"/>
                <w:highlight w:val="none"/>
                <w:u w:val="none" w:color="auto"/>
                <w:vertAlign w:val="baseline"/>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0"/>
                <w:highlight w:val="none"/>
                <w:u w:val="none" w:color="auto"/>
                <w:vertAlign w:val="baseline"/>
                <w:lang w:val="en-US" w:eastAsia="zh-CN" w:bidi="ar"/>
                <w14:textFill>
                  <w14:solidFill>
                    <w14:schemeClr w14:val="tx1"/>
                  </w14:solidFill>
                </w14:textFill>
              </w:rPr>
              <w:t>公共服务更加均衡行动。</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建设综合养老服务指导中心、托育综合服务中心、新型基层卫生健康服务中心、残疾人康复和托养中心，开展医养系统机构建设试点，实施</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公共服务运营一体化改革</w:t>
            </w: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，健全</w:t>
            </w:r>
            <w:r>
              <w:rPr>
                <w:rFonts w:hint="eastAsia" w:ascii="Times New Roman" w:hAnsi="Times New Roman" w:eastAsia="方正仿宋_GBK" w:cs="Times New Roman"/>
                <w:b w:val="0"/>
                <w:bCs w:val="0"/>
                <w:color w:val="000000" w:themeColor="text1"/>
                <w:w w:val="100"/>
                <w:kern w:val="0"/>
                <w:sz w:val="24"/>
                <w:szCs w:val="24"/>
                <w:highlight w:val="none"/>
                <w:u w:val="none" w:color="auto"/>
                <w:vertAlign w:val="baseline"/>
                <w:lang w:val="en-US" w:eastAsia="zh-CN" w:bidi="ar"/>
                <w14:textFill>
                  <w14:solidFill>
                    <w14:schemeClr w14:val="tx1"/>
                  </w14:solidFill>
                </w14:textFill>
              </w:rPr>
              <w:t>建设项目公共区域规划建设管理机制。</w:t>
            </w:r>
            <w:r>
              <w:rPr>
                <w:rFonts w:hint="eastAsia" w:ascii="Times New Roman" w:hAnsi="Times New Roman" w:cs="Times New Roman"/>
                <w:b w:val="0"/>
                <w:bCs w:val="0"/>
                <w:color w:val="000000" w:themeColor="text1"/>
                <w:w w:val="100"/>
                <w:kern w:val="0"/>
                <w:sz w:val="24"/>
                <w:szCs w:val="24"/>
                <w:highlight w:val="none"/>
                <w:u w:val="none" w:color="auto"/>
                <w:vertAlign w:val="baseline"/>
                <w:lang w:val="en-US" w:eastAsia="zh-CN" w:bidi="ar"/>
                <w14:textFill>
                  <w14:solidFill>
                    <w14:schemeClr w14:val="tx1"/>
                  </w14:solidFill>
                </w14:textFill>
              </w:rPr>
              <w:t>严格落实新建住宅小区配建学校规定。建设紧密型优质教共体项目。招引全国性连锁高品质民办养老机构，建设智慧安防养老院</w:t>
            </w:r>
            <w:r>
              <w:rPr>
                <w:rFonts w:hint="eastAsia" w:ascii="Times New Roman" w:hAnsi="Times New Roman" w:eastAsia="方正仿宋_GBK" w:cs="Times New Roman"/>
                <w:b w:val="0"/>
                <w:bCs w:val="0"/>
                <w:color w:val="000000" w:themeColor="text1"/>
                <w:w w:val="100"/>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cs="Times New Roman"/>
                <w:b w:val="0"/>
                <w:bCs w:val="0"/>
                <w:color w:val="000000" w:themeColor="text1"/>
                <w:w w:val="100"/>
                <w:kern w:val="0"/>
                <w:sz w:val="24"/>
                <w:szCs w:val="24"/>
                <w:highlight w:val="none"/>
                <w:u w:val="none" w:color="auto"/>
                <w:vertAlign w:val="baseline"/>
                <w:lang w:val="en-US" w:eastAsia="zh-CN" w:bidi="ar"/>
                <w14:textFill>
                  <w14:solidFill>
                    <w14:schemeClr w14:val="tx1"/>
                  </w14:solidFill>
                </w14:textFill>
              </w:rPr>
              <w:t>打造智慧托育平台。</w:t>
            </w:r>
          </w:p>
        </w:tc>
      </w:tr>
    </w:tbl>
    <w:p w14:paraId="7E5B78E7">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outlineLvl w:val="9"/>
        <w:rPr>
          <w:rFonts w:hint="eastAsia"/>
          <w:lang w:eastAsia="zh-CN"/>
        </w:rPr>
      </w:pPr>
      <w:bookmarkStart w:id="522" w:name="_Toc2891"/>
      <w:bookmarkStart w:id="523" w:name="_Toc15497"/>
    </w:p>
    <w:p w14:paraId="077E0D92">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outlineLvl w:val="0"/>
        <w:rPr>
          <w:rFonts w:hint="default"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bookmarkStart w:id="524" w:name="_Toc26230"/>
      <w:r>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第十三篇</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 </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着力推进全面绿色低碳转型发展</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br w:type="textWrapping"/>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加快</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建设</w:t>
      </w:r>
      <w:r>
        <w:rPr>
          <w:rFonts w:hint="eastAsia"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美丽铜梁</w:t>
      </w:r>
      <w:bookmarkEnd w:id="522"/>
      <w:bookmarkEnd w:id="523"/>
      <w:bookmarkEnd w:id="524"/>
    </w:p>
    <w:p w14:paraId="51F4EACF">
      <w:pPr>
        <w:spacing w:line="594" w:lineRule="exact"/>
        <w:ind w:firstLine="640" w:firstLineChars="200"/>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p>
    <w:p w14:paraId="60D9102E">
      <w:pPr>
        <w:spacing w:line="594" w:lineRule="exact"/>
        <w:ind w:firstLine="640" w:firstLineChars="200"/>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深入践行绿水青山就是金山银山的理念，围绕2030年实现碳达峰重大任务，协同推进降碳</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减污</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扩绿</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增长，筑牢长江上游重要生态屏障</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，增强绿色发展动能</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p>
    <w:p w14:paraId="7077CE72">
      <w:pPr>
        <w:pStyle w:val="11"/>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p>
    <w:p w14:paraId="4076091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pPr>
      <w:bookmarkStart w:id="525" w:name="_Toc24799"/>
      <w:bookmarkStart w:id="526" w:name="_Toc5371"/>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第四十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六</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积极稳妥推进碳达峰碳中和</w:t>
      </w:r>
      <w:bookmarkEnd w:id="525"/>
      <w:bookmarkEnd w:id="526"/>
    </w:p>
    <w:p w14:paraId="23E21F2F">
      <w:pPr>
        <w:spacing w:line="594" w:lineRule="exact"/>
        <w:ind w:firstLine="640" w:firstLineChars="200"/>
        <w:rPr>
          <w:rFonts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扎实推进碳达峰行动，加快</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调整优化</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产业结构、能源结构、交通运输结构，全面推行绿色低碳生产生活方式，确保</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2030年前</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如期实现碳达峰目标。</w:t>
      </w:r>
    </w:p>
    <w:p w14:paraId="5CB27E5B">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pPr>
      <w:bookmarkStart w:id="527" w:name="_Toc28368"/>
      <w:bookmarkStart w:id="528" w:name="_Toc14936"/>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一</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 xml:space="preserve">节 </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完善碳排放双控机制</w:t>
      </w:r>
      <w:bookmarkEnd w:id="527"/>
      <w:bookmarkEnd w:id="528"/>
    </w:p>
    <w:p w14:paraId="159A34F3">
      <w:pPr>
        <w:pStyle w:val="12"/>
        <w:ind w:left="0"/>
        <w:rPr>
          <w:rFonts w:hint="eastAsia" w:ascii="Times New Roman" w:hAnsi="Times New Roman" w:eastAsia="方正仿宋_GBK"/>
          <w:b w:val="0"/>
          <w:bCs w:val="0"/>
          <w:color w:val="000000" w:themeColor="text1"/>
          <w:kern w:val="0"/>
          <w:sz w:val="32"/>
          <w:szCs w:val="32"/>
          <w:highlight w:val="none"/>
          <w:u w:val="none" w:color="auto"/>
          <w:lang w:eastAsia="zh-CN" w:bidi="ar"/>
          <w14:textFill>
            <w14:solidFill>
              <w14:schemeClr w14:val="tx1"/>
            </w14:solidFill>
          </w14:textFill>
        </w:rPr>
      </w:pPr>
      <w:r>
        <w:rPr>
          <w:rFonts w:hint="eastAsia" w:ascii="Times New Roman" w:hAnsi="Times New Roman"/>
          <w:b w:val="0"/>
          <w:bCs w:val="0"/>
          <w:color w:val="000000" w:themeColor="text1"/>
          <w:kern w:val="0"/>
          <w:sz w:val="32"/>
          <w:szCs w:val="32"/>
          <w:highlight w:val="none"/>
          <w:u w:val="none" w:color="auto"/>
          <w:lang w:bidi="ar"/>
          <w14:textFill>
            <w14:solidFill>
              <w14:schemeClr w14:val="tx1"/>
            </w14:solidFill>
          </w14:textFill>
        </w:rPr>
        <w:t>实施碳排放总量和强度双控制度，加强固定资产投资项目节能审查和碳排放评价，推动</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能源资源</w:t>
      </w:r>
      <w:r>
        <w:rPr>
          <w:rFonts w:hint="eastAsia" w:ascii="Times New Roman" w:hAnsi="Times New Roman"/>
          <w:b w:val="0"/>
          <w:bCs w:val="0"/>
          <w:color w:val="000000" w:themeColor="text1"/>
          <w:kern w:val="0"/>
          <w:sz w:val="32"/>
          <w:szCs w:val="32"/>
          <w:highlight w:val="none"/>
          <w:u w:val="none" w:color="auto"/>
          <w:lang w:bidi="ar"/>
          <w14:textFill>
            <w14:solidFill>
              <w14:schemeClr w14:val="tx1"/>
            </w14:solidFill>
          </w14:textFill>
        </w:rPr>
        <w:t>要素向优质项目、企业、产业等集聚</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32"/>
          <w:szCs w:val="32"/>
          <w:highlight w:val="none"/>
          <w:u w:val="none" w:color="auto"/>
          <w:lang w:bidi="ar"/>
          <w14:textFill>
            <w14:solidFill>
              <w14:schemeClr w14:val="tx1"/>
            </w14:solidFill>
          </w14:textFill>
        </w:rPr>
        <w:t>强化碳市场对重点排放企业的碳减排引领作用</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落实促进绿色低碳发展的财税、金融、价格、投资、科技、环保政策。</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落实</w:t>
      </w:r>
      <w:r>
        <w:rPr>
          <w:rFonts w:hint="eastAsia" w:ascii="Times New Roman" w:hAnsi="Times New Roman"/>
          <w:b w:val="0"/>
          <w:bCs w:val="0"/>
          <w:color w:val="000000" w:themeColor="text1"/>
          <w:kern w:val="0"/>
          <w:sz w:val="32"/>
          <w:szCs w:val="32"/>
          <w:highlight w:val="none"/>
          <w:u w:val="none" w:color="auto"/>
          <w:lang w:bidi="ar"/>
          <w14:textFill>
            <w14:solidFill>
              <w14:schemeClr w14:val="tx1"/>
            </w14:solidFill>
          </w14:textFill>
        </w:rPr>
        <w:t>碳排放统计核算体系和动态监测预警机制。</w:t>
      </w:r>
    </w:p>
    <w:p w14:paraId="27A4A55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529" w:name="_Toc12478"/>
      <w:bookmarkStart w:id="530" w:name="_Toc15376"/>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二</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 xml:space="preserve">节 </w:t>
      </w:r>
      <w:r>
        <w:rPr>
          <w:rFonts w:hint="eastAsia" w:ascii="Times New Roman" w:hAnsi="Times New Roman" w:eastAsia="方正楷体_GBK"/>
          <w:b w:val="0"/>
          <w:bCs w:val="0"/>
          <w:color w:val="000000" w:themeColor="text1"/>
          <w:szCs w:val="32"/>
          <w:highlight w:val="none"/>
          <w:u w:val="none" w:color="auto"/>
          <w14:textFill>
            <w14:solidFill>
              <w14:schemeClr w14:val="tx1"/>
            </w14:solidFill>
          </w14:textFill>
        </w:rPr>
        <w:t>构建绿色低碳循环产业体系</w:t>
      </w:r>
      <w:bookmarkEnd w:id="529"/>
      <w:bookmarkEnd w:id="530"/>
    </w:p>
    <w:p w14:paraId="0520C338">
      <w:pPr>
        <w:spacing w:line="594" w:lineRule="exact"/>
        <w:ind w:firstLine="640" w:firstLineChars="200"/>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hint="eastAsia" w:ascii="Times New Roman" w:hAnsi="Times New Roman"/>
          <w:color w:val="000000" w:themeColor="text1"/>
          <w:kern w:val="0"/>
          <w:szCs w:val="32"/>
          <w:highlight w:val="none"/>
          <w:u w:val="none" w:color="auto"/>
          <w:lang w:val="en-US" w:eastAsia="zh-CN" w:bidi="ar"/>
          <w14:textFill>
            <w14:solidFill>
              <w14:schemeClr w14:val="tx1"/>
            </w14:solidFill>
          </w14:textFill>
        </w:rPr>
        <w:t>有力有效管控</w:t>
      </w:r>
      <w:r>
        <w:rPr>
          <w:rFonts w:hint="eastAsia" w:ascii="Times New Roman" w:hAnsi="Times New Roman"/>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color w:val="000000" w:themeColor="text1"/>
          <w:kern w:val="0"/>
          <w:szCs w:val="32"/>
          <w:highlight w:val="none"/>
          <w:u w:val="none" w:color="auto"/>
          <w:lang w:bidi="ar"/>
          <w14:textFill>
            <w14:solidFill>
              <w14:schemeClr w14:val="tx1"/>
            </w14:solidFill>
          </w14:textFill>
        </w:rPr>
        <w:t>两高</w:t>
      </w:r>
      <w:r>
        <w:rPr>
          <w:rFonts w:hint="eastAsia" w:ascii="Times New Roman" w:hAnsi="Times New Roman"/>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color w:val="000000" w:themeColor="text1"/>
          <w:kern w:val="0"/>
          <w:szCs w:val="32"/>
          <w:highlight w:val="none"/>
          <w:u w:val="none" w:color="auto"/>
          <w:lang w:bidi="ar"/>
          <w14:textFill>
            <w14:solidFill>
              <w14:schemeClr w14:val="tx1"/>
            </w14:solidFill>
          </w14:textFill>
        </w:rPr>
        <w:t>项目</w:t>
      </w:r>
      <w:r>
        <w:rPr>
          <w:rFonts w:hint="eastAsia" w:ascii="Times New Roman" w:hAnsi="Times New Roman"/>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color w:val="000000" w:themeColor="text1"/>
          <w:kern w:val="0"/>
          <w:szCs w:val="32"/>
          <w:highlight w:val="none"/>
          <w:u w:val="none" w:color="auto"/>
          <w:lang w:val="en-US" w:eastAsia="zh-CN" w:bidi="ar"/>
          <w14:textFill>
            <w14:solidFill>
              <w14:schemeClr w14:val="tx1"/>
            </w14:solidFill>
          </w14:textFill>
        </w:rPr>
        <w:t>对新（改、扩）建的“两高”工业项目实施碳排放等量或减量置换</w:t>
      </w:r>
      <w:r>
        <w:rPr>
          <w:rFonts w:hint="eastAsia" w:ascii="Times New Roman" w:hAnsi="Times New Roman"/>
          <w:color w:val="000000" w:themeColor="text1"/>
          <w:kern w:val="0"/>
          <w:szCs w:val="32"/>
          <w:highlight w:val="none"/>
          <w:u w:val="none" w:color="auto"/>
          <w:lang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健全重点行业碳排放和产能管控协同机制，深入开展重点用能单位碳排放效能管理，推进用能重点企业改进生产工艺，实施水泥、建材等重点行业脱碳行动，支持符合</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退二进三</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条件的企业有序转型。</w:t>
      </w:r>
      <w:r>
        <w:rPr>
          <w:rFonts w:hint="eastAsia" w:ascii="Times New Roman" w:hAnsi="Times New Roman"/>
          <w:color w:val="000000" w:themeColor="text1"/>
          <w:kern w:val="0"/>
          <w:szCs w:val="32"/>
          <w:highlight w:val="none"/>
          <w:u w:val="none" w:color="auto"/>
          <w:lang w:bidi="ar"/>
          <w14:textFill>
            <w14:solidFill>
              <w14:schemeClr w14:val="tx1"/>
            </w14:solidFill>
          </w14:textFill>
        </w:rPr>
        <w:t>深化运用</w:t>
      </w:r>
      <w:r>
        <w:rPr>
          <w:rFonts w:hint="eastAsia" w:ascii="Times New Roman" w:hAnsi="Times New Roman"/>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color w:val="000000" w:themeColor="text1"/>
          <w:kern w:val="0"/>
          <w:szCs w:val="32"/>
          <w:highlight w:val="none"/>
          <w:u w:val="none" w:color="auto"/>
          <w:lang w:bidi="ar"/>
          <w14:textFill>
            <w14:solidFill>
              <w14:schemeClr w14:val="tx1"/>
            </w14:solidFill>
          </w14:textFill>
        </w:rPr>
        <w:t>工业绿效码</w:t>
      </w:r>
      <w:r>
        <w:rPr>
          <w:rFonts w:hint="eastAsia" w:ascii="Times New Roman" w:hAnsi="Times New Roman"/>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color w:val="000000" w:themeColor="text1"/>
          <w:kern w:val="0"/>
          <w:szCs w:val="32"/>
          <w:highlight w:val="none"/>
          <w:u w:val="none" w:color="auto"/>
          <w:lang w:bidi="ar"/>
          <w14:textFill>
            <w14:solidFill>
              <w14:schemeClr w14:val="tx1"/>
            </w14:solidFill>
          </w14:textFill>
        </w:rPr>
        <w:t>，完善绿色制造动态管理、梯度培育体系，</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培育国家级、市级绿色工厂分别达到5家、20家。</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探索落地绿色先进技术示范应用，完善铜梁高新区绿色低碳基础设施支撑体系</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推动高新区实施园区循环化改造，</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开展</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高新区零碳园区创建试点</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积极</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发展汽车零部件再制造业和废旧</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锂</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电池回收利用产业。</w:t>
      </w:r>
    </w:p>
    <w:p w14:paraId="73E12C09">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531" w:name="_Toc20685"/>
      <w:bookmarkStart w:id="532" w:name="_Toc25414"/>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三</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节 践行绿色低碳生活方式</w:t>
      </w:r>
      <w:bookmarkEnd w:id="531"/>
      <w:bookmarkEnd w:id="532"/>
    </w:p>
    <w:p w14:paraId="77D11AAD">
      <w:pPr>
        <w:spacing w:line="594" w:lineRule="exact"/>
        <w:ind w:firstLine="640" w:firstLineChars="200"/>
        <w:rPr>
          <w:rFonts w:hint="eastAsia" w:ascii="Times New Roman" w:hAnsi="Times New Roman" w:eastAsia="方正仿宋_GBK"/>
          <w:b w:val="0"/>
          <w:bCs w:val="0"/>
          <w:color w:val="000000" w:themeColor="text1"/>
          <w:kern w:val="0"/>
          <w:sz w:val="32"/>
          <w:szCs w:val="32"/>
          <w:highlight w:val="none"/>
          <w:u w:val="none" w:color="auto"/>
          <w:lang w:val="en-US" w:eastAsia="zh-CN" w:bidi="ar"/>
          <w14:textFill>
            <w14:solidFill>
              <w14:schemeClr w14:val="tx1"/>
            </w14:solidFill>
          </w14:textFill>
        </w:rPr>
      </w:pP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积极倡导简约适度、绿色低碳的生活方式和消费模式，增强全民节约意识</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、环保意识、</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生态意识。</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鼓励开展绿色设计、采用绿色材料等，推动绿色产品认证。</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持续推进车船和物流设施电气化更新</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提高大宗货物的铁路、水路运输比例，加快公路物流配送向“电动重卡+兆瓦超充站”转型，</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融入全市</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零碳交通走廊</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建设</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加快淘汰老旧车船。</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推行新型绿色建造方式，全面实施装配式建筑</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。推广“光储直柔”技术，加强既有建筑和市政基础设施节能改造，加快超低能耗建筑、低碳建筑规模化发展。</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促进建筑节能和绿色建筑发展，确保新开工绿色建筑面积占比达到100%。</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健全“轨道+公交+慢行”绿色出行系统，</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引导公众优先选择公共交通、步行、自行车等绿色出行方式。探索绿色多补、非绿少补、不绿不补的消费促进政策</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持续</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推动</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节约型机关</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等示范建设，</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加大绿色产品供给与采购，持续推进</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光盘行动</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抵制过度包装</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减少一次性用品使用，</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形成绿色生活新风尚。</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深化生活垃圾分类治理改革，推进</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再生资源回收与生活垃圾分类</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两网融合</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点</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建设。</w:t>
      </w:r>
    </w:p>
    <w:p w14:paraId="143FCF40">
      <w:pPr>
        <w:rPr>
          <w:rFonts w:hint="eastAsia"/>
        </w:rPr>
      </w:pPr>
    </w:p>
    <w:p w14:paraId="5E863C8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bookmarkStart w:id="533" w:name="_Toc969"/>
      <w:bookmarkStart w:id="534" w:name="_Toc14462"/>
      <w:bookmarkStart w:id="535" w:name="_Toc10926"/>
      <w:bookmarkStart w:id="536" w:name="_Toc9012"/>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第四十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七</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 xml:space="preserve">章 </w:t>
      </w:r>
      <w:bookmarkEnd w:id="533"/>
      <w:bookmarkEnd w:id="534"/>
      <w:bookmarkEnd w:id="535"/>
      <w:r>
        <w:rPr>
          <w:rFonts w:hint="eastAsia" w:ascii="Times New Roman" w:hAnsi="Times New Roman" w:eastAsia="方正黑体_GBK"/>
          <w:bCs w:val="0"/>
          <w:sz w:val="32"/>
          <w:szCs w:val="32"/>
          <w:highlight w:val="none"/>
          <w:lang w:val="en-US" w:eastAsia="zh-CN"/>
        </w:rPr>
        <w:t>持续深化“九治”推动</w:t>
      </w:r>
      <w:r>
        <w:rPr>
          <w:rFonts w:hint="eastAsia" w:ascii="Times New Roman" w:hAnsi="Times New Roman" w:eastAsia="方正黑体_GBK"/>
          <w:bCs w:val="0"/>
          <w:sz w:val="32"/>
          <w:szCs w:val="32"/>
          <w:highlight w:val="none"/>
        </w:rPr>
        <w:t>生态</w:t>
      </w:r>
      <w:r>
        <w:rPr>
          <w:rFonts w:hint="eastAsia" w:ascii="Times New Roman" w:hAnsi="Times New Roman" w:eastAsia="方正黑体_GBK"/>
          <w:bCs w:val="0"/>
          <w:sz w:val="32"/>
          <w:szCs w:val="32"/>
          <w:highlight w:val="none"/>
          <w:lang w:val="en-US" w:eastAsia="zh-CN"/>
        </w:rPr>
        <w:t>环境全面改善</w:t>
      </w:r>
      <w:bookmarkEnd w:id="536"/>
    </w:p>
    <w:p w14:paraId="7DED67D9">
      <w:pPr>
        <w:spacing w:line="594" w:lineRule="exact"/>
        <w:ind w:firstLine="640" w:firstLineChars="200"/>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坚持生态优先，加</w:t>
      </w:r>
      <w:r>
        <w:rPr>
          <w:rFonts w:hint="eastAsia" w:ascii="Times New Roman" w:hAnsi="Times New Roman" w:eastAsia="方正仿宋_GBK" w:cs="Times New Roman"/>
          <w:b w:val="0"/>
          <w:bCs w:val="0"/>
          <w:color w:val="000000" w:themeColor="text1"/>
          <w:kern w:val="0"/>
          <w:sz w:val="32"/>
          <w:szCs w:val="32"/>
          <w:highlight w:val="none"/>
          <w:u w:val="none" w:color="auto"/>
          <w:lang w:bidi="ar"/>
          <w14:textFill>
            <w14:solidFill>
              <w14:schemeClr w14:val="tx1"/>
            </w14:solidFill>
          </w14:textFill>
        </w:rPr>
        <w:t>强系统保护、源头防控、协同治理</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，夯实区域绿色发展本底，塑造山清水秀、城乡共美的生态风貌。</w:t>
      </w:r>
    </w:p>
    <w:p w14:paraId="23E163EE">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537" w:name="_Toc23406"/>
      <w:bookmarkStart w:id="538" w:name="_Toc29555"/>
      <w:bookmarkStart w:id="539" w:name="_Toc21889"/>
      <w:bookmarkStart w:id="540" w:name="_Toc6795"/>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一</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节 持续改善生态环境质量</w:t>
      </w:r>
      <w:bookmarkEnd w:id="537"/>
      <w:bookmarkEnd w:id="538"/>
      <w:bookmarkEnd w:id="539"/>
      <w:bookmarkEnd w:id="540"/>
    </w:p>
    <w:p w14:paraId="5B01B39A">
      <w:pPr>
        <w:spacing w:line="594" w:lineRule="exact"/>
        <w:ind w:firstLine="640" w:firstLineChars="200"/>
        <w:jc w:val="left"/>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推进碧水保卫战</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。统筹水资源、水环境、水生态治理，</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全面深化河长制，</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强化污水源头减量、过程分流和末端扩能，巩固城乡黑臭水体长治久清，</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涪江、</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琼江等河流断面水质保持Ⅲ类</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及以上</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。深入开展小安溪</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平滩河流域综合整治和全区入河排污口整治，实施污水处理厂四期工程和城镇污水管网更新等工程。完善</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厂网一体</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规划建设运维机制，重点解决</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淮远河、巴川河等</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雨污混流、生活污水溢流等问题，全区城市生活污水集中收集率提升至85%</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以上</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p>
    <w:p w14:paraId="6EB1869C">
      <w:pPr>
        <w:spacing w:line="594" w:lineRule="exact"/>
        <w:ind w:firstLine="640" w:firstLineChars="200"/>
        <w:jc w:val="left"/>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攻坚蓝天保卫战</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全力推动工业企业</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治气</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攻坚，推动大气主要污染物排放总量持续下降。推动砖瓦窑等行业整合淘汰，推进印刷、涂装、工业炉窑等领域废气深度治理，完成垃圾焚烧发电行业烟气脱硝改造，</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基本</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淘汰国四及以下排放标准柴油货车。深入推进砖瓦、水泥、建筑用石加工等重点企业秋冬季错峰减排。用好</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巴渝治气</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数智治气一体化平台，完善跨区域协同治理机制。全区细颗粒物（PM</w:t>
      </w:r>
      <w:r>
        <w:rPr>
          <w:rFonts w:hint="eastAsia" w:ascii="Times New Roman" w:hAnsi="Times New Roman" w:eastAsia="方正仿宋_GBK"/>
          <w:b w:val="0"/>
          <w:bCs w:val="0"/>
          <w:color w:val="000000" w:themeColor="text1"/>
          <w:kern w:val="0"/>
          <w:sz w:val="32"/>
          <w:szCs w:val="32"/>
          <w:highlight w:val="none"/>
          <w:u w:val="none" w:color="auto"/>
          <w:vertAlign w:val="subscript"/>
          <w:lang w:bidi="ar"/>
          <w14:textFill>
            <w14:solidFill>
              <w14:schemeClr w14:val="tx1"/>
            </w14:solidFill>
          </w14:textFill>
        </w:rPr>
        <w:t>2.5</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）浓度</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达到市级考核目标</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p>
    <w:p w14:paraId="0BD8BCB1">
      <w:pPr>
        <w:spacing w:line="594" w:lineRule="exact"/>
        <w:ind w:firstLine="640" w:firstLineChars="200"/>
        <w:jc w:val="left"/>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深化净土保卫战</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。深入实施土壤污染源头防控行动。分阶段推进农用地土壤重金属污染溯源和整治，受污染耕地安全利用率达</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到</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95%以上。加强建设用地污染程度分级和用途分类管理，实施典型污染地块土壤和地下水风险管控及修复治理。</w:t>
      </w:r>
    </w:p>
    <w:p w14:paraId="48979790">
      <w:pPr>
        <w:spacing w:line="594" w:lineRule="exact"/>
        <w:ind w:firstLine="640" w:firstLineChars="200"/>
        <w:jc w:val="left"/>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建设全域</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无废城市</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。推进建筑垃圾、生活垃圾全过程数字化闭环管控，保持城区生活垃圾</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全焚烧、零填埋</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，城市生活污泥100%无害化处置。</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加快</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建筑垃圾综合利用，推进大宗工业固废规模化、高值化综合利用，推动焚烧飞灰无害化处置。健全危险废物分级分类管理体系。深化</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白色污染</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减量行动，推动</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以竹代塑</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产业发展。强化</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抗生素</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、微塑料等新污染物治理。</w:t>
      </w:r>
      <w:r>
        <w:rPr>
          <w:rFonts w:hint="eastAsia" w:ascii="Times New Roman" w:hAnsi="Times New Roman" w:eastAsia="方正仿宋_GBK" w:cs="Times New Roman"/>
          <w:b w:val="0"/>
          <w:bCs w:val="0"/>
          <w:color w:val="000000" w:themeColor="text1"/>
          <w:kern w:val="0"/>
          <w:sz w:val="32"/>
          <w:szCs w:val="32"/>
          <w:highlight w:val="none"/>
          <w:u w:val="none" w:color="auto"/>
          <w:lang w:eastAsia="zh-CN" w:bidi="ar"/>
          <w14:textFill>
            <w14:solidFill>
              <w14:schemeClr w14:val="tx1"/>
            </w14:solidFill>
          </w14:textFill>
        </w:rPr>
        <w:t>扎实推进绿色矿山建设。</w:t>
      </w:r>
    </w:p>
    <w:p w14:paraId="008E8629">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541" w:name="_Toc16547"/>
      <w:bookmarkStart w:id="542" w:name="_Toc23103"/>
      <w:bookmarkStart w:id="543" w:name="_Toc16266"/>
      <w:bookmarkStart w:id="544" w:name="_Toc19348"/>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二</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节 提升生态系统稳定性</w:t>
      </w:r>
      <w:bookmarkEnd w:id="541"/>
      <w:bookmarkEnd w:id="542"/>
      <w:bookmarkEnd w:id="543"/>
      <w:bookmarkEnd w:id="544"/>
    </w:p>
    <w:p w14:paraId="005322B9">
      <w:pPr>
        <w:bidi w:val="0"/>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深化生态环境分区管控，</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落实生态环境准入清单</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。高标准建设自然保护地体系</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强化自然保护地日常监管。</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严守生态保护红线，持续推进毓青山、巴岳山、涪江、琼江等重要生态功能区保护修复，实施涪江下游山水林田湖草沙一体化保护修复和矿山生态修复项目</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矿山生态修复100公顷以上。创新林长制运行机制，深化集体林权制度改革，扎实推进</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三兴</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行动，开展国家储备林建设</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国土绿化综合项目与楠木振兴行动</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，因地制宜发展林业特色产业。</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开展</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小微湿地+</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建设</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，强化辖区内水土流失综合治理，推进水土保持清洁型小流域建设。深入实施</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生物多样性保护重大工程</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加强珍稀濒危动植物及其栖息地的保护</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r>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严格落实长江流域十年禁渔。</w:t>
      </w:r>
    </w:p>
    <w:p w14:paraId="70F38BF4">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pPr>
      <w:bookmarkStart w:id="545" w:name="_Toc2881"/>
      <w:bookmarkStart w:id="546" w:name="_Toc17806"/>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三</w:t>
      </w:r>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 xml:space="preserve">节 </w:t>
      </w:r>
      <w:r>
        <w:rPr>
          <w:rFonts w:hint="eastAsia" w:ascii="Times New Roman" w:hAnsi="Times New Roman" w:eastAsia="方正楷体_GBK"/>
          <w:b w:val="0"/>
          <w:bCs w:val="0"/>
          <w:color w:val="000000" w:themeColor="text1"/>
          <w:sz w:val="32"/>
          <w:szCs w:val="32"/>
          <w:highlight w:val="none"/>
          <w:u w:val="none" w:color="auto"/>
          <w:lang w:val="en-US" w:eastAsia="zh-CN"/>
          <w14:textFill>
            <w14:solidFill>
              <w14:schemeClr w14:val="tx1"/>
            </w14:solidFill>
          </w14:textFill>
        </w:rPr>
        <w:t>健全生态保护机制</w:t>
      </w:r>
      <w:bookmarkEnd w:id="545"/>
      <w:bookmarkEnd w:id="546"/>
    </w:p>
    <w:p w14:paraId="44813B22">
      <w:pPr>
        <w:pStyle w:val="11"/>
        <w:rPr>
          <w:rFonts w:ascii="Times New Roman" w:hAnsi="Times New Roman"/>
          <w:b w:val="0"/>
          <w:bCs w:val="0"/>
          <w:color w:val="000000" w:themeColor="text1"/>
          <w:highlight w:val="none"/>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落实中央生态环保督察整改长效机制，</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强化污染问题发现、风险预警和应急全链条智能化处置，构建生态环境保护责任落实长效机制</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开展生态保护修复成效评估。</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实施</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自然资源资产产权和管理制度，全面推进资产调查核算和确权登记。完善多元化生态补偿机制，</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实施</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重点生态功能区转移支付和森林等重要生态系统补偿政策</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，鼓励社会资本全面参与绿色低碳领域投资</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。因地制宜探索生态产品价值实现机制，以西郊片区为重点拓宽</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两山</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转化路径</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探索降碳增绿、以碳生金、减碳惠民等新模式新路径。</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277F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9230" w:type="dxa"/>
            <w:tcBorders>
              <w:top w:val="nil"/>
              <w:left w:val="nil"/>
              <w:bottom w:val="single" w:color="auto" w:sz="4" w:space="0"/>
              <w:right w:val="nil"/>
            </w:tcBorders>
            <w:vAlign w:val="center"/>
          </w:tcPr>
          <w:p w14:paraId="77CD36A0">
            <w:pPr>
              <w:keepNext w:val="0"/>
              <w:keepLines w:val="0"/>
              <w:suppressLineNumbers w:val="0"/>
              <w:spacing w:before="0" w:beforeAutospacing="0" w:after="0" w:afterAutospacing="0" w:line="594" w:lineRule="exact"/>
              <w:ind w:left="0" w:right="0" w:firstLine="0" w:firstLineChars="0"/>
              <w:jc w:val="center"/>
              <w:rPr>
                <w:rFonts w:hint="default" w:ascii="Times New Roman" w:hAnsi="Times New Roman" w:eastAsia="方正仿宋_GBK"/>
                <w:b w:val="0"/>
                <w:bCs w:val="0"/>
                <w:color w:val="000000" w:themeColor="text1"/>
                <w:kern w:val="0"/>
                <w:sz w:val="28"/>
                <w:szCs w:val="28"/>
                <w:highlight w:val="none"/>
                <w:u w:val="none" w:color="auto"/>
                <w:lang w:bidi="ar"/>
                <w14:textFill>
                  <w14:solidFill>
                    <w14:schemeClr w14:val="tx1"/>
                  </w14:solidFill>
                </w14:textFill>
              </w:rPr>
            </w:pPr>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专栏</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21</w:t>
            </w:r>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 xml:space="preserve"> 一体推进</w:t>
            </w:r>
            <w:r>
              <w:rPr>
                <w:rFonts w:hint="eastAsia" w:ascii="Times New Roman" w:hAnsi="Times New Roman" w:eastAsia="方正黑体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九治</w:t>
            </w:r>
            <w:r>
              <w:rPr>
                <w:rFonts w:hint="eastAsia" w:ascii="Times New Roman" w:hAnsi="Times New Roman" w:eastAsia="方正黑体_GBK"/>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重点</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任务</w:t>
            </w:r>
          </w:p>
        </w:tc>
      </w:tr>
      <w:tr w14:paraId="7AEC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30" w:type="dxa"/>
            <w:tcBorders>
              <w:top w:val="single" w:color="auto" w:sz="4" w:space="0"/>
            </w:tcBorders>
            <w:vAlign w:val="center"/>
          </w:tcPr>
          <w:p w14:paraId="53EA5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0"/>
                <w:highlight w:val="none"/>
                <w:u w:val="none" w:color="auto"/>
                <w:lang w:bidi="ar"/>
                <w14:textFill>
                  <w14:solidFill>
                    <w14:schemeClr w14:val="tx1"/>
                  </w14:solidFill>
                </w14:textFill>
              </w:rPr>
              <w:t>治气。</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推动砖瓦窑企业整合淘汰21家，完成垃圾焚烧行业烟气深度治理1家，实施重点行业企业环保绩效升级5家。</w:t>
            </w:r>
          </w:p>
          <w:p w14:paraId="49E613E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0"/>
                <w:highlight w:val="none"/>
                <w:u w:val="none" w:color="auto"/>
                <w:lang w:bidi="ar"/>
                <w14:textFill>
                  <w14:solidFill>
                    <w14:schemeClr w14:val="tx1"/>
                  </w14:solidFill>
                </w14:textFill>
              </w:rPr>
              <w:t>治水。</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完成</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小安溪流域治理工程项目</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color w:val="000000" w:themeColor="text1"/>
                <w:sz w:val="24"/>
                <w:szCs w:val="24"/>
                <w:highlight w:val="none"/>
                <w:u w:val="none" w:color="auto"/>
                <w14:textFill>
                  <w14:solidFill>
                    <w14:schemeClr w14:val="tx1"/>
                  </w14:solidFill>
                </w14:textFill>
              </w:rPr>
              <w:t>琼江流域及穆家河流域等9个镇级污水处理厂尾水治理项目</w:t>
            </w:r>
            <w:r>
              <w:rPr>
                <w:rFonts w:hint="eastAsia" w:ascii="Times New Roman" w:hAnsi="Times New Roman" w:cs="Times New Roman"/>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color="auto"/>
                <w:lang w:val="en-US" w:eastAsia="zh-CN"/>
                <w14:textFill>
                  <w14:solidFill>
                    <w14:schemeClr w14:val="tx1"/>
                  </w14:solidFill>
                </w14:textFill>
              </w:rPr>
              <w:t>中水回用项目等项目</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，推动铜梁污水处理厂建设，开展入河排污口综合整治</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p>
          <w:p w14:paraId="73B8B2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3.</w:t>
            </w:r>
            <w:r>
              <w:rPr>
                <w:rFonts w:hint="eastAsia" w:ascii="Times New Roman" w:hAnsi="Times New Roman" w:eastAsia="方正黑体_GBK" w:cs="方正黑体_GBK"/>
                <w:b w:val="0"/>
                <w:bCs w:val="0"/>
                <w:color w:val="000000" w:themeColor="text1"/>
                <w:kern w:val="2"/>
                <w:sz w:val="24"/>
                <w:szCs w:val="20"/>
                <w:highlight w:val="none"/>
                <w:u w:val="none" w:color="auto"/>
                <w:lang w:bidi="ar"/>
                <w14:textFill>
                  <w14:solidFill>
                    <w14:schemeClr w14:val="tx1"/>
                  </w14:solidFill>
                </w14:textFill>
              </w:rPr>
              <w:t>治土。</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推动工程渣土治理和建筑垃圾全链条闭环治理。</w:t>
            </w:r>
          </w:p>
          <w:p w14:paraId="4A36CFF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4.</w:t>
            </w:r>
            <w:r>
              <w:rPr>
                <w:rFonts w:hint="eastAsia" w:ascii="Times New Roman" w:hAnsi="Times New Roman" w:eastAsia="方正黑体_GBK" w:cs="方正黑体_GBK"/>
                <w:b w:val="0"/>
                <w:bCs w:val="0"/>
                <w:color w:val="000000" w:themeColor="text1"/>
                <w:kern w:val="2"/>
                <w:sz w:val="24"/>
                <w:szCs w:val="20"/>
                <w:highlight w:val="none"/>
                <w:u w:val="none" w:color="auto"/>
                <w:lang w:bidi="ar"/>
                <w14:textFill>
                  <w14:solidFill>
                    <w14:schemeClr w14:val="tx1"/>
                  </w14:solidFill>
                </w14:textFill>
              </w:rPr>
              <w:t>治废。</w:t>
            </w:r>
            <w:r>
              <w:rPr>
                <w:rFonts w:hint="eastAsia" w:ascii="Times New Roman" w:hAnsi="Times New Roman" w:eastAsia="方正仿宋_GBK" w:cs="Times New Roman"/>
                <w:b w:val="0"/>
                <w:bCs w:val="0"/>
                <w:color w:val="000000" w:themeColor="text1"/>
                <w:kern w:val="0"/>
                <w:sz w:val="24"/>
                <w:szCs w:val="24"/>
                <w:highlight w:val="none"/>
                <w:u w:val="none" w:color="auto"/>
                <w:lang w:val="en-US" w:eastAsia="zh-CN" w:bidi="ar"/>
                <w14:textFill>
                  <w14:solidFill>
                    <w14:schemeClr w14:val="tx1"/>
                  </w14:solidFill>
                </w14:textFill>
              </w:rPr>
              <w:t>实施</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焚烧飞灰资源化利用</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工业固体废物综合利用</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等项目</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，建设建筑垃圾消纳场2座。</w:t>
            </w:r>
          </w:p>
          <w:p w14:paraId="5CB9A4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5.</w:t>
            </w:r>
            <w:r>
              <w:rPr>
                <w:rFonts w:hint="eastAsia" w:ascii="Times New Roman" w:hAnsi="Times New Roman" w:eastAsia="方正黑体_GBK" w:cs="方正黑体_GBK"/>
                <w:b w:val="0"/>
                <w:bCs w:val="0"/>
                <w:color w:val="000000" w:themeColor="text1"/>
                <w:kern w:val="2"/>
                <w:sz w:val="24"/>
                <w:szCs w:val="20"/>
                <w:highlight w:val="none"/>
                <w:u w:val="none" w:color="auto"/>
                <w:lang w:bidi="ar"/>
                <w14:textFill>
                  <w14:solidFill>
                    <w14:schemeClr w14:val="tx1"/>
                  </w14:solidFill>
                </w14:textFill>
              </w:rPr>
              <w:t>治塑。</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持续开展</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白色污染</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减量行动</w:t>
            </w:r>
            <w:r>
              <w:rPr>
                <w:rFonts w:hint="eastAsia" w:ascii="Times New Roman" w:hAnsi="Times New Roman" w:eastAsia="方正仿宋_GBK"/>
                <w:b w:val="0"/>
                <w:bCs w:val="0"/>
                <w:color w:val="000000" w:themeColor="text1"/>
                <w:kern w:val="0"/>
                <w:sz w:val="24"/>
                <w:szCs w:val="24"/>
                <w:highlight w:val="none"/>
                <w:u w:val="none" w:color="auto"/>
                <w:lang w:val="en-US" w:eastAsia="zh-CN" w:bidi="ar"/>
                <w14:textFill>
                  <w14:solidFill>
                    <w14:schemeClr w14:val="tx1"/>
                  </w14:solidFill>
                </w14:textFill>
              </w:rPr>
              <w:t>工程</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，实施塑料源头减量替代工程。</w:t>
            </w:r>
          </w:p>
          <w:p w14:paraId="1C12D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6.</w:t>
            </w:r>
            <w:r>
              <w:rPr>
                <w:rFonts w:hint="eastAsia" w:ascii="Times New Roman" w:hAnsi="Times New Roman" w:eastAsia="方正黑体_GBK" w:cs="方正黑体_GBK"/>
                <w:b w:val="0"/>
                <w:bCs w:val="0"/>
                <w:color w:val="000000" w:themeColor="text1"/>
                <w:kern w:val="2"/>
                <w:sz w:val="24"/>
                <w:szCs w:val="20"/>
                <w:highlight w:val="none"/>
                <w:u w:val="none" w:color="auto"/>
                <w:lang w:bidi="ar"/>
                <w14:textFill>
                  <w14:solidFill>
                    <w14:schemeClr w14:val="tx1"/>
                  </w14:solidFill>
                </w14:textFill>
              </w:rPr>
              <w:t>治城。</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建设生态文化主题公园10个，</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开展</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城市生活垃圾回收利用，</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实施</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声环境功能区夜间</w:t>
            </w:r>
            <w:r>
              <w:rPr>
                <w:rFonts w:hint="eastAsia" w:ascii="Times New Roman" w:hAnsi="Times New Roman" w:eastAsia="方正仿宋_GBK"/>
                <w:b w:val="0"/>
                <w:bCs w:val="0"/>
                <w:color w:val="000000" w:themeColor="text1"/>
                <w:kern w:val="0"/>
                <w:sz w:val="24"/>
                <w:szCs w:val="24"/>
                <w:highlight w:val="none"/>
                <w:u w:val="none" w:color="auto"/>
                <w:lang w:val="en-US" w:eastAsia="zh-CN" w:bidi="ar"/>
                <w14:textFill>
                  <w14:solidFill>
                    <w14:schemeClr w14:val="tx1"/>
                  </w14:solidFill>
                </w14:textFill>
              </w:rPr>
              <w:t>防护工程</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w:t>
            </w:r>
          </w:p>
          <w:p w14:paraId="606AA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7.</w:t>
            </w:r>
            <w:r>
              <w:rPr>
                <w:rFonts w:hint="eastAsia" w:ascii="Times New Roman" w:hAnsi="Times New Roman" w:eastAsia="方正黑体_GBK" w:cs="方正黑体_GBK"/>
                <w:b w:val="0"/>
                <w:bCs w:val="0"/>
                <w:color w:val="000000" w:themeColor="text1"/>
                <w:kern w:val="2"/>
                <w:sz w:val="24"/>
                <w:szCs w:val="20"/>
                <w:highlight w:val="none"/>
                <w:u w:val="none" w:color="auto"/>
                <w:lang w:bidi="ar"/>
                <w14:textFill>
                  <w14:solidFill>
                    <w14:schemeClr w14:val="tx1"/>
                  </w14:solidFill>
                </w14:textFill>
              </w:rPr>
              <w:t>治乡。</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健全农村生活垃圾分类收运处置体系，</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开展</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水产规模化养殖场尾水综合治理，巩固</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城乡</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黑臭水体治理成效，</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推进</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农村生活污水治理（管控）。</w:t>
            </w:r>
          </w:p>
          <w:p w14:paraId="5E2C5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8.</w:t>
            </w:r>
            <w:r>
              <w:rPr>
                <w:rFonts w:hint="eastAsia" w:ascii="Times New Roman" w:hAnsi="Times New Roman" w:eastAsia="方正黑体_GBK" w:cs="方正黑体_GBK"/>
                <w:b w:val="0"/>
                <w:bCs w:val="0"/>
                <w:color w:val="000000" w:themeColor="text1"/>
                <w:kern w:val="2"/>
                <w:sz w:val="24"/>
                <w:szCs w:val="20"/>
                <w:highlight w:val="none"/>
                <w:u w:val="none" w:color="auto"/>
                <w:lang w:bidi="ar"/>
                <w14:textFill>
                  <w14:solidFill>
                    <w14:schemeClr w14:val="tx1"/>
                  </w14:solidFill>
                </w14:textFill>
              </w:rPr>
              <w:t>治山。</w:t>
            </w:r>
            <w:r>
              <w:rPr>
                <w:rFonts w:hint="eastAsia" w:ascii="Times New Roman" w:hAnsi="Times New Roman" w:cs="Times New Roman"/>
                <w:b w:val="0"/>
                <w:bCs w:val="0"/>
                <w:color w:val="000000" w:themeColor="text1"/>
                <w:kern w:val="0"/>
                <w:sz w:val="24"/>
                <w:szCs w:val="24"/>
                <w:highlight w:val="none"/>
                <w:u w:val="none" w:color="auto"/>
                <w:lang w:val="en-US" w:eastAsia="zh-CN" w:bidi="ar"/>
                <w14:textFill>
                  <w14:solidFill>
                    <w14:schemeClr w14:val="tx1"/>
                  </w14:solidFill>
                </w14:textFill>
              </w:rPr>
              <w:t>建设</w:t>
            </w:r>
            <w:r>
              <w:rPr>
                <w:rFonts w:hint="eastAsia" w:ascii="Times New Roman" w:hAnsi="Times New Roman" w:eastAsia="方正仿宋_GBK" w:cs="Times New Roman"/>
                <w:b w:val="0"/>
                <w:bCs w:val="0"/>
                <w:color w:val="000000" w:themeColor="text1"/>
                <w:kern w:val="0"/>
                <w:sz w:val="24"/>
                <w:szCs w:val="24"/>
                <w:highlight w:val="none"/>
                <w:u w:val="none" w:color="auto"/>
                <w:lang w:bidi="ar"/>
                <w14:textFill>
                  <w14:solidFill>
                    <w14:schemeClr w14:val="tx1"/>
                  </w14:solidFill>
                </w14:textFill>
              </w:rPr>
              <w:t>国家储备林5万亩</w:t>
            </w:r>
            <w:r>
              <w:rPr>
                <w:rFonts w:hint="eastAsia" w:ascii="Times New Roman" w:hAnsi="Times New Roman" w:cs="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实施森林质量提升5万亩</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国土绿化综合项目6万亩</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w:t>
            </w:r>
          </w:p>
          <w:p w14:paraId="7720F5B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imes New Roman" w:hAnsi="Times New Roman" w:eastAsia="方正仿宋_GBK"/>
                <w:b w:val="0"/>
                <w:bCs w:val="0"/>
                <w:color w:val="000000" w:themeColor="text1"/>
                <w:highlight w:val="none"/>
                <w:u w:val="none" w:color="auto"/>
                <w:lang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4"/>
                <w:szCs w:val="24"/>
                <w:highlight w:val="none"/>
                <w:u w:val="none" w:color="auto"/>
                <w:lang w:bidi="ar"/>
                <w14:textFill>
                  <w14:solidFill>
                    <w14:schemeClr w14:val="tx1"/>
                  </w14:solidFill>
                </w14:textFill>
              </w:rPr>
              <w:t>9.</w:t>
            </w:r>
            <w:r>
              <w:rPr>
                <w:rFonts w:hint="eastAsia" w:ascii="Times New Roman" w:hAnsi="Times New Roman" w:eastAsia="方正黑体_GBK" w:cs="方正黑体_GBK"/>
                <w:b w:val="0"/>
                <w:bCs w:val="0"/>
                <w:color w:val="000000" w:themeColor="text1"/>
                <w:kern w:val="2"/>
                <w:sz w:val="24"/>
                <w:szCs w:val="20"/>
                <w:highlight w:val="none"/>
                <w:u w:val="none" w:color="auto"/>
                <w:lang w:bidi="ar"/>
                <w14:textFill>
                  <w14:solidFill>
                    <w14:schemeClr w14:val="tx1"/>
                  </w14:solidFill>
                </w14:textFill>
              </w:rPr>
              <w:t>治岸。</w:t>
            </w:r>
            <w:r>
              <w:rPr>
                <w:rFonts w:hint="eastAsia" w:ascii="Times New Roman" w:hAnsi="Times New Roman" w:cs="Times New Roman"/>
                <w:b w:val="0"/>
                <w:bCs w:val="0"/>
                <w:color w:val="000000" w:themeColor="text1"/>
                <w:kern w:val="0"/>
                <w:sz w:val="24"/>
                <w:szCs w:val="24"/>
                <w:highlight w:val="none"/>
                <w:u w:val="none" w:color="auto"/>
                <w:lang w:val="en-US" w:eastAsia="zh-CN" w:bidi="ar"/>
                <w14:textFill>
                  <w14:solidFill>
                    <w14:schemeClr w14:val="tx1"/>
                  </w14:solidFill>
                </w14:textFill>
              </w:rPr>
              <w:t>实施</w:t>
            </w:r>
            <w:r>
              <w:rPr>
                <w:rFonts w:hint="eastAsia" w:ascii="Times New Roman" w:hAnsi="Times New Roman" w:cs="Times New Roman"/>
                <w:b w:val="0"/>
                <w:bCs w:val="0"/>
                <w:color w:val="000000" w:themeColor="text1"/>
                <w:kern w:val="0"/>
                <w:sz w:val="24"/>
                <w:szCs w:val="24"/>
                <w:highlight w:val="none"/>
                <w:u w:val="none" w:color="auto"/>
                <w:lang w:bidi="ar"/>
                <w14:textFill>
                  <w14:solidFill>
                    <w14:schemeClr w14:val="tx1"/>
                  </w14:solidFill>
                </w14:textFill>
              </w:rPr>
              <w:t>琼江铜梁段防洪护岸综合整治、涪江铜梁段防洪护岸综合整治、侣俸河山洪沟整治、白羊河山洪沟整治</w:t>
            </w:r>
            <w:r>
              <w:rPr>
                <w:rFonts w:hint="eastAsia" w:ascii="Times New Roman" w:hAnsi="Times New Roman" w:cs="Times New Roman"/>
                <w:b w:val="0"/>
                <w:bCs w:val="0"/>
                <w:color w:val="000000" w:themeColor="text1"/>
                <w:kern w:val="0"/>
                <w:sz w:val="24"/>
                <w:szCs w:val="24"/>
                <w:highlight w:val="none"/>
                <w:u w:val="none" w:color="auto"/>
                <w:lang w:val="en-US" w:eastAsia="zh-CN" w:bidi="ar"/>
                <w14:textFill>
                  <w14:solidFill>
                    <w14:schemeClr w14:val="tx1"/>
                  </w14:solidFill>
                </w14:textFill>
              </w:rPr>
              <w:t>等</w:t>
            </w:r>
            <w:r>
              <w:rPr>
                <w:rFonts w:hint="eastAsia" w:ascii="Times New Roman" w:hAnsi="Times New Roman" w:cs="Times New Roman"/>
                <w:b w:val="0"/>
                <w:bCs w:val="0"/>
                <w:color w:val="000000" w:themeColor="text1"/>
                <w:kern w:val="0"/>
                <w:sz w:val="24"/>
                <w:szCs w:val="24"/>
                <w:highlight w:val="none"/>
                <w:u w:val="none" w:color="auto"/>
                <w:lang w:bidi="ar"/>
                <w14:textFill>
                  <w14:solidFill>
                    <w14:schemeClr w14:val="tx1"/>
                  </w14:solidFill>
                </w14:textFill>
              </w:rPr>
              <w:t>项目</w:t>
            </w:r>
            <w:r>
              <w:rPr>
                <w:rFonts w:hint="eastAsia" w:ascii="Times New Roman" w:hAnsi="Times New Roman" w:cs="Times New Roman"/>
                <w:b w:val="0"/>
                <w:bCs w:val="0"/>
                <w:color w:val="000000" w:themeColor="text1"/>
                <w:kern w:val="0"/>
                <w:sz w:val="24"/>
                <w:szCs w:val="24"/>
                <w:highlight w:val="none"/>
                <w:u w:val="none" w:color="auto"/>
                <w:lang w:eastAsia="zh-CN" w:bidi="ar"/>
                <w14:textFill>
                  <w14:solidFill>
                    <w14:schemeClr w14:val="tx1"/>
                  </w14:solidFill>
                </w14:textFill>
              </w:rPr>
              <w:t>。</w:t>
            </w:r>
          </w:p>
        </w:tc>
      </w:tr>
    </w:tbl>
    <w:p w14:paraId="0F663417">
      <w:pPr>
        <w:pStyle w:val="11"/>
        <w:rPr>
          <w:rFonts w:ascii="Times New Roman" w:hAnsi="Times New Roman"/>
          <w:b w:val="0"/>
          <w:bCs w:val="0"/>
          <w:color w:val="000000" w:themeColor="text1"/>
          <w:highlight w:val="none"/>
          <w14:textFill>
            <w14:solidFill>
              <w14:schemeClr w14:val="tx1"/>
            </w14:solidFill>
          </w14:textFill>
        </w:rPr>
      </w:pPr>
      <w:bookmarkStart w:id="547" w:name="_Toc31975"/>
      <w:bookmarkStart w:id="548" w:name="_Toc2068"/>
      <w:bookmarkStart w:id="549" w:name="_Toc31693"/>
    </w:p>
    <w:p w14:paraId="581C7F0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pPr>
      <w:bookmarkStart w:id="550" w:name="_Toc16028"/>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第四十</w:t>
      </w:r>
      <w:r>
        <w:rPr>
          <w:rFonts w:hint="eastAsia" w:ascii="Times New Roman" w:hAnsi="Times New Roman" w:eastAsia="方正黑体_GBK"/>
          <w:b w:val="0"/>
          <w:bCs w:val="0"/>
          <w:color w:val="000000" w:themeColor="text1"/>
          <w:sz w:val="32"/>
          <w:szCs w:val="32"/>
          <w:highlight w:val="none"/>
          <w:u w:val="none" w:color="auto"/>
          <w:lang w:val="en-US" w:eastAsia="zh-CN"/>
          <w14:textFill>
            <w14:solidFill>
              <w14:schemeClr w14:val="tx1"/>
            </w14:solidFill>
          </w14:textFill>
        </w:rPr>
        <w:t>八</w:t>
      </w:r>
      <w:r>
        <w:rPr>
          <w:rFonts w:ascii="Times New Roman" w:hAnsi="Times New Roman" w:eastAsia="方正黑体_GBK"/>
          <w:b w:val="0"/>
          <w:bCs w:val="0"/>
          <w:color w:val="000000" w:themeColor="text1"/>
          <w:sz w:val="32"/>
          <w:szCs w:val="32"/>
          <w:highlight w:val="none"/>
          <w:u w:val="none" w:color="auto"/>
          <w14:textFill>
            <w14:solidFill>
              <w14:schemeClr w14:val="tx1"/>
            </w14:solidFill>
          </w14:textFill>
        </w:rPr>
        <w:t xml:space="preserve">章 </w:t>
      </w:r>
      <w:bookmarkEnd w:id="547"/>
      <w:r>
        <w:rPr>
          <w:rFonts w:hint="eastAsia" w:ascii="Times New Roman" w:hAnsi="Times New Roman" w:eastAsia="方正黑体_GBK"/>
          <w:b w:val="0"/>
          <w:bCs w:val="0"/>
          <w:color w:val="000000" w:themeColor="text1"/>
          <w:sz w:val="32"/>
          <w:szCs w:val="32"/>
          <w:highlight w:val="none"/>
          <w:u w:val="none" w:color="auto"/>
          <w14:textFill>
            <w14:solidFill>
              <w14:schemeClr w14:val="tx1"/>
            </w14:solidFill>
          </w14:textFill>
        </w:rPr>
        <w:t>构建清洁低碳安全高效新型能源体系</w:t>
      </w:r>
      <w:bookmarkEnd w:id="548"/>
      <w:bookmarkEnd w:id="549"/>
      <w:bookmarkEnd w:id="550"/>
    </w:p>
    <w:p w14:paraId="003242EA">
      <w:pPr>
        <w:spacing w:line="594" w:lineRule="exact"/>
        <w:ind w:firstLine="640" w:firstLineChars="200"/>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持续提高新能源供给比重，着力构建新型电力系统，</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不断强化能源安全保供，加快推进能源绿色低碳转型</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w:t>
      </w:r>
    </w:p>
    <w:p w14:paraId="0633C358">
      <w:pPr>
        <w:pStyle w:val="16"/>
        <w:rPr>
          <w:rFonts w:hint="eastAsia"/>
        </w:rPr>
      </w:pPr>
    </w:p>
    <w:p w14:paraId="29A654E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551" w:name="_Toc2994"/>
      <w:bookmarkStart w:id="552" w:name="_Toc23138"/>
      <w:bookmarkStart w:id="553" w:name="_Toc25500"/>
      <w:bookmarkStart w:id="554" w:name="_Toc31990"/>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第一节 加快构建多元化能源供应体系</w:t>
      </w:r>
      <w:bookmarkEnd w:id="551"/>
      <w:bookmarkEnd w:id="552"/>
      <w:bookmarkEnd w:id="553"/>
      <w:bookmarkEnd w:id="554"/>
    </w:p>
    <w:p w14:paraId="05EE18A6">
      <w:pPr>
        <w:spacing w:line="594" w:lineRule="exact"/>
        <w:ind w:firstLine="640" w:firstLineChars="200"/>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推进页岩气勘探开发与综合利用，实现探明储量产量双增长。有序推动本地新能源开发，推动氢能、生物质能等多能互补融合发展，支持企业、机关事业单位利用屋顶合理布局光伏，新增分布式光伏装机</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30</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万千瓦以上，非化石能源消费比重</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稳步提升</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。完善能源供给基础设施，加快推进川渝特高压交流加强工程、铜梁—</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遵义</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天然气长输管道工程等重大能源项目建设，增强能源安全保供能力。持续完善成品油、燃气设施布局。</w:t>
      </w:r>
    </w:p>
    <w:p w14:paraId="7692786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pPr>
      <w:bookmarkStart w:id="555" w:name="_Toc26439"/>
      <w:bookmarkStart w:id="556" w:name="_Toc29701"/>
      <w:bookmarkStart w:id="557" w:name="_Toc19617"/>
      <w:bookmarkStart w:id="558" w:name="_Toc18399"/>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第二节 构建新型电力系统</w:t>
      </w:r>
      <w:bookmarkEnd w:id="555"/>
      <w:bookmarkEnd w:id="556"/>
      <w:bookmarkEnd w:id="557"/>
      <w:bookmarkEnd w:id="558"/>
    </w:p>
    <w:p w14:paraId="57FD5EC1">
      <w:pPr>
        <w:spacing w:line="594" w:lineRule="exact"/>
        <w:ind w:firstLine="640" w:firstLineChars="200"/>
        <w:rPr>
          <w:rFonts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新增220千伏围龙、庆隆等变电站，新增110千伏姜家岩、登高等变电站，试点建设智能电网和微电网，增强分布式电源、智能微电网、储能装置、电动汽车充换电基础设施的接纳能力，全面提升电力系统互补互济和安全韧性水平。积极</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探索</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虚拟电厂、源网荷储一体化、</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隔墙售电、</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绿电直连等新兴需求侧</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应用场景</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，拓展</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源网荷储一体化+AI虚拟电厂</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应用场景</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增强</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电网应急调峰能力和需求侧协同能力</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挖掘储能调配调节潜力，灵活发展独立储能电站和用户侧储能，布局建设高新区储能电站等一批共享储能电站，推广智能管理系统和集成运维技术，增强电网黑启动、调峰调频等能力，最大限度防范极端状态下大面积停电事件。</w:t>
      </w:r>
    </w:p>
    <w:p w14:paraId="1396C08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eastAsia" w:ascii="Times New Roman" w:hAnsi="Times New Roman" w:eastAsia="方正楷体_GBK"/>
          <w:b w:val="0"/>
          <w:bCs w:val="0"/>
          <w:color w:val="000000" w:themeColor="text1"/>
          <w:sz w:val="32"/>
          <w:szCs w:val="32"/>
          <w:highlight w:val="none"/>
          <w:u w:val="none" w:color="auto"/>
          <w:lang w:eastAsia="zh-CN"/>
          <w14:textFill>
            <w14:solidFill>
              <w14:schemeClr w14:val="tx1"/>
            </w14:solidFill>
          </w14:textFill>
        </w:rPr>
      </w:pPr>
      <w:bookmarkStart w:id="559" w:name="_Toc24177"/>
      <w:bookmarkStart w:id="560" w:name="_Toc10958"/>
      <w:bookmarkStart w:id="561" w:name="_Toc2602"/>
      <w:bookmarkStart w:id="562" w:name="_Toc13490"/>
      <w:r>
        <w:rPr>
          <w:rFonts w:ascii="Times New Roman" w:hAnsi="Times New Roman" w:eastAsia="方正楷体_GBK"/>
          <w:b w:val="0"/>
          <w:bCs w:val="0"/>
          <w:color w:val="000000" w:themeColor="text1"/>
          <w:sz w:val="32"/>
          <w:szCs w:val="32"/>
          <w:highlight w:val="none"/>
          <w:u w:val="none" w:color="auto"/>
          <w14:textFill>
            <w14:solidFill>
              <w14:schemeClr w14:val="tx1"/>
            </w14:solidFill>
          </w14:textFill>
        </w:rPr>
        <w:t>第三节 推动能源综合高效利用</w:t>
      </w:r>
      <w:bookmarkEnd w:id="559"/>
      <w:bookmarkEnd w:id="560"/>
      <w:bookmarkEnd w:id="561"/>
      <w:bookmarkEnd w:id="562"/>
    </w:p>
    <w:p w14:paraId="0FA4F2A0">
      <w:pPr>
        <w:spacing w:line="594" w:lineRule="exact"/>
        <w:ind w:firstLine="640" w:firstLineChars="200"/>
        <w:rPr>
          <w:rFonts w:hint="eastAsia" w:ascii="Times New Roman" w:hAnsi="Times New Roman" w:eastAsia="方正仿宋_GBK"/>
          <w:b w:val="0"/>
          <w:bCs w:val="0"/>
          <w:color w:val="000000" w:themeColor="text1"/>
          <w:kern w:val="0"/>
          <w:sz w:val="32"/>
          <w:szCs w:val="32"/>
          <w:highlight w:val="none"/>
          <w:u w:val="none" w:color="auto"/>
          <w:lang w:eastAsia="zh-CN" w:bidi="ar"/>
          <w14:textFill>
            <w14:solidFill>
              <w14:schemeClr w14:val="tx1"/>
            </w14:solidFill>
          </w14:textFill>
        </w:rPr>
      </w:pP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构建园区、企业等多层级能源系统，推动多能互补集成优化，提升能源基础设施协同效率和综合保障能力。</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推动工业、建筑、交通等领域终端用能电气化提升，加快淘汰高耗能落后设备。强化能源品位对口、梯级利用，大力发展天然气分布式能源，推广</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余冷、</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余热、余压等能源梯级利用模式，探索跨企业、跨行业的能源循环链接模式。鼓励开展能源综合梯级利用和</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新能源+</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应用场景创新，支持新能源就近</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高效开发利用与就地消纳。</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鼓励企业积极参与绿色电力交易，引导重点</w:t>
      </w:r>
      <w:r>
        <w:rPr>
          <w:rFonts w:hint="eastAsia" w:ascii="Times New Roman" w:hAnsi="Times New Roman"/>
          <w:b w:val="0"/>
          <w:bCs w:val="0"/>
          <w:color w:val="000000" w:themeColor="text1"/>
          <w:kern w:val="0"/>
          <w:sz w:val="32"/>
          <w:szCs w:val="32"/>
          <w:highlight w:val="none"/>
          <w:u w:val="none" w:color="auto"/>
          <w:lang w:val="en-US" w:eastAsia="zh-CN" w:bidi="ar"/>
          <w14:textFill>
            <w14:solidFill>
              <w14:schemeClr w14:val="tx1"/>
            </w14:solidFill>
          </w14:textFill>
        </w:rPr>
        <w:t>企业绿电使用覆盖率达到</w:t>
      </w:r>
      <w:r>
        <w:rPr>
          <w:rFonts w:hint="eastAsia" w:ascii="Times New Roman" w:hAnsi="Times New Roman" w:eastAsia="方正仿宋_GBK"/>
          <w:b w:val="0"/>
          <w:bCs w:val="0"/>
          <w:color w:val="000000" w:themeColor="text1"/>
          <w:kern w:val="0"/>
          <w:sz w:val="32"/>
          <w:szCs w:val="32"/>
          <w:highlight w:val="none"/>
          <w:u w:val="none" w:color="auto"/>
          <w:lang w:bidi="ar"/>
          <w14:textFill>
            <w14:solidFill>
              <w14:schemeClr w14:val="tx1"/>
            </w14:solidFill>
          </w14:textFill>
        </w:rPr>
        <w:t>100%</w:t>
      </w:r>
      <w:r>
        <w:rPr>
          <w:rFonts w:hint="eastAsia" w:ascii="Times New Roman" w:hAnsi="Times New Roman"/>
          <w:b w:val="0"/>
          <w:bCs w:val="0"/>
          <w:color w:val="000000" w:themeColor="text1"/>
          <w:kern w:val="0"/>
          <w:sz w:val="32"/>
          <w:szCs w:val="32"/>
          <w:highlight w:val="none"/>
          <w:u w:val="none" w:color="auto"/>
          <w:lang w:eastAsia="zh-CN" w:bidi="ar"/>
          <w14:textFill>
            <w14:solidFill>
              <w14:schemeClr w14:val="tx1"/>
            </w14:solidFill>
          </w14:textFill>
        </w:rPr>
        <w:t>。</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2742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230" w:type="dxa"/>
            <w:tcBorders>
              <w:top w:val="nil"/>
              <w:left w:val="nil"/>
              <w:bottom w:val="single" w:color="auto" w:sz="4" w:space="0"/>
              <w:right w:val="nil"/>
            </w:tcBorders>
            <w:vAlign w:val="center"/>
          </w:tcPr>
          <w:p w14:paraId="3559DD8D">
            <w:pPr>
              <w:keepNext w:val="0"/>
              <w:keepLines w:val="0"/>
              <w:suppressLineNumbers w:val="0"/>
              <w:spacing w:before="0" w:beforeAutospacing="0" w:after="0" w:afterAutospacing="0" w:line="594" w:lineRule="exact"/>
              <w:ind w:left="0" w:right="0" w:firstLine="0" w:firstLineChars="0"/>
              <w:jc w:val="center"/>
              <w:rPr>
                <w:rFonts w:hint="default" w:ascii="Times New Roman" w:hAnsi="Times New Roman" w:eastAsia="方正仿宋_GBK"/>
                <w:b w:val="0"/>
                <w:bCs w:val="0"/>
                <w:color w:val="000000" w:themeColor="text1"/>
                <w:kern w:val="0"/>
                <w:sz w:val="28"/>
                <w:szCs w:val="28"/>
                <w:highlight w:val="none"/>
                <w:u w:val="none" w:color="auto"/>
                <w:lang w:bidi="ar"/>
                <w14:textFill>
                  <w14:solidFill>
                    <w14:schemeClr w14:val="tx1"/>
                  </w14:solidFill>
                </w14:textFill>
              </w:rPr>
            </w:pPr>
            <w:r>
              <w:rPr>
                <w:rFonts w:hint="eastAsia" w:ascii="Times New Roman" w:hAnsi="Times New Roman" w:eastAsia="方正黑体_GBK"/>
                <w:b w:val="0"/>
                <w:bCs w:val="0"/>
                <w:color w:val="000000" w:themeColor="text1"/>
                <w:sz w:val="32"/>
                <w:szCs w:val="32"/>
                <w:highlight w:val="none"/>
                <w:u w:val="none" w:color="auto"/>
                <w:shd w:val="clear"/>
                <w14:textFill>
                  <w14:solidFill>
                    <w14:schemeClr w14:val="tx1"/>
                  </w14:solidFill>
                </w14:textFill>
              </w:rPr>
              <w:t>专栏</w:t>
            </w:r>
            <w:r>
              <w:rPr>
                <w:rFonts w:hint="eastAsia" w:ascii="Times New Roman" w:hAnsi="Times New Roman" w:eastAsia="方正黑体_GBK"/>
                <w:b w:val="0"/>
                <w:bCs w:val="0"/>
                <w:color w:val="000000" w:themeColor="text1"/>
                <w:sz w:val="32"/>
                <w:szCs w:val="32"/>
                <w:highlight w:val="none"/>
                <w:u w:val="none" w:color="auto"/>
                <w:shd w:val="clear"/>
                <w:lang w:val="en-US" w:eastAsia="zh-CN"/>
                <w14:textFill>
                  <w14:solidFill>
                    <w14:schemeClr w14:val="tx1"/>
                  </w14:solidFill>
                </w14:textFill>
              </w:rPr>
              <w:t>22</w:t>
            </w:r>
            <w:r>
              <w:rPr>
                <w:rFonts w:hint="eastAsia" w:ascii="Times New Roman" w:hAnsi="Times New Roman" w:eastAsia="方正黑体_GBK"/>
                <w:b w:val="0"/>
                <w:bCs w:val="0"/>
                <w:color w:val="000000" w:themeColor="text1"/>
                <w:sz w:val="32"/>
                <w:szCs w:val="32"/>
                <w:highlight w:val="none"/>
                <w:u w:val="none" w:color="auto"/>
                <w:shd w:val="clear"/>
                <w14:textFill>
                  <w14:solidFill>
                    <w14:schemeClr w14:val="tx1"/>
                  </w14:solidFill>
                </w14:textFill>
              </w:rPr>
              <w:t xml:space="preserve"> 新型能源体系建设重点项目</w:t>
            </w:r>
          </w:p>
        </w:tc>
      </w:tr>
      <w:tr w14:paraId="1593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30" w:type="dxa"/>
            <w:tcBorders>
              <w:top w:val="single" w:color="auto" w:sz="4" w:space="0"/>
            </w:tcBorders>
            <w:vAlign w:val="center"/>
          </w:tcPr>
          <w:p w14:paraId="33C781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方正仿宋_GBK"/>
                <w:b w:val="0"/>
                <w:bCs w:val="0"/>
                <w:color w:val="000000" w:themeColor="text1"/>
                <w:sz w:val="24"/>
                <w:szCs w:val="24"/>
                <w:highlight w:val="none"/>
                <w:u w:val="none" w:color="auto"/>
                <w:lang w:eastAsia="zh-CN"/>
                <w14:textFill>
                  <w14:solidFill>
                    <w14:schemeClr w14:val="tx1"/>
                  </w14:solidFill>
                </w14:textFill>
              </w:rPr>
            </w:pP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bidi="ar"/>
                <w14:textFill>
                  <w14:solidFill>
                    <w14:schemeClr w14:val="tx1"/>
                  </w14:solidFill>
                </w14:textFill>
              </w:rPr>
              <w:t>能源</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供应</w:t>
            </w:r>
            <w:r>
              <w:rPr>
                <w:rFonts w:hint="eastAsia" w:ascii="Times New Roman" w:hAnsi="Times New Roman" w:eastAsia="方正黑体_GBK" w:cs="方正黑体_GBK"/>
                <w:b w:val="0"/>
                <w:bCs w:val="0"/>
                <w:color w:val="000000" w:themeColor="text1"/>
                <w:kern w:val="2"/>
                <w:sz w:val="24"/>
                <w:szCs w:val="24"/>
                <w:highlight w:val="none"/>
                <w:u w:val="none" w:color="auto"/>
                <w:lang w:bidi="ar"/>
                <w14:textFill>
                  <w14:solidFill>
                    <w14:schemeClr w14:val="tx1"/>
                  </w14:solidFill>
                </w14:textFill>
              </w:rPr>
              <w:t>及调峰。</w:t>
            </w:r>
            <w:r>
              <w:rPr>
                <w:rFonts w:hint="eastAsia" w:ascii="Times New Roman" w:hAnsi="Times New Roman" w:eastAsia="方正仿宋_GBK" w:cs="方正仿宋_GBK"/>
                <w:b w:val="0"/>
                <w:bCs w:val="0"/>
                <w:color w:val="000000" w:themeColor="text1"/>
                <w:sz w:val="24"/>
                <w:szCs w:val="24"/>
                <w:highlight w:val="none"/>
                <w:u w:val="none" w:color="auto"/>
                <w14:textFill>
                  <w14:solidFill>
                    <w14:schemeClr w14:val="tx1"/>
                  </w14:solidFill>
                </w14:textFill>
              </w:rPr>
              <w:t>建成：</w:t>
            </w:r>
            <w:r>
              <w:rPr>
                <w:rFonts w:hint="eastAsia" w:ascii="Times New Roman" w:hAnsi="Times New Roman" w:cs="方正仿宋_GBK"/>
                <w:color w:val="000000" w:themeColor="text1"/>
                <w:sz w:val="24"/>
                <w:szCs w:val="24"/>
                <w:highlight w:val="none"/>
                <w:u w:val="none" w:color="auto"/>
                <w14:textFill>
                  <w14:solidFill>
                    <w14:schemeClr w14:val="tx1"/>
                  </w14:solidFill>
                </w14:textFill>
              </w:rPr>
              <w:t>川渝1000千伏特高压加强线、</w:t>
            </w:r>
            <w:r>
              <w:rPr>
                <w:rFonts w:hint="eastAsia" w:ascii="Times New Roman" w:hAnsi="Times New Roman" w:cs="方正仿宋_GBK"/>
                <w:b w:val="0"/>
                <w:bCs w:val="0"/>
                <w:color w:val="000000" w:themeColor="text1"/>
                <w:sz w:val="24"/>
                <w:szCs w:val="24"/>
                <w:highlight w:val="none"/>
                <w:u w:val="none" w:color="auto"/>
                <w:lang w:val="en-US" w:eastAsia="zh-CN"/>
                <w14:textFill>
                  <w14:solidFill>
                    <w14:schemeClr w14:val="tx1"/>
                  </w14:solidFill>
                </w14:textFill>
              </w:rPr>
              <w:t>围龙</w:t>
            </w:r>
            <w:r>
              <w:rPr>
                <w:rFonts w:hint="eastAsia" w:ascii="Times New Roman" w:hAnsi="Times New Roman" w:cs="方正仿宋_GBK"/>
                <w:b w:val="0"/>
                <w:bCs w:val="0"/>
                <w:color w:val="000000" w:themeColor="text1"/>
                <w:sz w:val="24"/>
                <w:szCs w:val="24"/>
                <w:highlight w:val="none"/>
                <w:u w:val="none" w:color="auto"/>
                <w:lang w:eastAsia="zh-CN"/>
                <w14:textFill>
                  <w14:solidFill>
                    <w14:schemeClr w14:val="tx1"/>
                  </w14:solidFill>
                </w14:textFill>
              </w:rPr>
              <w:t>220千伏变电站</w:t>
            </w:r>
            <w:r>
              <w:rPr>
                <w:rFonts w:hint="eastAsia" w:ascii="Times New Roman" w:hAnsi="Times New Roman" w:cs="方正仿宋_GBK"/>
                <w:b w:val="0"/>
                <w:bCs w:val="0"/>
                <w:color w:val="000000" w:themeColor="text1"/>
                <w:sz w:val="24"/>
                <w:szCs w:val="24"/>
                <w:highlight w:val="none"/>
                <w:u w:val="none" w:color="auto"/>
                <w:lang w:val="en-US" w:eastAsia="zh-CN"/>
                <w14:textFill>
                  <w14:solidFill>
                    <w14:schemeClr w14:val="tx1"/>
                  </w14:solidFill>
                </w14:textFill>
              </w:rPr>
              <w:t>、庆隆</w:t>
            </w:r>
            <w:r>
              <w:rPr>
                <w:rFonts w:hint="eastAsia" w:ascii="Times New Roman" w:hAnsi="Times New Roman" w:cs="方正仿宋_GBK"/>
                <w:b w:val="0"/>
                <w:bCs w:val="0"/>
                <w:color w:val="000000" w:themeColor="text1"/>
                <w:sz w:val="24"/>
                <w:szCs w:val="24"/>
                <w:highlight w:val="none"/>
                <w:u w:val="none" w:color="auto"/>
                <w:lang w:eastAsia="zh-CN"/>
                <w14:textFill>
                  <w14:solidFill>
                    <w14:schemeClr w14:val="tx1"/>
                  </w14:solidFill>
                </w14:textFill>
              </w:rPr>
              <w:t>220千伏变电站、</w:t>
            </w:r>
            <w:r>
              <w:rPr>
                <w:rFonts w:hint="eastAsia" w:ascii="Times New Roman" w:hAnsi="Times New Roman" w:eastAsia="方正仿宋_GBK" w:cs="方正仿宋_GBK"/>
                <w:b w:val="0"/>
                <w:bCs w:val="0"/>
                <w:color w:val="000000" w:themeColor="text1"/>
                <w:sz w:val="24"/>
                <w:szCs w:val="24"/>
                <w:highlight w:val="none"/>
                <w:u w:val="none" w:color="auto"/>
                <w:lang w:val="en-US" w:eastAsia="zh-CN"/>
                <w14:textFill>
                  <w14:solidFill>
                    <w14:schemeClr w14:val="tx1"/>
                  </w14:solidFill>
                </w14:textFill>
              </w:rPr>
              <w:t>登高</w:t>
            </w:r>
            <w:r>
              <w:rPr>
                <w:rFonts w:hint="eastAsia" w:ascii="Times New Roman" w:hAnsi="Times New Roman" w:eastAsia="方正仿宋_GBK" w:cs="方正仿宋_GBK"/>
                <w:b w:val="0"/>
                <w:bCs w:val="0"/>
                <w:color w:val="000000" w:themeColor="text1"/>
                <w:sz w:val="24"/>
                <w:szCs w:val="24"/>
                <w:highlight w:val="none"/>
                <w:u w:val="none" w:color="auto"/>
                <w14:textFill>
                  <w14:solidFill>
                    <w14:schemeClr w14:val="tx1"/>
                  </w14:solidFill>
                </w14:textFill>
              </w:rPr>
              <w:t>110千伏变电站</w:t>
            </w:r>
            <w:r>
              <w:rPr>
                <w:rFonts w:hint="eastAsia" w:ascii="Times New Roman" w:hAnsi="Times New Roman" w:eastAsia="方正仿宋_GBK" w:cs="方正仿宋_GBK"/>
                <w:b w:val="0"/>
                <w:bCs w:val="0"/>
                <w:color w:val="000000" w:themeColor="text1"/>
                <w:sz w:val="24"/>
                <w:szCs w:val="24"/>
                <w:highlight w:val="none"/>
                <w:u w:val="none" w:color="auto"/>
                <w:lang w:val="en-US" w:eastAsia="zh-CN"/>
                <w14:textFill>
                  <w14:solidFill>
                    <w14:schemeClr w14:val="tx1"/>
                  </w14:solidFill>
                </w14:textFill>
              </w:rPr>
              <w:t>、姜家岩</w:t>
            </w:r>
            <w:r>
              <w:rPr>
                <w:rFonts w:hint="eastAsia" w:ascii="Times New Roman" w:hAnsi="Times New Roman" w:eastAsia="方正仿宋_GBK" w:cs="方正仿宋_GBK"/>
                <w:b w:val="0"/>
                <w:bCs w:val="0"/>
                <w:color w:val="000000" w:themeColor="text1"/>
                <w:sz w:val="24"/>
                <w:szCs w:val="24"/>
                <w:highlight w:val="none"/>
                <w:u w:val="none" w:color="auto"/>
                <w14:textFill>
                  <w14:solidFill>
                    <w14:schemeClr w14:val="tx1"/>
                  </w14:solidFill>
                </w14:textFill>
              </w:rPr>
              <w:t>110千伏变电站</w:t>
            </w:r>
            <w:r>
              <w:rPr>
                <w:rFonts w:hint="eastAsia" w:ascii="Times New Roman" w:hAnsi="Times New Roman" w:cs="方正仿宋_GBK"/>
                <w:b w:val="0"/>
                <w:bCs w:val="0"/>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cs="方正仿宋_GBK"/>
                <w:color w:val="000000" w:themeColor="text1"/>
                <w:sz w:val="24"/>
                <w:szCs w:val="24"/>
                <w:highlight w:val="none"/>
                <w:u w:val="none" w:color="auto"/>
                <w14:textFill>
                  <w14:solidFill>
                    <w14:schemeClr w14:val="tx1"/>
                  </w14:solidFill>
                </w14:textFill>
              </w:rPr>
              <w:t>全德至厚生110千伏业扩配套工程、铜梁分输站—铜梁太平分输站管道工程</w:t>
            </w:r>
            <w:r>
              <w:rPr>
                <w:rFonts w:hint="eastAsia" w:ascii="Times New Roman" w:hAnsi="Times New Roman" w:cs="方正仿宋_GBK"/>
                <w:color w:val="000000" w:themeColor="text1"/>
                <w:sz w:val="24"/>
                <w:szCs w:val="24"/>
                <w:highlight w:val="none"/>
                <w:u w:val="none" w:color="auto"/>
                <w:lang w:eastAsia="zh-CN"/>
                <w14:textFill>
                  <w14:solidFill>
                    <w14:schemeClr w14:val="tx1"/>
                  </w14:solidFill>
                </w14:textFill>
              </w:rPr>
              <w:t>、</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铜梁高新区天然气分布式能源项目、</w:t>
            </w:r>
            <w:r>
              <w:rPr>
                <w:rFonts w:hint="eastAsia" w:ascii="Times New Roman" w:hAnsi="Times New Roman"/>
                <w:color w:val="000000" w:themeColor="text1"/>
                <w:kern w:val="0"/>
                <w:sz w:val="24"/>
                <w:szCs w:val="24"/>
                <w:highlight w:val="none"/>
                <w:u w:val="none" w:color="auto"/>
                <w:lang w:bidi="ar"/>
                <w14:textFill>
                  <w14:solidFill>
                    <w14:schemeClr w14:val="tx1"/>
                  </w14:solidFill>
                </w14:textFill>
              </w:rPr>
              <w:t>大安8平台建设工程</w:t>
            </w:r>
            <w:r>
              <w:rPr>
                <w:rFonts w:hint="eastAsia" w:ascii="Times New Roman" w:hAnsi="Times New Roman"/>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“源网荷储一体化”</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虚拟电厂、微电网、综合能源站建设</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项目</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w:t>
            </w:r>
            <w:r>
              <w:rPr>
                <w:rFonts w:hint="eastAsia" w:ascii="Times New Roman" w:hAnsi="Times New Roman" w:cs="方正仿宋_GBK"/>
                <w:b w:val="0"/>
                <w:bCs w:val="0"/>
                <w:color w:val="000000" w:themeColor="text1"/>
                <w:sz w:val="24"/>
                <w:szCs w:val="24"/>
                <w:highlight w:val="none"/>
                <w:u w:val="none" w:color="auto"/>
                <w:lang w:val="en-US" w:eastAsia="zh-CN"/>
                <w14:textFill>
                  <w14:solidFill>
                    <w14:schemeClr w14:val="tx1"/>
                  </w14:solidFill>
                </w14:textFill>
              </w:rPr>
              <w:t>研究论证</w:t>
            </w:r>
            <w:r>
              <w:rPr>
                <w:rFonts w:hint="eastAsia" w:ascii="Times New Roman" w:hAnsi="Times New Roman" w:eastAsia="方正仿宋_GBK" w:cs="方正仿宋_GBK"/>
                <w:b w:val="0"/>
                <w:bCs w:val="0"/>
                <w:color w:val="000000" w:themeColor="text1"/>
                <w:sz w:val="24"/>
                <w:szCs w:val="24"/>
                <w:highlight w:val="none"/>
                <w:u w:val="none" w:color="auto"/>
                <w14:textFill>
                  <w14:solidFill>
                    <w14:schemeClr w14:val="tx1"/>
                  </w14:solidFill>
                </w14:textFill>
              </w:rPr>
              <w:t>：</w:t>
            </w:r>
            <w:r>
              <w:rPr>
                <w:rFonts w:hint="eastAsia" w:ascii="Times New Roman" w:hAnsi="Times New Roman" w:cs="Times New Roman"/>
                <w:b w:val="0"/>
                <w:bCs w:val="0"/>
                <w:color w:val="000000" w:themeColor="text1"/>
                <w:kern w:val="0"/>
                <w:sz w:val="24"/>
                <w:szCs w:val="24"/>
                <w:highlight w:val="none"/>
                <w:u w:val="none" w:color="auto"/>
                <w:lang w:val="en-US" w:eastAsia="zh-CN" w:bidi="ar"/>
                <w14:textFill>
                  <w14:solidFill>
                    <w14:schemeClr w14:val="tx1"/>
                  </w14:solidFill>
                </w14:textFill>
              </w:rPr>
              <w:t>铜梁—遵义天然气管道、</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西部油气储运基地、页岩气综合利用产业园</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应急储能电站、用户侧商业综合体智慧能源储电站、光充储检换一体化充换电站（场）、压缩空气储能项目、垃圾焚烧发电余热利用项目、</w:t>
            </w:r>
            <w:r>
              <w:rPr>
                <w:rFonts w:hint="eastAsia" w:ascii="Times New Roman" w:hAnsi="Times New Roman"/>
                <w:b w:val="0"/>
                <w:bCs w:val="0"/>
                <w:color w:val="000000" w:themeColor="text1"/>
                <w:kern w:val="0"/>
                <w:sz w:val="24"/>
                <w:szCs w:val="24"/>
                <w:highlight w:val="none"/>
                <w:u w:val="none" w:color="auto"/>
                <w:lang w:bidi="ar"/>
                <w14:textFill>
                  <w14:solidFill>
                    <w14:schemeClr w14:val="tx1"/>
                  </w14:solidFill>
                </w14:textFill>
              </w:rPr>
              <w:t>综合能源站（大庙组团）建设项目</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p>
          <w:p w14:paraId="5C232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b w:val="0"/>
                <w:bCs w:val="0"/>
                <w:color w:val="000000" w:themeColor="text1"/>
                <w:kern w:val="0"/>
                <w:sz w:val="28"/>
                <w:szCs w:val="28"/>
                <w:highlight w:val="none"/>
                <w:u w:val="none" w:color="auto"/>
                <w:lang w:bidi="ar"/>
                <w14:textFill>
                  <w14:solidFill>
                    <w14:schemeClr w14:val="tx1"/>
                  </w14:solidFill>
                </w14:textFill>
              </w:rPr>
            </w:pP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4"/>
                <w:highlight w:val="none"/>
                <w:u w:val="none" w:color="auto"/>
                <w:lang w:bidi="ar"/>
                <w14:textFill>
                  <w14:solidFill>
                    <w14:schemeClr w14:val="tx1"/>
                  </w14:solidFill>
                </w14:textFill>
              </w:rPr>
              <w:t>清洁能源</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开发</w:t>
            </w:r>
            <w:r>
              <w:rPr>
                <w:rFonts w:hint="eastAsia" w:ascii="Times New Roman" w:hAnsi="Times New Roman" w:eastAsia="方正黑体_GBK" w:cs="方正黑体_GBK"/>
                <w:b w:val="0"/>
                <w:bCs w:val="0"/>
                <w:color w:val="000000" w:themeColor="text1"/>
                <w:kern w:val="2"/>
                <w:sz w:val="24"/>
                <w:szCs w:val="24"/>
                <w:highlight w:val="none"/>
                <w:u w:val="none" w:color="auto"/>
                <w:lang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4"/>
                <w:szCs w:val="24"/>
                <w:highlight w:val="none"/>
                <w:u w:val="none" w:color="auto"/>
                <w:lang w:val="en-US" w:eastAsia="zh-CN" w:bidi="ar"/>
                <w14:textFill>
                  <w14:solidFill>
                    <w14:schemeClr w14:val="tx1"/>
                  </w14:solidFill>
                </w14:textFill>
              </w:rPr>
              <w:t>加快铜梁—大足区块页岩气开发</w:t>
            </w:r>
            <w:r>
              <w:rPr>
                <w:rFonts w:hint="eastAsia" w:ascii="Times New Roman" w:hAnsi="Times New Roman" w:cs="Times New Roman"/>
                <w:b w:val="0"/>
                <w:bCs w:val="0"/>
                <w:color w:val="000000" w:themeColor="text1"/>
                <w:kern w:val="0"/>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仿宋_GBK" w:cs="方正仿宋_GBK"/>
                <w:b w:val="0"/>
                <w:bCs w:val="0"/>
                <w:color w:val="000000" w:themeColor="text1"/>
                <w:sz w:val="24"/>
                <w:szCs w:val="24"/>
                <w:highlight w:val="none"/>
                <w:u w:val="none" w:color="auto"/>
                <w14:textFill>
                  <w14:solidFill>
                    <w14:schemeClr w14:val="tx1"/>
                  </w14:solidFill>
                </w14:textFill>
              </w:rPr>
              <w:t>建成：</w:t>
            </w:r>
            <w:r>
              <w:rPr>
                <w:rFonts w:hint="default" w:ascii="Times New Roman" w:hAnsi="Times New Roman" w:eastAsia="方正仿宋_GBK" w:cs="Times New Roman"/>
                <w:color w:val="auto"/>
                <w:kern w:val="2"/>
                <w:sz w:val="24"/>
                <w:szCs w:val="24"/>
                <w:highlight w:val="none"/>
                <w:u w:val="none" w:color="auto"/>
                <w:lang w:val="en-US" w:eastAsia="zh-CN" w:bidi="ar-SA"/>
              </w:rPr>
              <w:t>集中式光伏项目</w:t>
            </w:r>
            <w:r>
              <w:rPr>
                <w:rFonts w:hint="eastAsia" w:ascii="Times New Roman" w:hAnsi="Times New Roman" w:cs="Times New Roman"/>
                <w:color w:val="auto"/>
                <w:kern w:val="2"/>
                <w:sz w:val="24"/>
                <w:szCs w:val="24"/>
                <w:highlight w:val="none"/>
                <w:u w:val="none" w:color="auto"/>
                <w:lang w:val="en-US" w:eastAsia="zh-CN" w:bidi="ar-SA"/>
              </w:rPr>
              <w:t>、</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铜梁高新区屋顶光伏分布式发电项目</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公共建筑及厂房屋顶分布式光伏</w:t>
            </w:r>
            <w:r>
              <w:rPr>
                <w:rFonts w:hint="eastAsia" w:ascii="Times New Roman" w:hAnsi="Times New Roman"/>
                <w:b w:val="0"/>
                <w:bCs w:val="0"/>
                <w:color w:val="000000" w:themeColor="text1"/>
                <w:kern w:val="0"/>
                <w:sz w:val="24"/>
                <w:szCs w:val="24"/>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研究论证：</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风电</w:t>
            </w:r>
            <w:r>
              <w:rPr>
                <w:rFonts w:hint="eastAsia" w:ascii="Times New Roman" w:hAnsi="Times New Roman"/>
                <w:b w:val="0"/>
                <w:bCs w:val="0"/>
                <w:color w:val="000000" w:themeColor="text1"/>
                <w:kern w:val="0"/>
                <w:sz w:val="24"/>
                <w:szCs w:val="24"/>
                <w:highlight w:val="none"/>
                <w:u w:val="none" w:color="auto"/>
                <w:lang w:val="en-US" w:eastAsia="zh-CN" w:bidi="ar"/>
                <w14:textFill>
                  <w14:solidFill>
                    <w14:schemeClr w14:val="tx1"/>
                  </w14:solidFill>
                </w14:textFill>
              </w:rPr>
              <w:t>项目、生物质发电项目、生物质制氢项目</w:t>
            </w:r>
            <w:r>
              <w:rPr>
                <w:rFonts w:hint="eastAsia" w:ascii="Times New Roman" w:hAnsi="Times New Roman" w:eastAsia="方正仿宋_GBK"/>
                <w:b w:val="0"/>
                <w:bCs w:val="0"/>
                <w:color w:val="000000" w:themeColor="text1"/>
                <w:kern w:val="0"/>
                <w:sz w:val="24"/>
                <w:szCs w:val="24"/>
                <w:highlight w:val="none"/>
                <w:u w:val="none" w:color="auto"/>
                <w:lang w:bidi="ar"/>
                <w14:textFill>
                  <w14:solidFill>
                    <w14:schemeClr w14:val="tx1"/>
                  </w14:solidFill>
                </w14:textFill>
              </w:rPr>
              <w:t>。</w:t>
            </w:r>
          </w:p>
        </w:tc>
      </w:tr>
    </w:tbl>
    <w:p w14:paraId="6BDA36B5">
      <w:pPr>
        <w:ind w:firstLine="640"/>
        <w:rPr>
          <w:rFonts w:ascii="Times New Roman" w:hAnsi="Times New Roman"/>
          <w:b w:val="0"/>
          <w:bCs w:val="0"/>
          <w:color w:val="000000" w:themeColor="text1"/>
          <w:highlight w:val="none"/>
          <w:u w:val="none" w:color="auto"/>
          <w14:textFill>
            <w14:solidFill>
              <w14:schemeClr w14:val="tx1"/>
            </w14:solidFill>
          </w14:textFill>
        </w:rPr>
      </w:pPr>
    </w:p>
    <w:p w14:paraId="3F2EF9A1">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563" w:name="_Toc3938"/>
      <w:bookmarkStart w:id="564" w:name="_Toc26140"/>
      <w:bookmarkStart w:id="565" w:name="_Toc926"/>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第十四篇 统筹发展和安全</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br w:type="textWrapping"/>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一体化推进平安铜梁法治铜梁建设取得更大进展</w:t>
      </w:r>
      <w:bookmarkEnd w:id="563"/>
      <w:bookmarkEnd w:id="564"/>
      <w:bookmarkEnd w:id="565"/>
    </w:p>
    <w:p w14:paraId="1169854B">
      <w:pPr>
        <w:pStyle w:val="32"/>
        <w:bidi w:val="0"/>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p>
    <w:p w14:paraId="232EC884">
      <w:pPr>
        <w:pStyle w:val="32"/>
        <w:bidi w:val="0"/>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坚定不移贯彻落实总体国家安全观，一体化推进平安铜梁法治铜梁建设，强化大平安理念，发挥法治规范引领保障作用，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推动经济金融等重点领域风险防范化解，</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全面提升铜梁本质安全水平。</w:t>
      </w:r>
    </w:p>
    <w:p w14:paraId="1DA9765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66" w:name="_Toc23563"/>
      <w:bookmarkStart w:id="567" w:name="_Toc15085"/>
      <w:bookmarkStart w:id="568" w:name="_Toc12765"/>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第四十九章 加强维护国家安全体系和能力建设</w:t>
      </w:r>
      <w:bookmarkEnd w:id="566"/>
      <w:bookmarkEnd w:id="567"/>
      <w:bookmarkEnd w:id="568"/>
    </w:p>
    <w:p w14:paraId="29114772">
      <w:pPr>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坚决落实国家安全战略体系，加强重点领域国家安全能力建设，突出保障事关长治久安、经济健康稳定、人民安居乐业的重大安全，全面筑牢国家安全人民防线。</w:t>
      </w:r>
    </w:p>
    <w:p w14:paraId="5FC8710B">
      <w:pPr>
        <w:pStyle w:val="11"/>
        <w:spacing w:after="0"/>
        <w:ind w:firstLine="0" w:firstLineChars="0"/>
        <w:jc w:val="center"/>
        <w:outlineLvl w:val="2"/>
        <w:rPr>
          <w:rFonts w:hint="default" w:ascii="Times New Roman" w:hAnsi="Times New Roman"/>
          <w:b w:val="0"/>
          <w:bCs w:val="0"/>
          <w:color w:val="000000" w:themeColor="text1"/>
          <w:szCs w:val="32"/>
          <w:highlight w:val="none"/>
          <w:lang w:val="en-US" w:eastAsia="zh-CN"/>
          <w14:textFill>
            <w14:solidFill>
              <w14:schemeClr w14:val="tx1"/>
            </w14:solidFill>
          </w14:textFill>
        </w:rPr>
      </w:pPr>
      <w:bookmarkStart w:id="569" w:name="_Toc3349"/>
      <w:bookmarkStart w:id="570" w:name="_Toc9690"/>
      <w:bookmarkStart w:id="571" w:name="_Toc18391"/>
      <w:bookmarkStart w:id="572" w:name="_Toc25106"/>
      <w:bookmarkStart w:id="573" w:name="_Toc683239482"/>
      <w:bookmarkStart w:id="574" w:name="_Toc5674"/>
      <w:bookmarkStart w:id="575" w:name="_Toc24863"/>
      <w:bookmarkStart w:id="576" w:name="_Toc15468"/>
      <w:r>
        <w:rPr>
          <w:rFonts w:hint="eastAsia" w:ascii="Times New Roman" w:hAnsi="Times New Roman" w:eastAsia="方正楷体_GBK" w:cs="Times New Roman"/>
          <w:b w:val="0"/>
          <w:bCs w:val="0"/>
          <w:color w:val="000000" w:themeColor="text1"/>
          <w:szCs w:val="32"/>
          <w:highlight w:val="none"/>
          <w:u w:val="none" w:color="auto"/>
          <w14:textFill>
            <w14:solidFill>
              <w14:schemeClr w14:val="tx1"/>
            </w14:solidFill>
          </w14:textFill>
        </w:rPr>
        <w:t xml:space="preserve">第一节 </w:t>
      </w:r>
      <w:bookmarkEnd w:id="569"/>
      <w:bookmarkEnd w:id="570"/>
      <w:bookmarkEnd w:id="571"/>
      <w:bookmarkEnd w:id="572"/>
      <w:bookmarkEnd w:id="573"/>
      <w:bookmarkEnd w:id="574"/>
      <w:bookmarkEnd w:id="575"/>
      <w:r>
        <w:rPr>
          <w:rFonts w:hint="eastAsia" w:ascii="Times New Roman" w:hAnsi="Times New Roman" w:eastAsia="方正楷体_GBK" w:cs="Times New Roman"/>
          <w:b w:val="0"/>
          <w:bCs w:val="0"/>
          <w:color w:val="000000" w:themeColor="text1"/>
          <w:szCs w:val="32"/>
          <w:highlight w:val="none"/>
          <w:u w:val="none" w:color="auto"/>
          <w:lang w:val="en-US" w:eastAsia="zh-CN"/>
          <w14:textFill>
            <w14:solidFill>
              <w14:schemeClr w14:val="tx1"/>
            </w14:solidFill>
          </w14:textFill>
        </w:rPr>
        <w:t>坚决维护政治安全</w:t>
      </w:r>
      <w:bookmarkEnd w:id="576"/>
    </w:p>
    <w:p w14:paraId="1FCFCA6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pP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把捍卫政治安全摆在首位，坚定维护国家政权安全、</w:t>
      </w:r>
      <w:r>
        <w:rPr>
          <w:rFonts w:hint="eastAsia" w:ascii="Times New Roman" w:hAnsi="Times New Roman"/>
          <w:b w:val="0"/>
          <w:bCs w:val="0"/>
          <w:color w:val="000000" w:themeColor="text1"/>
          <w:szCs w:val="32"/>
          <w:highlight w:val="none"/>
          <w:u w:val="none" w:color="auto"/>
          <w14:textFill>
            <w14:solidFill>
              <w14:schemeClr w14:val="tx1"/>
            </w14:solidFill>
          </w14:textFill>
        </w:rPr>
        <w:t>制度安全，</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严密防范和严厉打击敌对势力渗透破坏、暴力恐怖、颠覆分裂活动。</w:t>
      </w:r>
      <w:r>
        <w:rPr>
          <w:rFonts w:hint="eastAsia" w:ascii="Times New Roman" w:hAnsi="Times New Roman"/>
          <w:b w:val="0"/>
          <w:bCs w:val="0"/>
          <w:color w:val="000000" w:themeColor="text1"/>
          <w:sz w:val="32"/>
          <w:szCs w:val="32"/>
          <w:highlight w:val="none"/>
          <w:u w:val="none" w:color="auto"/>
          <w14:textFill>
            <w14:solidFill>
              <w14:schemeClr w14:val="tx1"/>
            </w14:solidFill>
          </w14:textFill>
        </w:rPr>
        <w:t>加强</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对</w:t>
      </w:r>
      <w:r>
        <w:rPr>
          <w:rFonts w:hint="eastAsia" w:ascii="Times New Roman" w:hAnsi="Times New Roman"/>
          <w:b w:val="0"/>
          <w:bCs w:val="0"/>
          <w:color w:val="000000" w:themeColor="text1"/>
          <w:sz w:val="32"/>
          <w:szCs w:val="32"/>
          <w:highlight w:val="none"/>
          <w:u w:val="none" w:color="auto"/>
          <w14:textFill>
            <w14:solidFill>
              <w14:schemeClr w14:val="tx1"/>
            </w14:solidFill>
          </w14:textFill>
        </w:rPr>
        <w:t>邪教</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问题的综合治理，依法治理非法</w:t>
      </w:r>
      <w:r>
        <w:rPr>
          <w:rFonts w:hint="eastAsia" w:ascii="Times New Roman" w:hAnsi="Times New Roman"/>
          <w:b w:val="0"/>
          <w:bCs w:val="0"/>
          <w:color w:val="000000" w:themeColor="text1"/>
          <w:sz w:val="32"/>
          <w:szCs w:val="32"/>
          <w:highlight w:val="none"/>
          <w:u w:val="none" w:color="auto"/>
          <w14:textFill>
            <w14:solidFill>
              <w14:schemeClr w14:val="tx1"/>
            </w14:solidFill>
          </w14:textFill>
        </w:rPr>
        <w:t>宗教</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活动</w:t>
      </w:r>
      <w:r>
        <w:rPr>
          <w:rFonts w:hint="eastAsia" w:ascii="Times New Roman" w:hAnsi="Times New Roman"/>
          <w:b w:val="0"/>
          <w:bCs w:val="0"/>
          <w:color w:val="000000" w:themeColor="text1"/>
          <w:sz w:val="32"/>
          <w:szCs w:val="32"/>
          <w:highlight w:val="none"/>
          <w:u w:val="none" w:color="auto"/>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强化意识形态安全智控，</w:t>
      </w:r>
      <w:r>
        <w:rPr>
          <w:rFonts w:hint="eastAsia" w:ascii="Times New Roman" w:hAnsi="Times New Roman"/>
          <w:b w:val="0"/>
          <w:bCs w:val="0"/>
          <w:color w:val="000000" w:themeColor="text1"/>
          <w:sz w:val="32"/>
          <w:szCs w:val="32"/>
          <w:highlight w:val="none"/>
          <w:u w:val="none" w:color="auto"/>
          <w14:textFill>
            <w14:solidFill>
              <w14:schemeClr w14:val="tx1"/>
            </w14:solidFill>
          </w14:textFill>
        </w:rPr>
        <w:t>完善意识形态</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14:textFill>
            <w14:solidFill>
              <w14:schemeClr w14:val="tx1"/>
            </w14:solidFill>
          </w14:textFill>
        </w:rPr>
        <w:t>三全协同</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 w:val="32"/>
          <w:szCs w:val="32"/>
          <w:highlight w:val="none"/>
          <w:u w:val="none" w:color="auto"/>
          <w14:textFill>
            <w14:solidFill>
              <w14:schemeClr w14:val="tx1"/>
            </w14:solidFill>
          </w14:textFill>
        </w:rPr>
        <w:t>体系</w:t>
      </w:r>
      <w:r>
        <w:rPr>
          <w:rFonts w:hint="eastAsia" w:ascii="Times New Roman" w:hAnsi="Times New Roman"/>
          <w:color w:val="auto"/>
          <w:spacing w:val="0"/>
          <w:kern w:val="0"/>
          <w:sz w:val="33"/>
          <w:szCs w:val="36"/>
          <w:u w:val="none" w:color="auto"/>
        </w:rPr>
        <w:t>，健全网络生态治理长效机制</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。提升捍卫国家安全实战能力，构建涉外风险全维预警体系。开展总体国家安全观宣传教育，</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强化</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全民国家安全意识。</w:t>
      </w:r>
    </w:p>
    <w:p w14:paraId="5C9D3244">
      <w:pPr>
        <w:pStyle w:val="11"/>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2"/>
        <w:rPr>
          <w:rFonts w:hint="default" w:ascii="Times New Roman" w:hAnsi="Times New Roman"/>
          <w:b w:val="0"/>
          <w:bCs w:val="0"/>
          <w:color w:val="000000" w:themeColor="text1"/>
          <w:sz w:val="32"/>
          <w:szCs w:val="32"/>
          <w:highlight w:val="none"/>
          <w:u w:val="none" w:color="auto"/>
          <w:lang w:val="en-US" w:eastAsia="zh-CN"/>
          <w14:textFill>
            <w14:solidFill>
              <w14:schemeClr w14:val="tx1"/>
            </w14:solidFill>
          </w14:textFill>
        </w:rPr>
      </w:pPr>
      <w:bookmarkStart w:id="577" w:name="_Toc9401"/>
      <w:bookmarkStart w:id="578" w:name="_Toc13826"/>
      <w:bookmarkStart w:id="579" w:name="_Toc4046"/>
      <w:bookmarkStart w:id="580" w:name="_Toc8148"/>
      <w:bookmarkStart w:id="581" w:name="_Toc31869"/>
      <w:bookmarkStart w:id="582" w:name="_Toc1270628136"/>
      <w:bookmarkStart w:id="583" w:name="_Toc18832"/>
      <w:bookmarkStart w:id="584" w:name="_Toc16701"/>
      <w:bookmarkStart w:id="585" w:name="_Toc11736"/>
      <w:r>
        <w:rPr>
          <w:rFonts w:hint="eastAsia" w:ascii="Times New Roman" w:hAnsi="Times New Roman" w:eastAsia="方正楷体_GBK" w:cs="Times New Roman"/>
          <w:b w:val="0"/>
          <w:bCs w:val="0"/>
          <w:color w:val="000000" w:themeColor="text1"/>
          <w:szCs w:val="32"/>
          <w:highlight w:val="none"/>
          <w:u w:val="none" w:color="auto"/>
          <w:lang w:eastAsia="zh-CN"/>
          <w14:textFill>
            <w14:solidFill>
              <w14:schemeClr w14:val="tx1"/>
            </w14:solidFill>
          </w14:textFill>
        </w:rPr>
        <w:t>第二节</w:t>
      </w:r>
      <w:r>
        <w:rPr>
          <w:rFonts w:hint="eastAsia" w:ascii="Times New Roman" w:hAnsi="Times New Roman" w:eastAsia="方正楷体_GBK" w:cs="Times New Roman"/>
          <w:b w:val="0"/>
          <w:bCs w:val="0"/>
          <w:color w:val="000000" w:themeColor="text1"/>
          <w:szCs w:val="32"/>
          <w:highlight w:val="none"/>
          <w:u w:val="none" w:color="auto"/>
          <w:lang w:val="en-US" w:eastAsia="zh-CN"/>
          <w14:textFill>
            <w14:solidFill>
              <w14:schemeClr w14:val="tx1"/>
            </w14:solidFill>
          </w14:textFill>
        </w:rPr>
        <w:t xml:space="preserve"> 全面落实一体化国家战略体系和能力建设</w:t>
      </w:r>
      <w:bookmarkEnd w:id="577"/>
      <w:bookmarkEnd w:id="578"/>
      <w:bookmarkEnd w:id="579"/>
      <w:bookmarkEnd w:id="580"/>
      <w:bookmarkEnd w:id="581"/>
      <w:bookmarkEnd w:id="582"/>
      <w:bookmarkEnd w:id="583"/>
      <w:bookmarkEnd w:id="584"/>
      <w:r>
        <w:rPr>
          <w:rFonts w:hint="eastAsia" w:ascii="Times New Roman" w:hAnsi="Times New Roman" w:eastAsia="方正楷体_GBK" w:cs="Times New Roman"/>
          <w:b w:val="0"/>
          <w:bCs w:val="0"/>
          <w:color w:val="000000" w:themeColor="text1"/>
          <w:szCs w:val="32"/>
          <w:highlight w:val="none"/>
          <w:u w:val="none" w:color="auto"/>
          <w:lang w:val="en-US" w:eastAsia="zh-CN"/>
          <w14:textFill>
            <w14:solidFill>
              <w14:schemeClr w14:val="tx1"/>
            </w14:solidFill>
          </w14:textFill>
        </w:rPr>
        <w:t>要求</w:t>
      </w:r>
      <w:bookmarkEnd w:id="585"/>
    </w:p>
    <w:p w14:paraId="016B013B">
      <w:pPr>
        <w:pStyle w:val="3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szCs w:val="32"/>
          <w:highlight w:val="none"/>
          <w:u w:val="none" w:color="auto"/>
          <w14:textFill>
            <w14:solidFill>
              <w14:schemeClr w14:val="tx1"/>
            </w14:solidFill>
          </w14:textFill>
        </w:rPr>
        <w:t>加快推动页岩气、锶等重要矿产勘探开发利用，</w:t>
      </w:r>
      <w:r>
        <w:rPr>
          <w:rFonts w:hint="eastAsia" w:ascii="Times New Roman" w:hAnsi="Times New Roman" w:eastAsia="方正仿宋_GBK" w:cs="Times New Roman"/>
          <w:b w:val="0"/>
          <w:bCs w:val="0"/>
          <w:color w:val="000000" w:themeColor="text1"/>
          <w:kern w:val="0"/>
          <w:sz w:val="32"/>
          <w:szCs w:val="32"/>
          <w:highlight w:val="none"/>
          <w:u w:val="none" w:color="auto"/>
          <w:lang w:eastAsia="zh-CN" w:bidi="ar"/>
          <w14:textFill>
            <w14:solidFill>
              <w14:schemeClr w14:val="tx1"/>
            </w14:solidFill>
          </w14:textFill>
        </w:rPr>
        <w:t>推动矿产资源增储上产</w:t>
      </w:r>
      <w:r>
        <w:rPr>
          <w:rFonts w:hint="eastAsia" w:ascii="Times New Roman" w:hAnsi="Times New Roman" w:cs="Times New Roman"/>
          <w:b w:val="0"/>
          <w:bCs w:val="0"/>
          <w:color w:val="000000" w:themeColor="text1"/>
          <w:kern w:val="0"/>
          <w:sz w:val="32"/>
          <w:szCs w:val="32"/>
          <w:highlight w:val="none"/>
          <w:u w:val="none" w:color="auto"/>
          <w:lang w:eastAsia="zh-CN" w:bidi="ar"/>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强化战略性物资储备，完善</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重要</w:t>
      </w:r>
      <w:r>
        <w:rPr>
          <w:rFonts w:hint="eastAsia" w:ascii="Times New Roman" w:hAnsi="Times New Roman"/>
          <w:b w:val="0"/>
          <w:bCs w:val="0"/>
          <w:color w:val="000000" w:themeColor="text1"/>
          <w:szCs w:val="32"/>
          <w:highlight w:val="none"/>
          <w:u w:val="none" w:color="auto"/>
          <w14:textFill>
            <w14:solidFill>
              <w14:schemeClr w14:val="tx1"/>
            </w14:solidFill>
          </w14:textFill>
        </w:rPr>
        <w:t>物资仓储物流设施，保障粮食安全</w:t>
      </w:r>
      <w:r>
        <w:rPr>
          <w:rFonts w:hint="eastAsia" w:ascii="Times New Roman" w:hAnsi="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szCs w:val="32"/>
          <w:highlight w:val="none"/>
          <w:u w:val="none" w:color="auto"/>
          <w14:textFill>
            <w14:solidFill>
              <w14:schemeClr w14:val="tx1"/>
            </w14:solidFill>
          </w14:textFill>
        </w:rPr>
        <w:t>建设区域性战略物资储备基地，增强战略资源稳定生产、多元供应、应急储备能力。维护水利、电力、供水、油气、交通、通信、网络等重要基础设施安全。推动军民融合产业发展。</w:t>
      </w:r>
      <w:r>
        <w:rPr>
          <w:rFonts w:hint="eastAsia" w:ascii="Times New Roman" w:hAnsi="Times New Roman"/>
          <w:b w:val="0"/>
          <w:bCs w:val="0"/>
          <w:color w:val="000000" w:themeColor="text1"/>
          <w:szCs w:val="32"/>
          <w:highlight w:val="none"/>
          <w:u w:val="none" w:color="auto"/>
          <w:lang w:val="en-US" w:eastAsia="zh-CN"/>
          <w14:textFill>
            <w14:solidFill>
              <w14:schemeClr w14:val="tx1"/>
            </w14:solidFill>
          </w14:textFill>
        </w:rPr>
        <w:t>加强民兵、预备役等后备力量建设，完善国防动员体系。开展总体国家安全观宣传教育。</w:t>
      </w:r>
    </w:p>
    <w:p w14:paraId="35FBA3B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黑体_GBK"/>
          <w:b w:val="0"/>
          <w:bCs w:val="0"/>
          <w:color w:val="000000" w:themeColor="text1"/>
          <w:highlight w:val="none"/>
          <w:u w:val="none" w:color="auto"/>
          <w:lang w:val="en-US" w:eastAsia="zh-CN"/>
          <w14:textFill>
            <w14:solidFill>
              <w14:schemeClr w14:val="tx1"/>
            </w14:solidFill>
          </w14:textFill>
        </w:rPr>
      </w:pPr>
      <w:bookmarkStart w:id="586" w:name="_Toc22918"/>
      <w:bookmarkStart w:id="587" w:name="_Toc20538"/>
      <w:bookmarkStart w:id="588" w:name="_Toc27115"/>
      <w:bookmarkStart w:id="589" w:name="_Toc29516"/>
      <w:bookmarkStart w:id="590" w:name="_Toc2411"/>
      <w:bookmarkStart w:id="591" w:name="_Toc21064"/>
      <w:bookmarkStart w:id="592" w:name="_Toc563702137"/>
      <w:bookmarkStart w:id="593" w:name="_Toc21854"/>
      <w:bookmarkStart w:id="594" w:name="_Toc12274"/>
      <w:r>
        <w:rPr>
          <w:rFonts w:hint="eastAsia" w:ascii="Times New Roman" w:hAnsi="Times New Roman" w:eastAsia="方正楷体_GBK" w:cs="Times New Roman"/>
          <w:b w:val="0"/>
          <w:bCs w:val="0"/>
          <w:color w:val="000000" w:themeColor="text1"/>
          <w:szCs w:val="32"/>
          <w:highlight w:val="none"/>
          <w:u w:val="none" w:color="auto"/>
          <w:lang w:val="en-US" w:eastAsia="zh-CN"/>
          <w14:textFill>
            <w14:solidFill>
              <w14:schemeClr w14:val="tx1"/>
            </w14:solidFill>
          </w14:textFill>
        </w:rPr>
        <w:t>第三节 防范化解重点领域风险</w:t>
      </w:r>
      <w:bookmarkEnd w:id="586"/>
      <w:bookmarkEnd w:id="587"/>
      <w:bookmarkEnd w:id="588"/>
      <w:bookmarkEnd w:id="589"/>
      <w:bookmarkEnd w:id="590"/>
      <w:bookmarkEnd w:id="591"/>
      <w:bookmarkEnd w:id="592"/>
      <w:bookmarkEnd w:id="593"/>
      <w:bookmarkEnd w:id="594"/>
    </w:p>
    <w:p w14:paraId="4FBC0267">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健全金融风险监测、预警、处置、问责闭环管控机制，</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通过加强行刑衔接等手段</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严厉打击金融领域违法犯罪活动，规范发展地方金融组织，有序推进中小金融机构风险防范化解。</w:t>
      </w:r>
      <w:r>
        <w:rPr>
          <w:rFonts w:hint="eastAsia" w:ascii="Times New Roman" w:hAnsi="Times New Roman"/>
          <w:b w:val="0"/>
          <w:bCs w:val="0"/>
          <w:color w:val="000000" w:themeColor="text1"/>
          <w:highlight w:val="none"/>
          <w:u w:val="none" w:color="auto"/>
          <w14:textFill>
            <w14:solidFill>
              <w14:schemeClr w14:val="tx1"/>
            </w14:solidFill>
          </w14:textFill>
        </w:rPr>
        <w:t>构建房地产市场平稳健康发展长效机制，完善商品房开发、融资、销售等基础制度，精准实施信贷政策，支持房地产合理融资需求，完善贯通联动金融、信用、市场监管等环节的</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全周期</w:t>
      </w:r>
      <w:r>
        <w:rPr>
          <w:rFonts w:hint="eastAsia" w:ascii="Times New Roman" w:hAnsi="Times New Roman"/>
          <w:b w:val="0"/>
          <w:bCs w:val="0"/>
          <w:color w:val="000000" w:themeColor="text1"/>
          <w:highlight w:val="none"/>
          <w:u w:val="none" w:color="auto"/>
          <w14:textFill>
            <w14:solidFill>
              <w14:schemeClr w14:val="tx1"/>
            </w14:solidFill>
          </w14:textFill>
        </w:rPr>
        <w:t>风险</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治理</w:t>
      </w:r>
      <w:r>
        <w:rPr>
          <w:rFonts w:hint="eastAsia" w:ascii="Times New Roman" w:hAnsi="Times New Roman"/>
          <w:b w:val="0"/>
          <w:bCs w:val="0"/>
          <w:color w:val="000000" w:themeColor="text1"/>
          <w:highlight w:val="none"/>
          <w:u w:val="none" w:color="auto"/>
          <w14:textFill>
            <w14:solidFill>
              <w14:schemeClr w14:val="tx1"/>
            </w14:solidFill>
          </w14:textFill>
        </w:rPr>
        <w:t>体系，推动房地产市场平稳健康发展。</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推动融资平台改革转型，加快构建同高质量发展相适应的政府债务管理长效机制，优化地方政府债务结构，降低风险水平。</w:t>
      </w:r>
      <w:r>
        <w:rPr>
          <w:rFonts w:hint="eastAsia" w:ascii="Times New Roman" w:hAnsi="Times New Roman"/>
          <w:b w:val="0"/>
          <w:bCs w:val="0"/>
          <w:color w:val="000000" w:themeColor="text1"/>
          <w:sz w:val="32"/>
          <w:szCs w:val="32"/>
          <w:highlight w:val="none"/>
          <w:u w:val="none" w:color="auto"/>
          <w:lang w:val="en-US" w:eastAsia="zh-CN"/>
          <w14:textFill>
            <w14:solidFill>
              <w14:schemeClr w14:val="tx1"/>
            </w14:solidFill>
          </w14:textFill>
        </w:rPr>
        <w:t>健全网络分级分类安全监管机制，加强网络安全保卫技术手段和装备建设。</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强化新技术、新业态、新模式安全监管，加强人工智能、生物安全、数据安全等潜在风险监控，促进低空经济、数字经济、平台经济、网络直播等健康有序发展。健全风险评估和应对机制。</w:t>
      </w:r>
    </w:p>
    <w:p w14:paraId="21D79448">
      <w:pPr>
        <w:bidi w:val="0"/>
        <w:rPr>
          <w:rFonts w:hint="default" w:ascii="Times New Roman" w:hAnsi="Times New Roman"/>
          <w:b w:val="0"/>
          <w:bCs w:val="0"/>
          <w:color w:val="000000" w:themeColor="text1"/>
          <w:highlight w:val="none"/>
          <w:u w:val="none" w:color="auto"/>
          <w14:textFill>
            <w14:solidFill>
              <w14:schemeClr w14:val="tx1"/>
            </w14:solidFill>
          </w14:textFill>
        </w:rPr>
      </w:pPr>
    </w:p>
    <w:p w14:paraId="14DC54D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595" w:name="_Toc24152"/>
      <w:bookmarkStart w:id="596" w:name="_Toc9080"/>
      <w:bookmarkStart w:id="597" w:name="_Toc17054"/>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五十</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加强大平安体系建设</w:t>
      </w:r>
      <w:bookmarkEnd w:id="595"/>
      <w:bookmarkEnd w:id="596"/>
      <w:bookmarkEnd w:id="597"/>
    </w:p>
    <w:p w14:paraId="01D2CEE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坚持人民至上、生命至上，强化重点领域安全能力建设，</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健全</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直达基层末梢的</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城市安全风险全量闭环智控体系，</w:t>
      </w:r>
      <w:r>
        <w:rPr>
          <w:rFonts w:hint="eastAsia" w:ascii="Times New Roman" w:hAnsi="Times New Roman" w:cs="Times New Roman"/>
          <w:b w:val="0"/>
          <w:bCs w:val="0"/>
          <w:color w:val="000000" w:themeColor="text1"/>
          <w:highlight w:val="none"/>
          <w:u w:val="none" w:color="auto"/>
          <w14:textFill>
            <w14:solidFill>
              <w14:schemeClr w14:val="tx1"/>
            </w14:solidFill>
          </w14:textFill>
        </w:rPr>
        <w:t>提高公共安全</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治</w:t>
      </w:r>
      <w:r>
        <w:rPr>
          <w:rFonts w:hint="eastAsia" w:ascii="Times New Roman" w:hAnsi="Times New Roman" w:cs="Times New Roman"/>
          <w:b w:val="0"/>
          <w:bCs w:val="0"/>
          <w:color w:val="000000" w:themeColor="text1"/>
          <w:highlight w:val="none"/>
          <w:u w:val="none" w:color="auto"/>
          <w14:textFill>
            <w14:solidFill>
              <w14:schemeClr w14:val="tx1"/>
            </w14:solidFill>
          </w14:textFill>
        </w:rPr>
        <w:t>理水平，</w:t>
      </w:r>
      <w:r>
        <w:rPr>
          <w:rFonts w:hint="eastAsia" w:ascii="Times New Roman" w:hAnsi="Times New Roman" w:cs="Times New Roman"/>
          <w:b w:val="0"/>
          <w:bCs w:val="0"/>
          <w:color w:val="000000" w:themeColor="text1"/>
          <w:kern w:val="2"/>
          <w:sz w:val="32"/>
          <w:szCs w:val="22"/>
          <w:highlight w:val="none"/>
          <w:u w:val="none" w:color="auto"/>
          <w:lang w:val="en-US" w:eastAsia="zh-CN" w:bidi="ar-SA"/>
          <w14:textFill>
            <w14:solidFill>
              <w14:schemeClr w14:val="tx1"/>
            </w14:solidFill>
          </w14:textFill>
        </w:rPr>
        <w:t>推动公共安全治理模式向事前转型，</w:t>
      </w: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切实保障人民群众生命财产安全。</w:t>
      </w:r>
    </w:p>
    <w:p w14:paraId="6FD40D59">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598" w:name="_Toc32654"/>
      <w:bookmarkStart w:id="599" w:name="_Toc18013"/>
      <w:bookmarkStart w:id="600" w:name="_Toc26696"/>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一</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保障食品药品安全</w:t>
      </w:r>
      <w:bookmarkEnd w:id="598"/>
      <w:bookmarkEnd w:id="599"/>
      <w:bookmarkEnd w:id="600"/>
    </w:p>
    <w:p w14:paraId="5FBAFCBC">
      <w:pPr>
        <w:pStyle w:val="32"/>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构建生产、流通、消费各环节全覆盖的食品药品安全监管体系。实施</w:t>
      </w:r>
      <w:r>
        <w:rPr>
          <w:rFonts w:hint="eastAsia" w:ascii="Times New Roman" w:hAnsi="Times New Roman"/>
          <w:b w:val="0"/>
          <w:bCs w:val="0"/>
          <w:color w:val="000000" w:themeColor="text1"/>
          <w:highlight w:val="none"/>
          <w:u w:val="none" w:color="auto"/>
          <w14:textFill>
            <w14:solidFill>
              <w14:schemeClr w14:val="tx1"/>
            </w14:solidFill>
          </w14:textFill>
        </w:rPr>
        <w:t>食品</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安全放心工程，</w:t>
      </w:r>
      <w:r>
        <w:rPr>
          <w:rFonts w:ascii="Times New Roman" w:hAnsi="Times New Roman"/>
          <w:color w:val="auto"/>
          <w:spacing w:val="0"/>
          <w:kern w:val="0"/>
          <w:sz w:val="33"/>
          <w:szCs w:val="36"/>
          <w:u w:val="none" w:color="auto"/>
        </w:rPr>
        <w:t>提升食品安全检验检测能力</w:t>
      </w:r>
      <w:r>
        <w:rPr>
          <w:rFonts w:hint="eastAsia" w:ascii="Times New Roman" w:hAnsi="Times New Roman"/>
          <w:color w:val="auto"/>
          <w:spacing w:val="0"/>
          <w:kern w:val="0"/>
          <w:sz w:val="33"/>
          <w:szCs w:val="36"/>
          <w:u w:val="none" w:color="auto"/>
        </w:rPr>
        <w:t>，以</w:t>
      </w:r>
      <w:r>
        <w:rPr>
          <w:rFonts w:hint="eastAsia" w:ascii="Times New Roman" w:hAnsi="Times New Roman"/>
          <w:color w:val="auto"/>
          <w:spacing w:val="0"/>
          <w:kern w:val="0"/>
          <w:sz w:val="33"/>
          <w:szCs w:val="36"/>
          <w:u w:val="none" w:color="auto"/>
          <w:lang w:eastAsia="zh-CN"/>
        </w:rPr>
        <w:t>“</w:t>
      </w:r>
      <w:r>
        <w:rPr>
          <w:rFonts w:ascii="Times New Roman" w:hAnsi="Times New Roman"/>
          <w:color w:val="auto"/>
          <w:spacing w:val="0"/>
          <w:kern w:val="0"/>
          <w:sz w:val="33"/>
          <w:szCs w:val="36"/>
          <w:u w:val="none" w:color="auto"/>
        </w:rPr>
        <w:t>互联网+</w:t>
      </w:r>
      <w:r>
        <w:rPr>
          <w:rFonts w:hint="eastAsia" w:ascii="Times New Roman" w:hAnsi="Times New Roman"/>
          <w:color w:val="auto"/>
          <w:spacing w:val="0"/>
          <w:kern w:val="0"/>
          <w:sz w:val="33"/>
          <w:szCs w:val="36"/>
          <w:u w:val="none" w:color="auto"/>
          <w:lang w:eastAsia="zh-CN"/>
        </w:rPr>
        <w:t>人工智能</w:t>
      </w:r>
      <w:r>
        <w:rPr>
          <w:rFonts w:ascii="Times New Roman" w:hAnsi="Times New Roman"/>
          <w:color w:val="auto"/>
          <w:spacing w:val="0"/>
          <w:kern w:val="0"/>
          <w:sz w:val="33"/>
          <w:szCs w:val="36"/>
          <w:u w:val="none" w:color="auto"/>
        </w:rPr>
        <w:t>监管</w:t>
      </w:r>
      <w:r>
        <w:rPr>
          <w:rFonts w:hint="eastAsia" w:ascii="Times New Roman" w:hAnsi="Times New Roman"/>
          <w:color w:val="auto"/>
          <w:spacing w:val="0"/>
          <w:kern w:val="0"/>
          <w:sz w:val="33"/>
          <w:szCs w:val="36"/>
          <w:u w:val="none" w:color="auto"/>
          <w:lang w:eastAsia="zh-CN"/>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加大对学校等集中用餐单位监管力度，建设</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阳光厨房</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，推动外卖餐饮等平台商户实行</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互联网+明厨亮灶</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。加大</w:t>
      </w:r>
      <w:r>
        <w:rPr>
          <w:rFonts w:hint="eastAsia"/>
          <w:b w:val="0"/>
          <w:bCs w:val="0"/>
          <w:color w:val="000000" w:themeColor="text1"/>
          <w:highlight w:val="none"/>
          <w:u w:val="none" w:color="auto"/>
          <w:lang w:val="en-US" w:eastAsia="zh-CN"/>
          <w14:textFill>
            <w14:solidFill>
              <w14:schemeClr w14:val="tx1"/>
            </w14:solidFill>
          </w14:textFill>
        </w:rPr>
        <w:t>对</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疫苗、血液制品等高风险药品和无菌</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植入性医疗器械监管</w:t>
      </w:r>
      <w:r>
        <w:rPr>
          <w:rFonts w:hint="eastAsia"/>
          <w:b w:val="0"/>
          <w:bCs w:val="0"/>
          <w:color w:val="000000" w:themeColor="text1"/>
          <w:highlight w:val="none"/>
          <w:u w:val="none" w:color="auto"/>
          <w:lang w:val="en-US" w:eastAsia="zh-CN"/>
          <w14:textFill>
            <w14:solidFill>
              <w14:schemeClr w14:val="tx1"/>
            </w14:solidFill>
          </w14:textFill>
        </w:rPr>
        <w:t>的</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力度。</w:t>
      </w:r>
    </w:p>
    <w:p w14:paraId="24E8C0A7">
      <w:pPr>
        <w:bidi w:val="0"/>
        <w:ind w:firstLine="0" w:firstLineChars="0"/>
        <w:jc w:val="center"/>
        <w:outlineLvl w:val="2"/>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bookmarkStart w:id="601" w:name="_Toc6819"/>
      <w:bookmarkStart w:id="602" w:name="_Toc31348"/>
      <w:bookmarkStart w:id="603" w:name="_Toc5407"/>
      <w:bookmarkStart w:id="604" w:name="_Toc8324"/>
      <w:bookmarkStart w:id="605" w:name="_Toc241"/>
      <w:bookmarkStart w:id="606" w:name="_Toc30645"/>
      <w:bookmarkStart w:id="607" w:name="_Toc27266"/>
      <w:bookmarkStart w:id="608" w:name="_Toc1812813671"/>
      <w:bookmarkStart w:id="609" w:name="_Toc21769"/>
      <w:r>
        <w:rPr>
          <w:rFonts w:hint="default" w:ascii="Times New Roman" w:hAnsi="Times New Roman" w:eastAsia="方正楷体_GBK" w:cs="Times New Roman"/>
          <w:b w:val="0"/>
          <w:bCs w:val="0"/>
          <w:color w:val="000000" w:themeColor="text1"/>
          <w:szCs w:val="32"/>
          <w:highlight w:val="none"/>
          <w:u w:val="none" w:color="auto"/>
          <w14:textFill>
            <w14:solidFill>
              <w14:schemeClr w14:val="tx1"/>
            </w14:solidFill>
          </w14:textFill>
        </w:rPr>
        <w:t>第</w:t>
      </w:r>
      <w:r>
        <w:rPr>
          <w:rFonts w:hint="default" w:ascii="Times New Roman" w:hAnsi="Times New Roman" w:eastAsia="方正楷体_GBK" w:cs="Times New Roman"/>
          <w:b w:val="0"/>
          <w:bCs w:val="0"/>
          <w:color w:val="000000" w:themeColor="text1"/>
          <w:szCs w:val="32"/>
          <w:highlight w:val="none"/>
          <w:u w:val="none" w:color="auto"/>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Cs w:val="32"/>
          <w:highlight w:val="none"/>
          <w:u w:val="none" w:color="auto"/>
          <w14:textFill>
            <w14:solidFill>
              <w14:schemeClr w14:val="tx1"/>
            </w14:solidFill>
          </w14:textFill>
        </w:rPr>
        <w:t>节 持续打好安全生产保卫战</w:t>
      </w:r>
      <w:bookmarkEnd w:id="601"/>
      <w:bookmarkEnd w:id="602"/>
      <w:bookmarkEnd w:id="603"/>
      <w:bookmarkEnd w:id="604"/>
      <w:bookmarkEnd w:id="605"/>
      <w:bookmarkEnd w:id="606"/>
      <w:bookmarkEnd w:id="607"/>
      <w:bookmarkEnd w:id="608"/>
      <w:bookmarkEnd w:id="609"/>
    </w:p>
    <w:p w14:paraId="5A695990">
      <w:pPr>
        <w:pStyle w:val="32"/>
        <w:bidi w:val="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构建安全生产全域风险防控体系，强化矿山、建筑</w:t>
      </w:r>
      <w:r>
        <w:rPr>
          <w:rFonts w:hint="eastAsia" w:ascii="Times New Roman" w:hAnsi="Times New Roman"/>
          <w:b w:val="0"/>
          <w:bCs w:val="0"/>
          <w:color w:val="000000" w:themeColor="text1"/>
          <w:highlight w:val="none"/>
          <w:u w:val="none" w:color="auto"/>
          <w14:textFill>
            <w14:solidFill>
              <w14:schemeClr w14:val="tx1"/>
            </w14:solidFill>
          </w14:textFill>
        </w:rPr>
        <w:t>施工、交通运输、危险化学品、</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城镇燃气等行业领域安全生产</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一件事</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全链条专项整治，</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坚决遏制较大及以上</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生产</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安全事故</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常态化</w:t>
      </w:r>
      <w:r>
        <w:rPr>
          <w:rFonts w:hint="eastAsia" w:ascii="Times New Roman" w:hAnsi="Times New Roman" w:cs="Times New Roman"/>
          <w:b w:val="0"/>
          <w:bCs w:val="0"/>
          <w:color w:val="000000" w:themeColor="text1"/>
          <w:highlight w:val="none"/>
          <w:u w:val="none" w:color="auto"/>
          <w14:textFill>
            <w14:solidFill>
              <w14:schemeClr w14:val="tx1"/>
            </w14:solidFill>
          </w14:textFill>
        </w:rPr>
        <w:t>开展人员密集场所、厂房库房等火灾高风险</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区域</w:t>
      </w:r>
      <w:r>
        <w:rPr>
          <w:rFonts w:hint="eastAsia" w:ascii="Times New Roman" w:hAnsi="Times New Roman" w:cs="Times New Roman"/>
          <w:b w:val="0"/>
          <w:bCs w:val="0"/>
          <w:color w:val="000000" w:themeColor="text1"/>
          <w:highlight w:val="none"/>
          <w:u w:val="none" w:color="auto"/>
          <w14:textFill>
            <w14:solidFill>
              <w14:schemeClr w14:val="tx1"/>
            </w14:solidFill>
          </w14:textFill>
        </w:rPr>
        <w:t>隐患排查</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，持续抓好高层建筑消防安全治理</w:t>
      </w:r>
      <w:r>
        <w:rPr>
          <w:rFonts w:hint="eastAsia" w:ascii="Times New Roman" w:hAnsi="Times New Roman" w:cs="Times New Roman"/>
          <w:b w:val="0"/>
          <w:bCs w:val="0"/>
          <w:color w:val="000000" w:themeColor="text1"/>
          <w:highlight w:val="none"/>
          <w:u w:val="none" w:color="auto"/>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压实安全生产</w:t>
      </w:r>
      <w:r>
        <w:rPr>
          <w:rFonts w:hint="eastAsia"/>
          <w:b w:val="0"/>
          <w:bCs w:val="0"/>
          <w:color w:val="000000" w:themeColor="text1"/>
          <w:highlight w:val="none"/>
          <w:u w:val="none" w:color="auto"/>
          <w:lang w:val="en-US" w:eastAsia="zh-CN"/>
          <w14:textFill>
            <w14:solidFill>
              <w14:schemeClr w14:val="tx1"/>
            </w14:solidFill>
          </w14:textFill>
        </w:rPr>
        <w:t>工作</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党政领导责任、部门监管责任、属地管理责任和企业主体责任，完善重大决策安全风险评估与论证机制。</w:t>
      </w:r>
    </w:p>
    <w:p w14:paraId="4EDAC526">
      <w:pPr>
        <w:bidi w:val="0"/>
        <w:ind w:firstLine="0" w:firstLineChars="0"/>
        <w:jc w:val="center"/>
        <w:outlineLvl w:val="2"/>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bookmarkStart w:id="610" w:name="_Toc27556"/>
      <w:bookmarkStart w:id="611" w:name="_Toc532489475"/>
      <w:bookmarkStart w:id="612" w:name="_Toc1534"/>
      <w:bookmarkStart w:id="613" w:name="_Toc7619"/>
      <w:bookmarkStart w:id="614" w:name="_Toc11877"/>
      <w:bookmarkStart w:id="615" w:name="_Toc12717"/>
      <w:bookmarkStart w:id="616" w:name="_Toc13991"/>
      <w:bookmarkStart w:id="617" w:name="_Toc29390"/>
      <w:bookmarkStart w:id="618" w:name="_Toc21627"/>
      <w:r>
        <w:rPr>
          <w:rFonts w:hint="default" w:ascii="Times New Roman" w:hAnsi="Times New Roman" w:eastAsia="方正楷体_GBK" w:cs="Times New Roman"/>
          <w:b w:val="0"/>
          <w:bCs w:val="0"/>
          <w:color w:val="000000" w:themeColor="text1"/>
          <w:szCs w:val="32"/>
          <w:highlight w:val="none"/>
          <w:u w:val="none" w:color="auto"/>
          <w14:textFill>
            <w14:solidFill>
              <w14:schemeClr w14:val="tx1"/>
            </w14:solidFill>
          </w14:textFill>
        </w:rPr>
        <w:t>第</w:t>
      </w:r>
      <w:r>
        <w:rPr>
          <w:rFonts w:hint="default" w:ascii="Times New Roman" w:hAnsi="Times New Roman" w:eastAsia="方正楷体_GBK" w:cs="Times New Roman"/>
          <w:b w:val="0"/>
          <w:bCs w:val="0"/>
          <w:color w:val="000000" w:themeColor="text1"/>
          <w:szCs w:val="32"/>
          <w:highlight w:val="none"/>
          <w:u w:val="none" w:color="auto"/>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Cs w:val="32"/>
          <w:highlight w:val="none"/>
          <w:u w:val="none" w:color="auto"/>
          <w14:textFill>
            <w14:solidFill>
              <w14:schemeClr w14:val="tx1"/>
            </w14:solidFill>
          </w14:textFill>
        </w:rPr>
        <w:t>节 加强社会治安整体防控体系和能力建设</w:t>
      </w:r>
      <w:bookmarkEnd w:id="610"/>
      <w:bookmarkEnd w:id="611"/>
      <w:bookmarkEnd w:id="612"/>
      <w:bookmarkEnd w:id="613"/>
      <w:bookmarkEnd w:id="614"/>
      <w:bookmarkEnd w:id="615"/>
      <w:bookmarkEnd w:id="616"/>
      <w:bookmarkEnd w:id="617"/>
      <w:bookmarkEnd w:id="618"/>
    </w:p>
    <w:p w14:paraId="002B3936">
      <w:pPr>
        <w:pStyle w:val="32"/>
        <w:bidi w:val="0"/>
        <w:rPr>
          <w:rFonts w:hint="eastAsia" w:ascii="Times New Roman" w:hAnsi="Times New Roman" w:eastAsia="方正仿宋_GBK"/>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健全</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扫黑除恶常态化机制，</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严厉打击黑恶势力及其</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保护伞</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，持续整治净化重点行业领域，坚决遏制黑恶犯罪滋生。加强未成年人权益保护，</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规划建设渝西</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教</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育矫</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治</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中心，强化</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对</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未成年人违法犯罪</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的</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预防和治理。</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对接</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全民反诈数字化平台，</w:t>
      </w:r>
      <w:r>
        <w:rPr>
          <w:rFonts w:hint="eastAsia" w:ascii="Times New Roman" w:hAnsi="Times New Roman"/>
          <w:color w:val="auto"/>
          <w:spacing w:val="0"/>
          <w:kern w:val="0"/>
          <w:sz w:val="33"/>
          <w:szCs w:val="36"/>
          <w:u w:val="none" w:color="auto"/>
        </w:rPr>
        <w:t>加大预防和打击电信网络诈骗犯罪力度。</w:t>
      </w:r>
      <w:r>
        <w:rPr>
          <w:rFonts w:hint="eastAsia" w:ascii="Times New Roman" w:hAnsi="Times New Roman"/>
          <w:color w:val="auto"/>
          <w:spacing w:val="0"/>
          <w:kern w:val="0"/>
          <w:sz w:val="33"/>
          <w:szCs w:val="36"/>
          <w:u w:val="none" w:color="auto"/>
          <w:lang w:eastAsia="zh-CN"/>
        </w:rPr>
        <w:t>优化</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升级毒品治理工作体系，深入开展新一轮禁毒人民战争。</w:t>
      </w:r>
      <w:r>
        <w:rPr>
          <w:rFonts w:hint="eastAsia" w:ascii="Times New Roman" w:hAnsi="Times New Roman" w:eastAsia="方正仿宋_GBK" w:cs="Times New Roman"/>
          <w:color w:val="auto"/>
          <w:sz w:val="32"/>
          <w:szCs w:val="40"/>
          <w:u w:val="none" w:color="auto"/>
          <w:lang w:val="en-US" w:eastAsia="zh-CN"/>
        </w:rPr>
        <w:t>加强特殊群体服务管理</w:t>
      </w:r>
      <w:r>
        <w:rPr>
          <w:rFonts w:hint="eastAsia" w:ascii="Times New Roman" w:hAnsi="Times New Roman" w:cs="Times New Roman"/>
          <w:color w:val="auto"/>
          <w:sz w:val="32"/>
          <w:szCs w:val="40"/>
          <w:u w:val="none" w:color="auto"/>
          <w:lang w:val="en-US" w:eastAsia="zh-CN"/>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建立个人极端事件防范长效机制。加强个人信息保护</w:t>
      </w:r>
      <w:r>
        <w:rPr>
          <w:rFonts w:hint="eastAsia"/>
          <w:b w:val="0"/>
          <w:bCs w:val="0"/>
          <w:color w:val="000000" w:themeColor="text1"/>
          <w:highlight w:val="none"/>
          <w:u w:val="none" w:color="auto"/>
          <w:lang w:val="en-US" w:eastAsia="zh-CN"/>
          <w14:textFill>
            <w14:solidFill>
              <w14:schemeClr w14:val="tx1"/>
            </w14:solidFill>
          </w14:textFill>
        </w:rPr>
        <w:t>，建立健全个人信息收集、使用、销毁全生命周期闭环管控机制，严格规范个人信息处理行为</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补齐公安基础设施短板，加强警用装备现代化智能化建设</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w:t>
      </w:r>
    </w:p>
    <w:p w14:paraId="74C5DE1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19" w:name="_Toc8263"/>
      <w:bookmarkStart w:id="620" w:name="_Toc9707"/>
      <w:bookmarkStart w:id="621" w:name="_Toc27925"/>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四</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节 加强防灾减灾救灾能力建设</w:t>
      </w:r>
      <w:bookmarkEnd w:id="619"/>
      <w:bookmarkEnd w:id="620"/>
      <w:bookmarkEnd w:id="621"/>
    </w:p>
    <w:p w14:paraId="0441752B">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加快推进安全韧性城市建设，</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推动落实</w:t>
      </w:r>
      <w:r>
        <w:rPr>
          <w:rFonts w:hint="eastAsia" w:ascii="Times New Roman" w:hAnsi="Times New Roman"/>
          <w:b w:val="0"/>
          <w:bCs w:val="0"/>
          <w:color w:val="000000" w:themeColor="text1"/>
          <w:highlight w:val="none"/>
          <w:u w:val="none" w:color="auto"/>
          <w14:textFill>
            <w14:solidFill>
              <w14:schemeClr w14:val="tx1"/>
            </w14:solidFill>
          </w14:textFill>
        </w:rPr>
        <w:t>数字应急、数字消防</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数字气象</w:t>
      </w:r>
      <w:r>
        <w:rPr>
          <w:rFonts w:hint="eastAsia" w:ascii="Times New Roman" w:hAnsi="Times New Roman"/>
          <w:b w:val="0"/>
          <w:bCs w:val="0"/>
          <w:color w:val="000000" w:themeColor="text1"/>
          <w:highlight w:val="none"/>
          <w:u w:val="none" w:color="auto"/>
          <w14:textFill>
            <w14:solidFill>
              <w14:schemeClr w14:val="tx1"/>
            </w14:solidFill>
          </w14:textFill>
        </w:rPr>
        <w:t>应用及推广，承接</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空天地</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一体化态势侦测和感知平台，</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建立健全以气象灾害预警为先导的应急联动机制，增强</w:t>
      </w:r>
      <w:r>
        <w:rPr>
          <w:rFonts w:hint="eastAsia" w:ascii="Times New Roman" w:hAnsi="Times New Roman" w:cs="Times New Roman"/>
          <w:b w:val="0"/>
          <w:bCs w:val="0"/>
          <w:color w:val="000000" w:themeColor="text1"/>
          <w:highlight w:val="none"/>
          <w:u w:val="none" w:color="auto"/>
          <w14:textFill>
            <w14:solidFill>
              <w14:schemeClr w14:val="tx1"/>
            </w14:solidFill>
          </w14:textFill>
        </w:rPr>
        <w:t>洪涝旱灾、</w:t>
      </w:r>
      <w:r>
        <w:rPr>
          <w:rFonts w:hint="eastAsia" w:ascii="Times New Roman" w:hAnsi="Times New Roman" w:cs="Times New Roman"/>
          <w:b w:val="0"/>
          <w:bCs w:val="0"/>
          <w:color w:val="000000" w:themeColor="text1"/>
          <w:highlight w:val="none"/>
          <w:u w:val="none" w:color="auto"/>
          <w:lang w:eastAsia="zh-CN"/>
          <w14:textFill>
            <w14:solidFill>
              <w14:schemeClr w14:val="tx1"/>
            </w14:solidFill>
          </w14:textFill>
        </w:rPr>
        <w:t>海绵城市等基础设施韧性，提升</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森林火灾、气象灾害、地震地灾等自然灾害防御能力。</w:t>
      </w:r>
      <w:r>
        <w:rPr>
          <w:rFonts w:hint="eastAsia" w:ascii="Times New Roman" w:hAnsi="Times New Roman" w:cs="Times New Roman"/>
          <w:b w:val="0"/>
          <w:bCs w:val="0"/>
          <w:i w:val="0"/>
          <w:iCs w:val="0"/>
          <w:color w:val="000000" w:themeColor="text1"/>
          <w:highlight w:val="none"/>
          <w:u w:val="none" w:color="auto"/>
          <w:lang w:val="en-US" w:eastAsia="zh-CN"/>
          <w14:textFill>
            <w14:solidFill>
              <w14:schemeClr w14:val="tx1"/>
            </w14:solidFill>
          </w14:textFill>
        </w:rPr>
        <w:t>加强城市消防站等公共消防基础设施建设，持续提升消防救援能力。</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制定巨灾应急预案，加强应急避难场所建设，人均避难面积不低于2平方米。强化救灾物资储备能力，建立起规模适度、管理规范、布局合理的救灾物资保障体系。完善灾后救助和恢复重建补助机制，推广巨灾保险、安全生产责任保险。</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2B1A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nil"/>
              <w:left w:val="nil"/>
              <w:bottom w:val="single" w:color="auto" w:sz="4" w:space="0"/>
              <w:right w:val="nil"/>
            </w:tcBorders>
            <w:vAlign w:val="top"/>
          </w:tcPr>
          <w:p w14:paraId="452D2AD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rPr>
                <w:rFonts w:hint="eastAsia" w:ascii="Times New Roman" w:hAnsi="Times New Roman" w:eastAsia="方正黑体_GBK" w:cs="方正黑体_GBK"/>
                <w:b w:val="0"/>
                <w:bCs w:val="0"/>
                <w:color w:val="000000" w:themeColor="text1"/>
                <w:sz w:val="28"/>
                <w:szCs w:val="28"/>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vertAlign w:val="baseline"/>
                <w:lang w:val="en-US" w:eastAsia="zh-CN"/>
                <w14:textFill>
                  <w14:solidFill>
                    <w14:schemeClr w14:val="tx1"/>
                  </w14:solidFill>
                </w14:textFill>
              </w:rPr>
              <w:t>专栏</w:t>
            </w:r>
            <w:r>
              <w:rPr>
                <w:rFonts w:hint="eastAsia" w:ascii="Times New Roman" w:hAnsi="Times New Roman" w:eastAsia="方正黑体_GBK" w:cs="Times New Roman"/>
                <w:b w:val="0"/>
                <w:bCs w:val="0"/>
                <w:color w:val="000000" w:themeColor="text1"/>
                <w:sz w:val="32"/>
                <w:szCs w:val="32"/>
                <w:highlight w:val="none"/>
                <w:u w:val="none" w:color="auto"/>
                <w:vertAlign w:val="baseline"/>
                <w:lang w:val="en-US" w:eastAsia="zh-CN"/>
                <w14:textFill>
                  <w14:solidFill>
                    <w14:schemeClr w14:val="tx1"/>
                  </w14:solidFill>
                </w14:textFill>
              </w:rPr>
              <w:t>23</w:t>
            </w:r>
            <w:r>
              <w:rPr>
                <w:rFonts w:hint="default" w:ascii="Times New Roman" w:hAnsi="Times New Roman" w:eastAsia="方正黑体_GBK" w:cs="Times New Roman"/>
                <w:b w:val="0"/>
                <w:bCs w:val="0"/>
                <w:color w:val="000000" w:themeColor="text1"/>
                <w:sz w:val="32"/>
                <w:szCs w:val="32"/>
                <w:highlight w:val="none"/>
                <w:u w:val="none" w:color="auto"/>
                <w:vertAlign w:val="baseline"/>
                <w:lang w:val="en-US" w:eastAsia="zh-CN"/>
                <w14:textFill>
                  <w14:solidFill>
                    <w14:schemeClr w14:val="tx1"/>
                  </w14:solidFill>
                </w14:textFill>
              </w:rPr>
              <w:t xml:space="preserve"> 大平安体系重点项目</w:t>
            </w:r>
          </w:p>
        </w:tc>
      </w:tr>
      <w:tr w14:paraId="1A63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tcBorders>
            <w:vAlign w:val="top"/>
          </w:tcPr>
          <w:p w14:paraId="1690062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imes New Roman" w:hAnsi="Times New Roman" w:eastAsia="方正仿宋_GBK" w:cs="方正仿宋_GBK"/>
                <w:b w:val="0"/>
                <w:bCs w:val="0"/>
                <w:color w:val="000000" w:themeColor="text1"/>
                <w:sz w:val="28"/>
                <w:szCs w:val="28"/>
                <w:highlight w:val="none"/>
                <w:u w:val="none" w:color="auto"/>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highlight w:val="none"/>
                <w:u w:val="none" w:color="auto"/>
                <w:vertAlign w:val="baseline"/>
                <w:lang w:val="en-US" w:eastAsia="zh-CN"/>
                <w14:textFill>
                  <w14:solidFill>
                    <w14:schemeClr w14:val="tx1"/>
                  </w14:solidFill>
                </w14:textFill>
              </w:rPr>
              <w:t>建成：</w:t>
            </w:r>
            <w:r>
              <w:rPr>
                <w:rFonts w:hint="default" w:ascii="Times New Roman" w:hAnsi="Times New Roman" w:eastAsia="方正仿宋_GBK" w:cs="Times New Roman"/>
                <w:b w:val="0"/>
                <w:bCs w:val="0"/>
                <w:color w:val="000000" w:themeColor="text1"/>
                <w:sz w:val="24"/>
                <w:szCs w:val="24"/>
                <w:highlight w:val="none"/>
                <w:u w:val="none" w:color="auto"/>
                <w:vertAlign w:val="baseline"/>
                <w:lang w:val="en-US" w:eastAsia="zh-CN"/>
                <w14:textFill>
                  <w14:solidFill>
                    <w14:schemeClr w14:val="tx1"/>
                  </w14:solidFill>
                </w14:textFill>
              </w:rPr>
              <w:t>综合应急物资储备库建设项目、避难场所建设项目、重庆市专业应急救援铜梁支队综合能力提升项目、气象灾害监测能力提升工程</w:t>
            </w:r>
            <w:r>
              <w:rPr>
                <w:rFonts w:hint="default" w:ascii="Times New Roman" w:hAnsi="Times New Roman"/>
                <w:b w:val="0"/>
                <w:bCs w:val="0"/>
                <w:color w:val="000000" w:themeColor="text1"/>
                <w:sz w:val="24"/>
                <w:szCs w:val="24"/>
                <w:highlight w:val="none"/>
                <w:u w:val="none" w:color="auto"/>
                <w14:textFill>
                  <w14:solidFill>
                    <w14:schemeClr w14:val="tx1"/>
                  </w14:solidFill>
                </w14:textFill>
              </w:rPr>
              <w:t>、基层气象防灾减灾数据治理项目</w:t>
            </w:r>
            <w:r>
              <w:rPr>
                <w:rFonts w:hint="eastAsia" w:ascii="Times New Roman" w:hAnsi="Times New Roman" w:cs="Times New Roman"/>
                <w:b w:val="0"/>
                <w:bCs w:val="0"/>
                <w:color w:val="000000" w:themeColor="text1"/>
                <w:sz w:val="24"/>
                <w:szCs w:val="24"/>
                <w:highlight w:val="none"/>
                <w:u w:val="none" w:color="auto"/>
                <w:vertAlign w:val="baseline"/>
                <w:lang w:val="en-US" w:eastAsia="zh-CN"/>
                <w14:textFill>
                  <w14:solidFill>
                    <w14:schemeClr w14:val="tx1"/>
                  </w14:solidFill>
                </w14:textFill>
              </w:rPr>
              <w:t>。新开工：仙鱼消防救援站，</w:t>
            </w:r>
            <w:r>
              <w:rPr>
                <w:rFonts w:hint="eastAsia" w:ascii="Times New Roman" w:hAnsi="Times New Roman"/>
                <w:b w:val="0"/>
                <w:bCs w:val="0"/>
                <w:color w:val="000000" w:themeColor="text1"/>
                <w:sz w:val="24"/>
                <w:szCs w:val="24"/>
                <w:highlight w:val="none"/>
                <w:u w:val="none" w:color="auto"/>
                <w14:textFill>
                  <w14:solidFill>
                    <w14:schemeClr w14:val="tx1"/>
                  </w14:solidFill>
                </w14:textFill>
              </w:rPr>
              <w:t>太平、侣俸等派出所营房</w:t>
            </w:r>
            <w:r>
              <w:rPr>
                <w:rFonts w:hint="eastAsia" w:ascii="Times New Roman" w:hAnsi="Times New Roman"/>
                <w:b w:val="0"/>
                <w:bCs w:val="0"/>
                <w:color w:val="000000" w:themeColor="text1"/>
                <w:sz w:val="24"/>
                <w:szCs w:val="24"/>
                <w:highlight w:val="none"/>
                <w:u w:val="none" w:color="auto"/>
                <w:lang w:val="en-US" w:eastAsia="zh-CN"/>
                <w14:textFill>
                  <w14:solidFill>
                    <w14:schemeClr w14:val="tx1"/>
                  </w14:solidFill>
                </w14:textFill>
              </w:rPr>
              <w:t>项目</w:t>
            </w:r>
            <w:r>
              <w:rPr>
                <w:rFonts w:hint="default" w:ascii="Times New Roman" w:hAnsi="Times New Roman" w:eastAsia="方正仿宋_GBK" w:cs="Times New Roman"/>
                <w:b w:val="0"/>
                <w:bCs w:val="0"/>
                <w:color w:val="000000" w:themeColor="text1"/>
                <w:sz w:val="24"/>
                <w:szCs w:val="24"/>
                <w:highlight w:val="none"/>
                <w:u w:val="none" w:color="auto"/>
                <w:vertAlign w:val="baseline"/>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u w:val="none" w:color="auto"/>
                <w:vertAlign w:val="baseline"/>
                <w:lang w:val="en-US" w:eastAsia="zh-CN"/>
                <w14:textFill>
                  <w14:solidFill>
                    <w14:schemeClr w14:val="tx1"/>
                  </w14:solidFill>
                </w14:textFill>
              </w:rPr>
              <w:t>研究论证：铜梁应急产业园。</w:t>
            </w:r>
          </w:p>
        </w:tc>
      </w:tr>
    </w:tbl>
    <w:p w14:paraId="5E8FE68E">
      <w:pPr>
        <w:pStyle w:val="32"/>
        <w:bidi w:val="0"/>
        <w:ind w:left="0" w:leftChars="0" w:firstLine="0" w:firstLineChars="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p w14:paraId="754D10B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bookmarkStart w:id="622" w:name="_Toc32446"/>
      <w:bookmarkStart w:id="623" w:name="_Toc29576"/>
      <w:bookmarkStart w:id="624" w:name="_Toc30586"/>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五十一</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建设更高水平法治铜梁</w:t>
      </w:r>
      <w:bookmarkEnd w:id="622"/>
      <w:bookmarkEnd w:id="623"/>
      <w:bookmarkEnd w:id="624"/>
    </w:p>
    <w:p w14:paraId="0D8B5AFC">
      <w:pPr>
        <w:pStyle w:val="32"/>
        <w:bidi w:val="0"/>
        <w:ind w:firstLine="880"/>
        <w:rPr>
          <w:rFonts w:hint="default" w:ascii="Times New Roman" w:hAnsi="Times New Roman" w:eastAsia="方正仿宋_GBK"/>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健全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完善</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全面依法治区体系，扎实推动</w:t>
      </w:r>
      <w:r>
        <w:rPr>
          <w:rFonts w:hint="eastAsia" w:ascii="Times New Roman" w:hAnsi="Times New Roman" w:cs="Times New Roman"/>
          <w:b w:val="0"/>
          <w:bCs w:val="0"/>
          <w:color w:val="000000" w:themeColor="text1"/>
          <w:kern w:val="0"/>
          <w:sz w:val="32"/>
          <w:szCs w:val="32"/>
          <w:highlight w:val="none"/>
          <w:u w:val="none" w:color="auto"/>
          <w:lang w:val="en-US" w:eastAsia="zh-CN" w:bidi="ar"/>
          <w14:textFill>
            <w14:solidFill>
              <w14:schemeClr w14:val="tx1"/>
            </w14:solidFill>
          </w14:textFill>
        </w:rPr>
        <w:t>法律法规</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在基层落地见效，</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全面</w:t>
      </w:r>
      <w:r>
        <w:rPr>
          <w:rFonts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推</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进</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科学立法、</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严格执法、公正司法、全民守法，</w:t>
      </w:r>
      <w:r>
        <w:rPr>
          <w:rFonts w:hint="eastAsia" w:ascii="Times New Roman" w:hAnsi="Times New Roman"/>
          <w:b w:val="0"/>
          <w:bCs w:val="0"/>
          <w:color w:val="000000" w:themeColor="text1"/>
          <w:sz w:val="32"/>
          <w:szCs w:val="32"/>
          <w:highlight w:val="none"/>
          <w:u w:val="none" w:color="auto"/>
          <w:lang w:eastAsia="zh-CN"/>
          <w14:textFill>
            <w14:solidFill>
              <w14:schemeClr w14:val="tx1"/>
            </w14:solidFill>
          </w14:textFill>
        </w:rPr>
        <w:t>加快建设法治政府、法治社会</w:t>
      </w:r>
      <w:r>
        <w:rPr>
          <w:rFonts w:ascii="Times New Roman" w:hAnsi="Times New Roman" w:eastAsia="方正仿宋_GBK"/>
          <w:b w:val="0"/>
          <w:bCs w:val="0"/>
          <w:color w:val="000000" w:themeColor="text1"/>
          <w:sz w:val="32"/>
          <w:szCs w:val="32"/>
          <w:highlight w:val="none"/>
          <w:u w:val="none" w:color="auto"/>
          <w14:textFill>
            <w14:solidFill>
              <w14:schemeClr w14:val="tx1"/>
            </w14:solidFill>
          </w14:textFill>
        </w:rPr>
        <w:t>。</w:t>
      </w:r>
    </w:p>
    <w:p w14:paraId="17BD06A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25" w:name="_Toc4522"/>
      <w:bookmarkStart w:id="626" w:name="_Toc14582"/>
      <w:bookmarkStart w:id="627" w:name="_Toc6012"/>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深化法治政府建设</w:t>
      </w:r>
      <w:bookmarkEnd w:id="625"/>
      <w:bookmarkEnd w:id="626"/>
      <w:bookmarkEnd w:id="627"/>
    </w:p>
    <w:p w14:paraId="7EC255F4">
      <w:pPr>
        <w:pStyle w:val="32"/>
        <w:bidi w:val="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依法全面正确履行政府职能，推进政府机构职能责任法定化，深入推进行政审批制度改革、健全完善权力清单制度、深化</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最多跑一次</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改革，强化行政权力监督制约，落实重大行政决策法定程序，推进科学民主依法决策。推动规范性文件制定全流程数字化闭环管理，实现行政规范性文件备案审查全覆盖。深入推进严格规范公正文明执法，深化行政执法数字化建设，充分运用</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信用+执法</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综合场景，推动</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执法+监督</w:t>
      </w:r>
      <w:r>
        <w:rPr>
          <w:rFonts w:hint="eastAsia"/>
          <w:b w:val="0"/>
          <w:bCs w:val="0"/>
          <w:color w:val="000000" w:themeColor="text1"/>
          <w:highlight w:val="none"/>
          <w:u w:val="none" w:color="auto"/>
          <w:lang w:eastAsia="zh-CN"/>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重庆调解在线</w:t>
      </w:r>
      <w:r>
        <w:rPr>
          <w:rFonts w:hint="eastAsia"/>
          <w:b w:val="0"/>
          <w:bCs w:val="0"/>
          <w:color w:val="000000" w:themeColor="text1"/>
          <w:highlight w:val="none"/>
          <w:u w:val="none" w:color="auto"/>
          <w:lang w:eastAsia="zh-CN"/>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等实战实用</w:t>
      </w:r>
      <w:r>
        <w:rPr>
          <w:rFonts w:hint="eastAsia" w:ascii="Times New Roman" w:hAnsi="Times New Roman"/>
          <w:b w:val="0"/>
          <w:bCs w:val="0"/>
          <w:color w:val="000000" w:themeColor="text1"/>
          <w:highlight w:val="none"/>
          <w:u w:val="none" w:color="auto"/>
          <w14:textFill>
            <w14:solidFill>
              <w14:schemeClr w14:val="tx1"/>
            </w14:solidFill>
          </w14:textFill>
        </w:rPr>
        <w:t>。完善行政复议体制机制，充分发挥行政复议化解行政争议主渠道作用。加强领导干部依法办事监督检查，完善综合性法治评价工作机制。实施法治强基工程和基层执法人员能力提升计划，加强基层法治队伍建设。</w:t>
      </w:r>
    </w:p>
    <w:p w14:paraId="2CA4892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28" w:name="_Toc22207"/>
      <w:bookmarkStart w:id="629" w:name="_Toc29970"/>
      <w:bookmarkStart w:id="630" w:name="_Toc31032"/>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推进公正高效权威司法</w:t>
      </w:r>
      <w:bookmarkEnd w:id="628"/>
      <w:bookmarkEnd w:id="629"/>
      <w:bookmarkEnd w:id="630"/>
    </w:p>
    <w:p w14:paraId="3A086364">
      <w:pPr>
        <w:pStyle w:val="32"/>
        <w:bidi w:val="0"/>
        <w:rPr>
          <w:rFonts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深化司法体制综合配套改革，全面落实司法责任制，完善监察权</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、侦查权、</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检察权、审判权、</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执行权相互配合、相互制约的体制机制</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推动国家机关监督、民主监督、群众监督和舆论监督贯通协同。加强检察机关业务管理、案件管理、质量管理，全面推进监督理念、监督体系、监督机制、监督能力现代化，大力实施数字检察战略。加强符合司法规律的审判管理，健全司法责任追究制度，积极打造数智法院标志性成果。开展涉企执法司法专项行动，提升涉企案件质效。深化案件公开机制，构建全流程、全要素、可视化、可回溯的执法办案闭环体系。</w:t>
      </w:r>
    </w:p>
    <w:p w14:paraId="73A8F9E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31" w:name="_Toc19775"/>
      <w:bookmarkStart w:id="632" w:name="_Toc1920"/>
      <w:bookmarkStart w:id="633" w:name="_Toc28816"/>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推进法治社会建设</w:t>
      </w:r>
      <w:bookmarkEnd w:id="631"/>
      <w:bookmarkEnd w:id="632"/>
      <w:bookmarkEnd w:id="633"/>
    </w:p>
    <w:p w14:paraId="12E94271">
      <w:pPr>
        <w:pStyle w:val="32"/>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着力构建全社会共同参与的普法工作新格局，</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实施公民法治素养提升专项行动，营造全社会崇尚法治、恪守规则、尊重契约、维护公正</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的</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良好环境。整合律师、公证、司法鉴定、法律援助、人民调解等法律服务资源，推进覆盖城乡的现代公共法律服务体系建设</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加强法律援助工作</w:t>
      </w:r>
      <w:r>
        <w:rPr>
          <w:rFonts w:hint="eastAsia" w:ascii="Times New Roman" w:hAnsi="Times New Roman" w:cs="Times New Roman"/>
          <w:b w:val="0"/>
          <w:bCs w:val="0"/>
          <w:color w:val="000000" w:themeColor="text1"/>
          <w:szCs w:val="32"/>
          <w:highlight w:val="none"/>
          <w:u w:val="none" w:color="auto"/>
          <w14:textFill>
            <w14:solidFill>
              <w14:schemeClr w14:val="tx1"/>
            </w14:solidFill>
          </w14:textFill>
        </w:rPr>
        <w:t>，取消法律援助事项范围限制，实现</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cs="Times New Roman"/>
          <w:b w:val="0"/>
          <w:bCs w:val="0"/>
          <w:color w:val="000000" w:themeColor="text1"/>
          <w:szCs w:val="32"/>
          <w:highlight w:val="none"/>
          <w:u w:val="none" w:color="auto"/>
          <w14:textFill>
            <w14:solidFill>
              <w14:schemeClr w14:val="tx1"/>
            </w14:solidFill>
          </w14:textFill>
        </w:rPr>
        <w:t>应援尽援、应援优援</w:t>
      </w:r>
      <w:r>
        <w:rPr>
          <w:rFonts w:hint="eastAsia" w:cs="Times New Roman"/>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加强</w:t>
      </w:r>
      <w:r>
        <w:rPr>
          <w:rFonts w:hint="eastAsia" w:ascii="Times New Roman" w:hAnsi="Times New Roman"/>
          <w:b w:val="0"/>
          <w:bCs w:val="0"/>
          <w:color w:val="000000" w:themeColor="text1"/>
          <w:highlight w:val="none"/>
          <w:u w:val="none" w:color="auto"/>
          <w:lang w:eastAsia="zh-CN"/>
          <w14:textFill>
            <w14:solidFill>
              <w14:schemeClr w14:val="tx1"/>
            </w14:solidFill>
          </w14:textFill>
        </w:rPr>
        <w:t>涉外</w:t>
      </w:r>
      <w:r>
        <w:rPr>
          <w:rFonts w:ascii="Times New Roman" w:hAnsi="Times New Roman"/>
          <w:b w:val="0"/>
          <w:bCs w:val="0"/>
          <w:color w:val="000000" w:themeColor="text1"/>
          <w:highlight w:val="none"/>
          <w:u w:val="none" w:color="auto"/>
          <w14:textFill>
            <w14:solidFill>
              <w14:schemeClr w14:val="tx1"/>
            </w14:solidFill>
          </w14:textFill>
        </w:rPr>
        <w:t>人才培养，</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建立涉外法律人才服务库，</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提升涉外法律服务水平。加强行业依法治理，引导和支持各行业依法制定章程、规约。</w:t>
      </w:r>
    </w:p>
    <w:p w14:paraId="52582453">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p>
    <w:p w14:paraId="6E2D9C83">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634" w:name="_Toc6122"/>
      <w:bookmarkStart w:id="635" w:name="_Toc27637"/>
      <w:bookmarkStart w:id="636" w:name="_Toc24127"/>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五十二</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 推进社会治理现代化</w:t>
      </w:r>
      <w:bookmarkEnd w:id="634"/>
      <w:bookmarkEnd w:id="635"/>
      <w:bookmarkEnd w:id="636"/>
    </w:p>
    <w:p w14:paraId="1D5862EC">
      <w:pPr>
        <w:pStyle w:val="32"/>
        <w:bidi w:val="0"/>
        <w:rPr>
          <w:rFonts w:hint="default"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在党建引领下不断提升数字化治理能力，推进区域社会治理体系和治理能力现代</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化</w:t>
      </w:r>
      <w:r>
        <w:rPr>
          <w:rFonts w:hint="eastAsia" w:ascii="Times New Roman" w:hAnsi="Times New Roman"/>
          <w:b w:val="0"/>
          <w:bCs w:val="0"/>
          <w:color w:val="000000" w:themeColor="text1"/>
          <w:highlight w:val="none"/>
          <w:u w:val="none" w:color="auto"/>
          <w14:textFill>
            <w14:solidFill>
              <w14:schemeClr w14:val="tx1"/>
            </w14:solidFill>
          </w14:textFill>
        </w:rPr>
        <w:t>，构建共建共治共享</w:t>
      </w:r>
      <w:r>
        <w:rPr>
          <w:rFonts w:hint="eastAsia"/>
          <w:b w:val="0"/>
          <w:bCs w:val="0"/>
          <w:color w:val="000000" w:themeColor="text1"/>
          <w:highlight w:val="none"/>
          <w:u w:val="none" w:color="auto"/>
          <w:lang w:eastAsia="zh-CN"/>
          <w14:textFill>
            <w14:solidFill>
              <w14:schemeClr w14:val="tx1"/>
            </w14:solidFill>
          </w14:textFill>
        </w:rPr>
        <w:t>的</w:t>
      </w:r>
      <w:r>
        <w:rPr>
          <w:rFonts w:hint="eastAsia" w:ascii="Times New Roman" w:hAnsi="Times New Roman"/>
          <w:b w:val="0"/>
          <w:bCs w:val="0"/>
          <w:color w:val="000000" w:themeColor="text1"/>
          <w:highlight w:val="none"/>
          <w:u w:val="none" w:color="auto"/>
          <w14:textFill>
            <w14:solidFill>
              <w14:schemeClr w14:val="tx1"/>
            </w14:solidFill>
          </w14:textFill>
        </w:rPr>
        <w:t>社会治理新格局。</w:t>
      </w:r>
    </w:p>
    <w:p w14:paraId="1018EE1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37" w:name="_Toc24041"/>
      <w:bookmarkStart w:id="638" w:name="_Toc31640"/>
      <w:bookmarkStart w:id="639" w:name="_Toc20194"/>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深化党建</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引</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领基层治理体系</w:t>
      </w:r>
      <w:bookmarkEnd w:id="637"/>
      <w:bookmarkEnd w:id="638"/>
      <w:bookmarkEnd w:id="639"/>
    </w:p>
    <w:p w14:paraId="7CDB227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提升党建统领</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141</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基层智治体系实战效能，</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完善</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镇（街道）履职事项清单</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编制运行机制</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，健全村（社区）工作事项准入制度。健全机关、国企、学校、事业单位等各领域党组织发挥实质作用有效机制，加快打造新时代</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红岩先锋</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变革型组织。强化新经济组织、新社会组织、新就业群体党的建设，</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加强社会组织的培育和监管，</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依法依规推动行业协会、商会等改革发展</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迭代升级志愿服务体系，完善社会工作服务指导中心，壮大少云志愿服务队伍，围绕群众急难愁盼和基层治理重点领域</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培育</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志愿服务之星</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深化实施“头雁领航</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强村富民工程</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”，加强村“两委”班子建设。</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健全凝聚服务群众</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的</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工作机制，加强乡村治理、社区治理，推进移风易俗治理，</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推进“渝里乡约”品牌建设，完善服务设施和经费保障机制，</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提升基层服务管理能力。健全为基层减负长效机制。</w:t>
      </w:r>
    </w:p>
    <w:p w14:paraId="4D92840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40" w:name="_Toc22495"/>
      <w:bookmarkStart w:id="641" w:name="_Toc32191"/>
      <w:bookmarkStart w:id="642" w:name="_Toc2359"/>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深化新时代</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枫桥经验</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铜梁实践</w:t>
      </w:r>
      <w:bookmarkEnd w:id="640"/>
      <w:bookmarkEnd w:id="641"/>
      <w:bookmarkEnd w:id="642"/>
    </w:p>
    <w:p w14:paraId="352A47C8">
      <w:pPr>
        <w:pStyle w:val="32"/>
        <w:bidi w:val="0"/>
        <w:rPr>
          <w:rFonts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建立涉众型经济犯罪、网络安全、心理健康问题等新型风险识别预警和源头治理机制，完善社会心理疏导和危机干预机制</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构建</w:t>
      </w:r>
      <w:r>
        <w:rPr>
          <w:rFonts w:hint="eastAsia"/>
          <w:b w:val="0"/>
          <w:bCs w:val="0"/>
          <w:color w:val="000000" w:themeColor="text1"/>
          <w:highlight w:val="none"/>
          <w:u w:val="none" w:color="auto"/>
          <w:lang w:val="en-US" w:eastAsia="zh-CN"/>
          <w14:textFill>
            <w14:solidFill>
              <w14:schemeClr w14:val="tx1"/>
            </w14:solidFill>
          </w14:textFill>
        </w:rPr>
        <w:t>数字赋能</w:t>
      </w:r>
      <w:r>
        <w:rPr>
          <w:rFonts w:ascii="Times New Roman" w:hAnsi="Times New Roman"/>
          <w:b w:val="0"/>
          <w:bCs w:val="0"/>
          <w:color w:val="000000" w:themeColor="text1"/>
          <w:highlight w:val="none"/>
          <w:u w:val="none" w:color="auto"/>
          <w14:textFill>
            <w14:solidFill>
              <w14:schemeClr w14:val="tx1"/>
            </w14:solidFill>
          </w14:textFill>
        </w:rPr>
        <w:t>多跨协同</w:t>
      </w:r>
      <w:r>
        <w:rPr>
          <w:rFonts w:hint="eastAsia"/>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大调解</w:t>
      </w:r>
      <w:r>
        <w:rPr>
          <w:rFonts w:hint="eastAsia"/>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体系</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推进基层人民法庭、派出所、派驻检察室、司法所等</w:t>
      </w:r>
      <w:r>
        <w:rPr>
          <w:rFonts w:hint="eastAsia"/>
          <w:b w:val="0"/>
          <w:bCs w:val="0"/>
          <w:color w:val="000000" w:themeColor="text1"/>
          <w:highlight w:val="none"/>
          <w:u w:val="none" w:color="auto"/>
          <w:lang w:val="en-US" w:eastAsia="zh-CN"/>
          <w14:textFill>
            <w14:solidFill>
              <w14:schemeClr w14:val="tx1"/>
            </w14:solidFill>
          </w14:textFill>
        </w:rPr>
        <w:t>场所</w:t>
      </w:r>
      <w:r>
        <w:rPr>
          <w:rFonts w:ascii="Times New Roman" w:hAnsi="Times New Roman"/>
          <w:b w:val="0"/>
          <w:bCs w:val="0"/>
          <w:color w:val="000000" w:themeColor="text1"/>
          <w:highlight w:val="none"/>
          <w:u w:val="none" w:color="auto"/>
          <w14:textFill>
            <w14:solidFill>
              <w14:schemeClr w14:val="tx1"/>
            </w14:solidFill>
          </w14:textFill>
        </w:rPr>
        <w:t>标准化</w:t>
      </w:r>
      <w:r>
        <w:rPr>
          <w:rFonts w:hint="eastAsia"/>
          <w:b w:val="0"/>
          <w:bCs w:val="0"/>
          <w:color w:val="000000" w:themeColor="text1"/>
          <w:highlight w:val="none"/>
          <w:u w:val="none" w:color="auto"/>
          <w:lang w:val="en-US" w:eastAsia="zh-CN"/>
          <w14:textFill>
            <w14:solidFill>
              <w14:schemeClr w14:val="tx1"/>
            </w14:solidFill>
          </w14:textFill>
        </w:rPr>
        <w:t>建设</w:t>
      </w:r>
      <w:r>
        <w:rPr>
          <w:rFonts w:ascii="Times New Roman" w:hAnsi="Times New Roman"/>
          <w:b w:val="0"/>
          <w:bCs w:val="0"/>
          <w:color w:val="000000" w:themeColor="text1"/>
          <w:highlight w:val="none"/>
          <w:u w:val="none" w:color="auto"/>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持续推进</w:t>
      </w:r>
      <w:r>
        <w:rPr>
          <w:rFonts w:ascii="Times New Roman" w:hAnsi="Times New Roman"/>
          <w:b w:val="0"/>
          <w:bCs w:val="0"/>
          <w:color w:val="000000" w:themeColor="text1"/>
          <w:highlight w:val="none"/>
          <w:u w:val="none" w:color="auto"/>
          <w14:textFill>
            <w14:solidFill>
              <w14:schemeClr w14:val="tx1"/>
            </w14:solidFill>
          </w14:textFill>
        </w:rPr>
        <w:t>综治中心规范化</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建设</w:t>
      </w:r>
      <w:r>
        <w:rPr>
          <w:rFonts w:ascii="Times New Roman" w:hAnsi="Times New Roman"/>
          <w:b w:val="0"/>
          <w:bCs w:val="0"/>
          <w:color w:val="000000" w:themeColor="text1"/>
          <w:highlight w:val="none"/>
          <w:u w:val="none" w:color="auto"/>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建立多元化非诉讼机制，整合调解、仲裁、行政裁决、行政复议等资源，</w:t>
      </w:r>
      <w:r>
        <w:rPr>
          <w:rFonts w:hint="eastAsia"/>
          <w:b w:val="0"/>
          <w:bCs w:val="0"/>
          <w:color w:val="000000" w:themeColor="text1"/>
          <w:highlight w:val="none"/>
          <w:u w:val="none" w:color="auto"/>
          <w:lang w:val="en-US" w:eastAsia="zh-CN"/>
          <w14:textFill>
            <w14:solidFill>
              <w14:schemeClr w14:val="tx1"/>
            </w14:solidFill>
          </w14:textFill>
        </w:rPr>
        <w:t>法治化</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推动</w:t>
      </w:r>
      <w:r>
        <w:rPr>
          <w:rFonts w:hint="eastAsia" w:ascii="Times New Roman" w:hAnsi="Times New Roman"/>
          <w:b w:val="0"/>
          <w:bCs w:val="0"/>
          <w:color w:val="000000" w:themeColor="text1"/>
          <w:highlight w:val="none"/>
          <w:u w:val="none" w:color="auto"/>
          <w14:textFill>
            <w14:solidFill>
              <w14:schemeClr w14:val="tx1"/>
            </w14:solidFill>
          </w14:textFill>
        </w:rPr>
        <w:t>矛盾纠纷</w:t>
      </w:r>
      <w:r>
        <w:rPr>
          <w:rFonts w:hint="eastAsia"/>
          <w:b w:val="0"/>
          <w:bCs w:val="0"/>
          <w:color w:val="000000" w:themeColor="text1"/>
          <w:highlight w:val="none"/>
          <w:u w:val="none" w:color="auto"/>
          <w:lang w:val="en-US" w:eastAsia="zh-CN"/>
          <w14:textFill>
            <w14:solidFill>
              <w14:schemeClr w14:val="tx1"/>
            </w14:solidFill>
          </w14:textFill>
        </w:rPr>
        <w:t>源头</w:t>
      </w:r>
      <w:r>
        <w:rPr>
          <w:rFonts w:hint="eastAsia" w:ascii="Times New Roman" w:hAnsi="Times New Roman"/>
          <w:b w:val="0"/>
          <w:bCs w:val="0"/>
          <w:color w:val="000000" w:themeColor="text1"/>
          <w:highlight w:val="none"/>
          <w:u w:val="none" w:color="auto"/>
          <w14:textFill>
            <w14:solidFill>
              <w14:schemeClr w14:val="tx1"/>
            </w14:solidFill>
          </w14:textFill>
        </w:rPr>
        <w:t>化解</w:t>
      </w:r>
      <w:r>
        <w:rPr>
          <w:rFonts w:hint="eastAsia"/>
          <w:b w:val="0"/>
          <w:bCs w:val="0"/>
          <w:color w:val="000000" w:themeColor="text1"/>
          <w:highlight w:val="none"/>
          <w:u w:val="none" w:color="auto"/>
          <w:lang w:eastAsia="zh-CN"/>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多元化解、有序化解</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深化</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民呼我为</w:t>
      </w:r>
      <w:r>
        <w:rPr>
          <w:rFonts w:hint="eastAsia" w:cs="Times New Roman"/>
          <w:b w:val="0"/>
          <w:bCs w:val="0"/>
          <w:color w:val="000000" w:themeColor="text1"/>
          <w:sz w:val="32"/>
          <w:szCs w:val="32"/>
          <w:highlight w:val="none"/>
          <w:u w:val="none" w:color="auto"/>
          <w:lang w:val="en-US" w:eastAsia="zh-CN"/>
          <w14:textFill>
            <w14:solidFill>
              <w14:schemeClr w14:val="tx1"/>
            </w14:solidFill>
          </w14:textFill>
        </w:rPr>
        <w:t>”改革</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推进信访工作法治化</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强化信访问题实质性解决。</w:t>
      </w:r>
    </w:p>
    <w:p w14:paraId="03B5794D">
      <w:pPr>
        <w:pStyle w:val="32"/>
        <w:bidi w:val="0"/>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p w14:paraId="28C641CD">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0"/>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643" w:name="_Toc6862"/>
      <w:bookmarkStart w:id="644" w:name="_Toc27622"/>
      <w:bookmarkStart w:id="645" w:name="_Toc15128"/>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第十五篇 健全规划实施保障机制</w:t>
      </w:r>
      <w:bookmarkEnd w:id="643"/>
      <w:bookmarkEnd w:id="644"/>
      <w:bookmarkEnd w:id="645"/>
    </w:p>
    <w:p w14:paraId="1AB07161">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p>
    <w:p w14:paraId="2292AC91">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坚持和加强党的全面领导，</w:t>
      </w:r>
      <w:r>
        <w:rPr>
          <w:rFonts w:hint="eastAsia" w:ascii="Times New Roman" w:hAnsi="Times New Roman"/>
          <w:b w:val="0"/>
          <w:bCs w:val="0"/>
          <w:color w:val="000000" w:themeColor="text1"/>
          <w:highlight w:val="none"/>
          <w:u w:val="none" w:color="auto"/>
          <w14:textFill>
            <w14:solidFill>
              <w14:schemeClr w14:val="tx1"/>
            </w14:solidFill>
          </w14:textFill>
        </w:rPr>
        <w:t>强化政府履职尽责，</w:t>
      </w:r>
      <w:r>
        <w:rPr>
          <w:rFonts w:hint="eastAsia"/>
          <w:b w:val="0"/>
          <w:bCs w:val="0"/>
          <w:color w:val="000000" w:themeColor="text1"/>
          <w:highlight w:val="none"/>
          <w:u w:val="none" w:color="auto"/>
          <w:lang w:val="en-US" w:eastAsia="zh-CN"/>
          <w14:textFill>
            <w14:solidFill>
              <w14:schemeClr w14:val="tx1"/>
            </w14:solidFill>
          </w14:textFill>
        </w:rPr>
        <w:t>加强规划实施评估监督，</w:t>
      </w:r>
      <w:r>
        <w:rPr>
          <w:rFonts w:hint="eastAsia" w:ascii="Times New Roman" w:hAnsi="Times New Roman"/>
          <w:b w:val="0"/>
          <w:bCs w:val="0"/>
          <w:color w:val="000000" w:themeColor="text1"/>
          <w:highlight w:val="none"/>
          <w:u w:val="none" w:color="auto"/>
          <w14:textFill>
            <w14:solidFill>
              <w14:schemeClr w14:val="tx1"/>
            </w14:solidFill>
          </w14:textFill>
        </w:rPr>
        <w:t>最大程度激发全社会力量，</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凝聚推动</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十五五</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规划实施的强大合力。</w:t>
      </w:r>
    </w:p>
    <w:p w14:paraId="1BF4EECC">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p>
    <w:p w14:paraId="465BC5F4">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646" w:name="_Toc7868"/>
      <w:bookmarkStart w:id="647" w:name="_Toc3852"/>
      <w:bookmarkStart w:id="648" w:name="_Toc12810"/>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五十三</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坚持和加强</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党对经济社会发展的全面领导</w:t>
      </w:r>
      <w:bookmarkEnd w:id="646"/>
      <w:bookmarkEnd w:id="647"/>
      <w:bookmarkEnd w:id="648"/>
    </w:p>
    <w:p w14:paraId="7CF116B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22"/>
          <w:highlight w:val="none"/>
          <w:u w:val="none" w:color="auto"/>
          <w:lang w:val="en-US" w:eastAsia="zh-CN"/>
          <w14:textFill>
            <w14:solidFill>
              <w14:schemeClr w14:val="tx1"/>
            </w14:solidFill>
          </w14:textFill>
        </w:rPr>
      </w:pPr>
      <w:r>
        <w:rPr>
          <w:rFonts w:hint="eastAsia" w:ascii="Times New Roman" w:hAnsi="Times New Roman"/>
          <w:color w:val="000000" w:themeColor="text1"/>
          <w:highlight w:val="none"/>
          <w:u w:val="none" w:color="auto"/>
          <w14:textFill>
            <w14:solidFill>
              <w14:schemeClr w14:val="tx1"/>
            </w14:solidFill>
          </w14:textFill>
        </w:rPr>
        <w:t>贯彻党把方向、谋大局、定政策、促改革要求，将党的政治优势、组织优势和“集中力量办大事”的社会主义制度优势，转化为推进规划实施的强大动力和根本保障。</w:t>
      </w:r>
    </w:p>
    <w:p w14:paraId="78493F3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49" w:name="_Toc28582"/>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一</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节 </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强化党对规划实施的全过程领导</w:t>
      </w:r>
      <w:bookmarkEnd w:id="649"/>
    </w:p>
    <w:p w14:paraId="1CCFF606">
      <w:pPr>
        <w:pStyle w:val="32"/>
        <w:bidi w:val="0"/>
        <w:rPr>
          <w:rFonts w:ascii="Times New Roman" w:hAnsi="Times New Roman"/>
          <w:b w:val="0"/>
          <w:bCs w:val="0"/>
          <w:color w:val="000000" w:themeColor="text1"/>
          <w:highlight w:val="none"/>
          <w:u w:val="none" w:color="auto"/>
          <w14:textFill>
            <w14:solidFill>
              <w14:schemeClr w14:val="tx1"/>
            </w14:solidFill>
          </w14:textFill>
        </w:rPr>
      </w:pPr>
      <w:r>
        <w:rPr>
          <w:rFonts w:ascii="Times New Roman" w:hAnsi="Times New Roman"/>
          <w:b w:val="0"/>
          <w:bCs w:val="0"/>
          <w:color w:val="000000" w:themeColor="text1"/>
          <w:highlight w:val="none"/>
          <w:u w:val="none" w:color="auto"/>
          <w14:textFill>
            <w14:solidFill>
              <w14:schemeClr w14:val="tx1"/>
            </w14:solidFill>
          </w14:textFill>
        </w:rPr>
        <w:t>贯彻党</w:t>
      </w:r>
      <w:r>
        <w:rPr>
          <w:rFonts w:hint="eastAsia" w:ascii="Times New Roman" w:hAnsi="Times New Roman"/>
          <w:b w:val="0"/>
          <w:bCs w:val="0"/>
          <w:color w:val="000000" w:themeColor="text1"/>
          <w:highlight w:val="none"/>
          <w:u w:val="none" w:color="auto"/>
          <w:lang w:eastAsia="zh-CN"/>
          <w14:textFill>
            <w14:solidFill>
              <w14:schemeClr w14:val="tx1"/>
            </w14:solidFill>
          </w14:textFill>
        </w:rPr>
        <w:t>把方向</w:t>
      </w:r>
      <w:r>
        <w:rPr>
          <w:rFonts w:ascii="Times New Roman" w:hAnsi="Times New Roman"/>
          <w:b w:val="0"/>
          <w:bCs w:val="0"/>
          <w:color w:val="000000" w:themeColor="text1"/>
          <w:highlight w:val="none"/>
          <w:u w:val="none" w:color="auto"/>
          <w14:textFill>
            <w14:solidFill>
              <w14:schemeClr w14:val="tx1"/>
            </w14:solidFill>
          </w14:textFill>
        </w:rPr>
        <w:t>、谋大局、定政策、促改革要求，增强</w:t>
      </w:r>
      <w:r>
        <w:rPr>
          <w:rFonts w:hint="eastAsia"/>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四个意识</w:t>
      </w:r>
      <w:r>
        <w:rPr>
          <w:rFonts w:hint="eastAsia"/>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、坚定</w:t>
      </w:r>
      <w:r>
        <w:rPr>
          <w:rFonts w:hint="eastAsia"/>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四个自信</w:t>
      </w:r>
      <w:r>
        <w:rPr>
          <w:rFonts w:hint="eastAsia"/>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、做到</w:t>
      </w:r>
      <w:r>
        <w:rPr>
          <w:rFonts w:hint="eastAsia"/>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两个维护</w:t>
      </w:r>
      <w:r>
        <w:rPr>
          <w:rFonts w:hint="eastAsia"/>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，健全习近平总书记重要指示批示和党中央决策部署</w:t>
      </w:r>
      <w:r>
        <w:rPr>
          <w:rFonts w:hint="eastAsia"/>
          <w:b w:val="0"/>
          <w:bCs w:val="0"/>
          <w:color w:val="000000" w:themeColor="text1"/>
          <w:highlight w:val="none"/>
          <w:u w:val="none" w:color="auto"/>
          <w:lang w:val="en-US" w:eastAsia="zh-CN"/>
          <w14:textFill>
            <w14:solidFill>
              <w14:schemeClr w14:val="tx1"/>
            </w14:solidFill>
          </w14:textFill>
        </w:rPr>
        <w:t>和市委工作要求</w:t>
      </w:r>
      <w:r>
        <w:rPr>
          <w:rFonts w:ascii="Times New Roman" w:hAnsi="Times New Roman"/>
          <w:b w:val="0"/>
          <w:bCs w:val="0"/>
          <w:color w:val="000000" w:themeColor="text1"/>
          <w:highlight w:val="none"/>
          <w:u w:val="none" w:color="auto"/>
          <w14:textFill>
            <w14:solidFill>
              <w14:schemeClr w14:val="tx1"/>
            </w14:solidFill>
          </w14:textFill>
        </w:rPr>
        <w:t>闭环落实机制，提高政治判断力、政治领悟力、政治执行力。</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落实党建统领</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885</w:t>
      </w:r>
      <w:r>
        <w:rPr>
          <w:rFonts w:hint="eastAsia" w:cs="Times New Roman"/>
          <w:b w:val="0"/>
          <w:bCs w:val="0"/>
          <w:color w:val="000000" w:themeColor="text1"/>
          <w:kern w:val="0"/>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工作机制</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全面推动各项重点任务闭环落实</w:t>
      </w:r>
      <w:r>
        <w:rPr>
          <w:rFonts w:ascii="Times New Roman" w:hAnsi="Times New Roman"/>
          <w:b w:val="0"/>
          <w:bCs w:val="0"/>
          <w:color w:val="000000" w:themeColor="text1"/>
          <w:highlight w:val="none"/>
          <w:u w:val="none" w:color="auto"/>
          <w14:textFill>
            <w14:solidFill>
              <w14:schemeClr w14:val="tx1"/>
            </w14:solidFill>
          </w14:textFill>
        </w:rPr>
        <w:t>。</w:t>
      </w:r>
    </w:p>
    <w:p w14:paraId="5D50A3E8">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50" w:name="_Toc14057"/>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节 </w:t>
      </w:r>
      <w:r>
        <w:rPr>
          <w:rFonts w:hint="eastAsia" w:ascii="Times New Roman" w:hAnsi="Times New Roman" w:eastAsia="方正楷体_GBK"/>
          <w:color w:val="000000" w:themeColor="text1"/>
          <w:szCs w:val="32"/>
          <w:highlight w:val="none"/>
          <w:u w:val="none" w:color="auto"/>
          <w14:textFill>
            <w14:solidFill>
              <w14:schemeClr w14:val="tx1"/>
            </w14:solidFill>
          </w14:textFill>
        </w:rPr>
        <w:t>全面提高干部现代化建设能力</w:t>
      </w:r>
      <w:bookmarkEnd w:id="650"/>
    </w:p>
    <w:p w14:paraId="4350563F">
      <w:pPr>
        <w:pStyle w:val="32"/>
        <w:bidi w:val="0"/>
        <w:rPr>
          <w:rFonts w:hint="eastAsia"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b w:val="0"/>
          <w:bCs w:val="0"/>
          <w:color w:val="000000" w:themeColor="text1"/>
          <w:highlight w:val="none"/>
          <w:u w:val="none" w:color="auto"/>
          <w:lang w:val="en-US" w:eastAsia="zh-CN"/>
          <w14:textFill>
            <w14:solidFill>
              <w14:schemeClr w14:val="tx1"/>
            </w14:solidFill>
          </w14:textFill>
        </w:rPr>
        <w:t>坚持正确的用人导向，</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把政治标准放在首位，</w:t>
      </w:r>
      <w:r>
        <w:rPr>
          <w:rFonts w:hint="eastAsia"/>
          <w:b w:val="0"/>
          <w:bCs w:val="0"/>
          <w:color w:val="000000" w:themeColor="text1"/>
          <w:highlight w:val="none"/>
          <w:u w:val="none" w:color="auto"/>
          <w:lang w:val="en-US" w:eastAsia="zh-CN"/>
          <w14:textFill>
            <w14:solidFill>
              <w14:schemeClr w14:val="tx1"/>
            </w14:solidFill>
          </w14:textFill>
        </w:rPr>
        <w:t>建强领导班子和干部队伍。</w:t>
      </w:r>
      <w:r>
        <w:rPr>
          <w:rFonts w:ascii="Times New Roman" w:hAnsi="Times New Roman"/>
          <w:b w:val="0"/>
          <w:bCs w:val="0"/>
          <w:color w:val="000000" w:themeColor="text1"/>
          <w:highlight w:val="none"/>
          <w:u w:val="none" w:color="auto"/>
          <w14:textFill>
            <w14:solidFill>
              <w14:schemeClr w14:val="tx1"/>
            </w14:solidFill>
          </w14:textFill>
        </w:rPr>
        <w:t>全面贯彻落实新时代党的组织路线，树立和践行正确政绩观，</w:t>
      </w:r>
      <w:r>
        <w:rPr>
          <w:rFonts w:hint="eastAsia" w:ascii="Times New Roman" w:hAnsi="Times New Roman"/>
          <w:b w:val="0"/>
          <w:bCs w:val="0"/>
          <w:color w:val="000000" w:themeColor="text1"/>
          <w:highlight w:val="none"/>
          <w:u w:val="none" w:color="auto"/>
          <w14:textFill>
            <w14:solidFill>
              <w14:schemeClr w14:val="tx1"/>
            </w14:solidFill>
          </w14:textFill>
        </w:rPr>
        <w:t>坚持为人民出政绩、以实干出政绩，自觉按规律办事，以正确政绩观推动高质量发展，以实绩实效回应人民群众新要求新期待。完善干部差异化考核评价机制，提高考核的针对性和科学性，调整不胜任现职干部，</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推进领导干部能上能下</w:t>
      </w:r>
      <w:r>
        <w:rPr>
          <w:rFonts w:hint="eastAsia"/>
          <w:b w:val="0"/>
          <w:bCs w:val="0"/>
          <w:color w:val="000000" w:themeColor="text1"/>
          <w:highlight w:val="none"/>
          <w:u w:val="none" w:color="auto"/>
          <w:lang w:val="en-US" w:eastAsia="zh-CN"/>
          <w14:textFill>
            <w14:solidFill>
              <w14:schemeClr w14:val="tx1"/>
            </w14:solidFill>
          </w14:textFill>
        </w:rPr>
        <w:t>常态化</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。深化干部现代化建设能力提升计划</w:t>
      </w:r>
      <w:r>
        <w:rPr>
          <w:rFonts w:ascii="Times New Roman" w:hAnsi="Times New Roman"/>
          <w:b w:val="0"/>
          <w:bCs w:val="0"/>
          <w:color w:val="000000" w:themeColor="text1"/>
          <w:highlight w:val="none"/>
          <w:u w:val="none" w:color="auto"/>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坚持严管厚爱结合、激励约束并重，探索尽职免责管理模式，鼓励干部大胆创新、奋发作为。</w:t>
      </w:r>
    </w:p>
    <w:p w14:paraId="0D22A93A">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51" w:name="_Toc27276"/>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 xml:space="preserve">节 </w:t>
      </w:r>
      <w:r>
        <w:rPr>
          <w:rFonts w:hint="eastAsia" w:ascii="Times New Roman" w:hAnsi="Times New Roman" w:eastAsia="方正楷体_GBK"/>
          <w:color w:val="000000" w:themeColor="text1"/>
          <w:szCs w:val="32"/>
          <w:highlight w:val="none"/>
          <w:u w:val="none" w:color="auto"/>
          <w:lang w:val="en-US" w:eastAsia="zh-CN"/>
          <w14:textFill>
            <w14:solidFill>
              <w14:schemeClr w14:val="tx1"/>
            </w14:solidFill>
          </w14:textFill>
        </w:rPr>
        <w:t>完善监督体系</w:t>
      </w:r>
      <w:bookmarkEnd w:id="651"/>
    </w:p>
    <w:p w14:paraId="3DAF5E88">
      <w:pPr>
        <w:pStyle w:val="32"/>
        <w:bidi w:val="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健全党统一领导、全面覆盖、权威高效的监督体系，完善持续深入肃清流毒影响机制，营造风清气正的政治生态。强化全面从严治党主体责任和监督责任，推进政治监督具体化、精准化、常态化，发挥政治巡视利剑作用。锲而不舍</w:t>
      </w:r>
      <w:r>
        <w:rPr>
          <w:rFonts w:ascii="Times New Roman" w:hAnsi="Times New Roman"/>
          <w:b w:val="0"/>
          <w:bCs w:val="0"/>
          <w:color w:val="000000" w:themeColor="text1"/>
          <w:highlight w:val="none"/>
          <w:u w:val="none" w:color="auto"/>
          <w14:textFill>
            <w14:solidFill>
              <w14:schemeClr w14:val="tx1"/>
            </w14:solidFill>
          </w14:textFill>
        </w:rPr>
        <w:t>落实中央八项规定精神，推进作风建设常态化长效化</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保持反腐败永远在路上的清醒坚定，完善一体推进不敢腐</w:t>
      </w:r>
      <w:r>
        <w:rPr>
          <w:rFonts w:hint="eastAsia"/>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不能腐</w:t>
      </w:r>
      <w:r>
        <w:rPr>
          <w:rFonts w:hint="eastAsia"/>
          <w:b w:val="0"/>
          <w:bCs w:val="0"/>
          <w:color w:val="000000" w:themeColor="text1"/>
          <w:highlight w:val="none"/>
          <w:u w:val="none" w:color="auto"/>
          <w:lang w:eastAsia="zh-CN"/>
          <w14:textFill>
            <w14:solidFill>
              <w14:schemeClr w14:val="tx1"/>
            </w14:solidFill>
          </w14:textFill>
        </w:rPr>
        <w:t>、</w:t>
      </w:r>
      <w:r>
        <w:rPr>
          <w:rFonts w:ascii="Times New Roman" w:hAnsi="Times New Roman"/>
          <w:b w:val="0"/>
          <w:bCs w:val="0"/>
          <w:color w:val="000000" w:themeColor="text1"/>
          <w:highlight w:val="none"/>
          <w:u w:val="none" w:color="auto"/>
          <w14:textFill>
            <w14:solidFill>
              <w14:schemeClr w14:val="tx1"/>
            </w14:solidFill>
          </w14:textFill>
        </w:rPr>
        <w:t>不想腐工作机制，</w:t>
      </w:r>
      <w:r>
        <w:rPr>
          <w:rFonts w:hint="eastAsia" w:ascii="Times New Roman" w:hAnsi="Times New Roman"/>
          <w:b w:val="0"/>
          <w:bCs w:val="0"/>
          <w:color w:val="000000" w:themeColor="text1"/>
          <w:highlight w:val="none"/>
          <w:u w:val="none" w:color="auto"/>
          <w14:textFill>
            <w14:solidFill>
              <w14:schemeClr w14:val="tx1"/>
            </w14:solidFill>
          </w14:textFill>
        </w:rPr>
        <w:t>着力铲除腐败滋生的土壤和条件。</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严查权力集中、资金密集、资源富集领域腐败，有效防治新型腐败和隐性腐败，</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持续深化整治群众身边不正之风和腐败问题，</w:t>
      </w:r>
      <w:r>
        <w:rPr>
          <w:rFonts w:hint="eastAsia"/>
          <w:b w:val="0"/>
          <w:bCs w:val="0"/>
          <w:color w:val="000000" w:themeColor="text1"/>
          <w:highlight w:val="none"/>
          <w:u w:val="none" w:color="auto"/>
          <w:lang w:val="en-US" w:eastAsia="zh-CN"/>
          <w14:textFill>
            <w14:solidFill>
              <w14:schemeClr w14:val="tx1"/>
            </w14:solidFill>
          </w14:textFill>
        </w:rPr>
        <w:t>全域</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深化清廉重庆建设</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加强对“一把手”等“关键少数”和年轻干部等重点群体的监督。以党内监督为主导，推动各类监督贯通协调，深化完善纪检监察监督与审计、财会、统计等监督协作配合机制。深化纪检监察体制改革，加强纪检监察工作规范化、法治化、正规化建设。</w:t>
      </w:r>
    </w:p>
    <w:p w14:paraId="59091696">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p>
    <w:p w14:paraId="1E9EE98F">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652" w:name="_Toc14969"/>
      <w:bookmarkStart w:id="653" w:name="_Toc14705"/>
      <w:bookmarkStart w:id="654" w:name="_Toc22096"/>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第五十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章</w:t>
      </w:r>
      <w:r>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t xml:space="preserve"> </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深</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入践行</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全过程人民民主</w:t>
      </w:r>
      <w:bookmarkEnd w:id="652"/>
      <w:bookmarkEnd w:id="653"/>
      <w:bookmarkEnd w:id="654"/>
    </w:p>
    <w:p w14:paraId="0174A5EF">
      <w:pPr>
        <w:pStyle w:val="32"/>
        <w:bidi w:val="0"/>
        <w:rPr>
          <w:rFonts w:hint="eastAsia" w:ascii="Times New Roman" w:hAnsi="Times New Roman"/>
          <w:b w:val="0"/>
          <w:bCs w:val="0"/>
          <w:color w:val="000000" w:themeColor="text1"/>
          <w:highlight w:val="none"/>
          <w:u w:val="none" w:color="auto"/>
          <w14:textFill>
            <w14:solidFill>
              <w14:schemeClr w14:val="tx1"/>
            </w14:solidFill>
          </w14:textFill>
        </w:rPr>
      </w:pPr>
      <w:r>
        <w:rPr>
          <w:rFonts w:ascii="Times New Roman" w:hAnsi="Times New Roman"/>
          <w:b w:val="0"/>
          <w:bCs w:val="0"/>
          <w:color w:val="000000" w:themeColor="text1"/>
          <w:highlight w:val="none"/>
          <w:u w:val="none" w:color="auto"/>
          <w14:textFill>
            <w14:solidFill>
              <w14:schemeClr w14:val="tx1"/>
            </w14:solidFill>
          </w14:textFill>
        </w:rPr>
        <w:t>坚持好、完善好、运行好人民代表大会制度，</w:t>
      </w:r>
      <w:r>
        <w:rPr>
          <w:rFonts w:hint="eastAsia" w:ascii="Times New Roman" w:hAnsi="Times New Roman"/>
          <w:b w:val="0"/>
          <w:bCs w:val="0"/>
          <w:color w:val="000000" w:themeColor="text1"/>
          <w:highlight w:val="none"/>
          <w:u w:val="none" w:color="auto"/>
          <w14:textFill>
            <w14:solidFill>
              <w14:schemeClr w14:val="tx1"/>
            </w14:solidFill>
          </w14:textFill>
        </w:rPr>
        <w:t>健全吸纳民意、汇集民智工作机制，</w:t>
      </w:r>
      <w:r>
        <w:rPr>
          <w:rFonts w:hint="eastAsia"/>
          <w:b w:val="0"/>
          <w:bCs w:val="0"/>
          <w:color w:val="000000" w:themeColor="text1"/>
          <w:highlight w:val="none"/>
          <w:u w:val="none" w:color="auto"/>
          <w:lang w:val="en-US" w:eastAsia="zh-CN"/>
          <w14:textFill>
            <w14:solidFill>
              <w14:schemeClr w14:val="tx1"/>
            </w14:solidFill>
          </w14:textFill>
        </w:rPr>
        <w:t>建设以巴渝实践站为基础的</w:t>
      </w:r>
      <w:r>
        <w:rPr>
          <w:rFonts w:hint="eastAsia" w:ascii="Times New Roman" w:hAnsi="Times New Roman"/>
          <w:b w:val="0"/>
          <w:bCs w:val="0"/>
          <w:color w:val="000000" w:themeColor="text1"/>
          <w:highlight w:val="none"/>
          <w:u w:val="none" w:color="auto"/>
          <w14:textFill>
            <w14:solidFill>
              <w14:schemeClr w14:val="tx1"/>
            </w14:solidFill>
          </w14:textFill>
        </w:rPr>
        <w:t>全过程人民民主</w:t>
      </w:r>
      <w:r>
        <w:rPr>
          <w:rFonts w:hint="eastAsia"/>
          <w:b w:val="0"/>
          <w:bCs w:val="0"/>
          <w:color w:val="000000" w:themeColor="text1"/>
          <w:highlight w:val="none"/>
          <w:u w:val="none" w:color="auto"/>
          <w:lang w:val="en-US" w:eastAsia="zh-CN"/>
          <w14:textFill>
            <w14:solidFill>
              <w14:schemeClr w14:val="tx1"/>
            </w14:solidFill>
          </w14:textFill>
        </w:rPr>
        <w:t>基层单元矩阵体系</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加强线上线下动态监督，确保国家机关依法行使权力、履行职责，确保人民群众民主权利、合法权益得到维护和实现。</w:t>
      </w:r>
      <w:r>
        <w:rPr>
          <w:rFonts w:ascii="Times New Roman" w:hAnsi="Times New Roman"/>
          <w:b w:val="0"/>
          <w:bCs w:val="0"/>
          <w:color w:val="000000" w:themeColor="text1"/>
          <w:highlight w:val="none"/>
          <w:u w:val="none" w:color="auto"/>
          <w14:textFill>
            <w14:solidFill>
              <w14:schemeClr w14:val="tx1"/>
            </w14:solidFill>
          </w14:textFill>
        </w:rPr>
        <w:t>坚持和完善中国共产党领导的多党合作和政治协商制度，</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发挥人民政协作为专门协商机构</w:t>
      </w:r>
      <w:r>
        <w:rPr>
          <w:rFonts w:hint="eastAsia"/>
          <w:b w:val="0"/>
          <w:bCs w:val="0"/>
          <w:color w:val="000000" w:themeColor="text1"/>
          <w:highlight w:val="none"/>
          <w:u w:val="none" w:color="auto"/>
          <w:lang w:val="en-US" w:eastAsia="zh-CN"/>
          <w14:textFill>
            <w14:solidFill>
              <w14:schemeClr w14:val="tx1"/>
            </w14:solidFill>
          </w14:textFill>
        </w:rPr>
        <w:t>的</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作用，健全政协协商民主机制，有序推进</w:t>
      </w:r>
      <w:r>
        <w:rPr>
          <w:rFonts w:hint="eastAsia"/>
          <w:b w:val="0"/>
          <w:bCs w:val="0"/>
          <w:color w:val="000000" w:themeColor="text1"/>
          <w:highlight w:val="none"/>
          <w:u w:val="none" w:color="auto"/>
          <w:lang w:val="en-US" w:eastAsia="zh-CN"/>
          <w14:textFill>
            <w14:solidFill>
              <w14:schemeClr w14:val="tx1"/>
            </w14:solidFill>
          </w14:textFill>
        </w:rPr>
        <w:t>“渝事好商量”“</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渝里乡商</w:t>
      </w:r>
      <w:r>
        <w:rPr>
          <w:rFonts w:hint="eastAsia"/>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基层议事协商，持续深化全过程人民民主政协实践，加强各种协商渠道协同配合，推进协商民主广泛多层制度化发展。</w:t>
      </w:r>
      <w:r>
        <w:rPr>
          <w:rFonts w:hint="eastAsia" w:ascii="Times New Roman" w:hAnsi="Times New Roman"/>
          <w:b w:val="0"/>
          <w:bCs w:val="0"/>
          <w:color w:val="000000" w:themeColor="text1"/>
          <w:highlight w:val="none"/>
          <w:u w:val="none" w:color="auto"/>
          <w14:textFill>
            <w14:solidFill>
              <w14:schemeClr w14:val="tx1"/>
            </w14:solidFill>
          </w14:textFill>
        </w:rPr>
        <w:t>完善协商工作规则及协商议政质量评价体系和办法。</w:t>
      </w:r>
      <w:r>
        <w:rPr>
          <w:rFonts w:ascii="Times New Roman" w:hAnsi="Times New Roman"/>
          <w:b w:val="0"/>
          <w:bCs w:val="0"/>
          <w:color w:val="000000" w:themeColor="text1"/>
          <w:highlight w:val="none"/>
          <w:u w:val="none" w:color="auto"/>
          <w14:textFill>
            <w14:solidFill>
              <w14:schemeClr w14:val="tx1"/>
            </w14:solidFill>
          </w14:textFill>
        </w:rPr>
        <w:t>更好发挥工会、共青团、妇联等群团组织作用，加强产业工人队伍建设、青少年发展、妇女儿童事业发展政策保障。</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健全党外代表人士发现、选用、联谊机制，健全铸牢中华民族共同体意识制度机制，做靓</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铜梁同心</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石榴花开</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品牌。提升宗教事务治理法治化水平，打造</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铜梁同心</w:t>
      </w:r>
      <w:r>
        <w:rPr>
          <w:rFonts w:hint="default" w:ascii="Times New Roman" w:hAnsi="Times New Roman"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铜心论道</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品牌。建设</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铜商之家</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，做优</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新耀龙乡</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新专联品牌。擦亮</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龙耀宝岛</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品牌，实施</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侨聚铜梁</w:t>
      </w:r>
      <w:r>
        <w:rPr>
          <w:rFonts w:hint="eastAsia" w:cs="Times New Roman"/>
          <w:b w:val="0"/>
          <w:bCs w:val="0"/>
          <w:color w:val="000000" w:themeColor="text1"/>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u w:val="none" w:color="auto"/>
          <w:lang w:val="en-US" w:eastAsia="zh-CN"/>
          <w14:textFill>
            <w14:solidFill>
              <w14:schemeClr w14:val="tx1"/>
            </w14:solidFill>
          </w14:textFill>
        </w:rPr>
        <w:t>四大行动，促进海内外同胞关系和谐。贯彻尊重劳动、尊重知识、尊重人才、尊重创造的方针，充分调动全社会投身现代化新重庆建设铜梁实践的积极性主动性创造性，形成万众一心、团结奋斗的生动局面。</w:t>
      </w:r>
    </w:p>
    <w:p w14:paraId="34CA4EAC">
      <w:pPr>
        <w:pStyle w:val="32"/>
        <w:rPr>
          <w:rFonts w:hint="eastAsia" w:ascii="Times New Roman" w:hAnsi="Times New Roman" w:cs="Times New Roman"/>
          <w:color w:val="000000" w:themeColor="text1"/>
          <w:highlight w:val="none"/>
          <w:u w:val="none" w:color="auto"/>
          <w14:textFill>
            <w14:solidFill>
              <w14:schemeClr w14:val="tx1"/>
            </w14:solidFill>
          </w14:textFill>
        </w:rPr>
      </w:pPr>
    </w:p>
    <w:p w14:paraId="2F8BA6E0">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1"/>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pPr>
      <w:bookmarkStart w:id="655" w:name="_Toc4041"/>
      <w:bookmarkStart w:id="656" w:name="_Toc22064"/>
      <w:bookmarkStart w:id="657" w:name="_Toc8330"/>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第五十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 xml:space="preserve">章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全周期推进</w:t>
      </w:r>
      <w:r>
        <w:rPr>
          <w:rFonts w:hint="default" w:ascii="Times New Roman" w:hAnsi="Times New Roman" w:eastAsia="方正黑体_GBK" w:cs="Times New Roman"/>
          <w:b w:val="0"/>
          <w:bCs w:val="0"/>
          <w:color w:val="000000" w:themeColor="text1"/>
          <w:sz w:val="32"/>
          <w:szCs w:val="32"/>
          <w:highlight w:val="none"/>
          <w:u w:val="none" w:color="auto"/>
          <w14:textFill>
            <w14:solidFill>
              <w14:schemeClr w14:val="tx1"/>
            </w14:solidFill>
          </w14:textFill>
        </w:rPr>
        <w:t>规划实施</w:t>
      </w:r>
      <w:bookmarkEnd w:id="655"/>
      <w:bookmarkEnd w:id="656"/>
      <w:bookmarkEnd w:id="657"/>
    </w:p>
    <w:p w14:paraId="64A0BE9B">
      <w:pPr>
        <w:pStyle w:val="32"/>
        <w:bidi w:val="0"/>
        <w:ind w:firstLine="88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本规划经区人民代表大会审议批准，具有法律效应。要充分发挥规划对资源配置的导向作用，建立健全有效实施保障机制，确保各项目标任务顺利完成。</w:t>
      </w:r>
    </w:p>
    <w:p w14:paraId="0020A96C">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58" w:name="_Toc2955"/>
      <w:bookmarkStart w:id="659" w:name="_Toc18299"/>
      <w:bookmarkStart w:id="660" w:name="_Toc12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第一节 完善规划管理制度</w:t>
      </w:r>
      <w:bookmarkEnd w:id="658"/>
      <w:bookmarkEnd w:id="659"/>
      <w:bookmarkEnd w:id="660"/>
    </w:p>
    <w:p w14:paraId="4E36E51B">
      <w:pPr>
        <w:pStyle w:val="32"/>
        <w:bidi w:val="0"/>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根据本规划对特定领域提出的目标任务，建立以全区发展规划为统领、空间规划为基础、专项规划为支撑，</w:t>
      </w:r>
      <w:r>
        <w:rPr>
          <w:rFonts w:hint="eastAsia" w:ascii="Times New Roman" w:hAnsi="Times New Roman"/>
          <w:b w:val="0"/>
          <w:bCs w:val="0"/>
          <w:color w:val="000000" w:themeColor="text1"/>
          <w:highlight w:val="none"/>
          <w:u w:val="none" w:color="auto"/>
          <w14:textFill>
            <w14:solidFill>
              <w14:schemeClr w14:val="tx1"/>
            </w14:solidFill>
          </w14:textFill>
        </w:rPr>
        <w:t>形成</w:t>
      </w:r>
      <w:r>
        <w:rPr>
          <w:rFonts w:ascii="Times New Roman" w:hAnsi="Times New Roman"/>
          <w:b w:val="0"/>
          <w:bCs w:val="0"/>
          <w:color w:val="000000" w:themeColor="text1"/>
          <w:highlight w:val="none"/>
          <w:u w:val="none" w:color="auto"/>
          <w14:textFill>
            <w14:solidFill>
              <w14:schemeClr w14:val="tx1"/>
            </w14:solidFill>
          </w14:textFill>
        </w:rPr>
        <w:t>定位准确、边界清晰、功能互补、统一衔接的规划体系</w:t>
      </w:r>
      <w:r>
        <w:rPr>
          <w:rFonts w:hint="eastAsia" w:ascii="Times New Roman" w:hAnsi="Times New Roman"/>
          <w:b w:val="0"/>
          <w:bCs w:val="0"/>
          <w:color w:val="000000" w:themeColor="text1"/>
          <w:highlight w:val="none"/>
          <w:u w:val="none" w:color="auto"/>
          <w14:textFill>
            <w14:solidFill>
              <w14:schemeClr w14:val="tx1"/>
            </w14:solidFill>
          </w14:textFill>
        </w:rPr>
        <w:t>，增强规划引导预期的稳定性和可靠性</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同步编制和实施一批</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专项</w:t>
      </w:r>
      <w:r>
        <w:rPr>
          <w:rFonts w:hint="eastAsia" w:ascii="Times New Roman" w:hAnsi="Times New Roman"/>
          <w:b w:val="0"/>
          <w:bCs w:val="0"/>
          <w:color w:val="000000" w:themeColor="text1"/>
          <w:highlight w:val="none"/>
          <w:u w:val="none" w:color="auto"/>
          <w14:textFill>
            <w14:solidFill>
              <w14:schemeClr w14:val="tx1"/>
            </w14:solidFill>
          </w14:textFill>
        </w:rPr>
        <w:t>规划。制定实施方案、重点领域行动计划和年度计划，分解落实规划提出的发展目标、主要指标和重点任务，设置年度目标并做好年度间综合平衡。落实区政府向区人民代表大会及其常委会报告机制，实施过程中宏观环境发生重大变化，需要对本规划进行调整时，依据法定程序和有关规定报区人民代表大会常务委员会批准。</w:t>
      </w:r>
    </w:p>
    <w:p w14:paraId="6F00559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61" w:name="_Toc12678"/>
      <w:bookmarkStart w:id="662" w:name="_Toc2217"/>
      <w:bookmarkStart w:id="663" w:name="_Toc1363"/>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第二节 强化</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四个重大</w:t>
      </w:r>
      <w:r>
        <w:rPr>
          <w:rFonts w:hint="eastAsia"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支撑</w:t>
      </w:r>
      <w:bookmarkEnd w:id="661"/>
      <w:bookmarkEnd w:id="662"/>
      <w:bookmarkEnd w:id="663"/>
    </w:p>
    <w:p w14:paraId="726178C5">
      <w:pPr>
        <w:pStyle w:val="32"/>
        <w:bidi w:val="0"/>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14:textFill>
            <w14:solidFill>
              <w14:schemeClr w14:val="tx1"/>
            </w14:solidFill>
          </w14:textFill>
        </w:rPr>
        <w:t>坚持</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项目跟着规划走、要素跟着项目走</w:t>
      </w:r>
      <w:r>
        <w:rPr>
          <w:rFonts w:hint="eastAsia"/>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加强财政、土地、人才、金融、环保、用能等要素保障，推动本规划提出的重大项目、重大政策、重大改革、重大平台落实落地。健全重大项目</w:t>
      </w:r>
      <w:r>
        <w:rPr>
          <w:rFonts w:hint="eastAsia"/>
          <w:b w:val="0"/>
          <w:bCs w:val="0"/>
          <w:color w:val="000000" w:themeColor="text1"/>
          <w:highlight w:val="none"/>
          <w:u w:val="none" w:color="auto"/>
          <w:lang w:val="en-US" w:eastAsia="zh-CN"/>
          <w14:textFill>
            <w14:solidFill>
              <w14:schemeClr w14:val="tx1"/>
            </w14:solidFill>
          </w14:textFill>
        </w:rPr>
        <w:t>滚动储备</w:t>
      </w:r>
      <w:r>
        <w:rPr>
          <w:rFonts w:hint="eastAsia" w:ascii="Times New Roman" w:hAnsi="Times New Roman"/>
          <w:b w:val="0"/>
          <w:bCs w:val="0"/>
          <w:color w:val="000000" w:themeColor="text1"/>
          <w:highlight w:val="none"/>
          <w:u w:val="none" w:color="auto"/>
          <w14:textFill>
            <w14:solidFill>
              <w14:schemeClr w14:val="tx1"/>
            </w14:solidFill>
          </w14:textFill>
        </w:rPr>
        <w:t>和推进机制，</w:t>
      </w:r>
      <w:r>
        <w:rPr>
          <w:rFonts w:hint="eastAsia"/>
          <w:b w:val="0"/>
          <w:bCs w:val="0"/>
          <w:color w:val="000000" w:themeColor="text1"/>
          <w:highlight w:val="none"/>
          <w:u w:val="none" w:color="auto"/>
          <w:lang w:val="en-US" w:eastAsia="zh-CN"/>
          <w14:textFill>
            <w14:solidFill>
              <w14:schemeClr w14:val="tx1"/>
            </w14:solidFill>
          </w14:textFill>
        </w:rPr>
        <w:t>强化全生命周期监督，</w:t>
      </w:r>
      <w:r>
        <w:rPr>
          <w:rFonts w:hint="eastAsia" w:ascii="Times New Roman" w:hAnsi="Times New Roman"/>
          <w:b w:val="0"/>
          <w:bCs w:val="0"/>
          <w:color w:val="000000" w:themeColor="text1"/>
          <w:highlight w:val="none"/>
          <w:u w:val="none" w:color="auto"/>
          <w14:textFill>
            <w14:solidFill>
              <w14:schemeClr w14:val="tx1"/>
            </w14:solidFill>
          </w14:textFill>
        </w:rPr>
        <w:t>优先保障纳入本规划的重大工程项目规划选址、土地供应和融资安排。一体落实中央</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14:textFill>
            <w14:solidFill>
              <w14:schemeClr w14:val="tx1"/>
            </w14:solidFill>
          </w14:textFill>
        </w:rPr>
        <w:t>市委</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部署</w:t>
      </w:r>
      <w:r>
        <w:rPr>
          <w:rFonts w:hint="eastAsia" w:ascii="Times New Roman" w:hAnsi="Times New Roman"/>
          <w:b w:val="0"/>
          <w:bCs w:val="0"/>
          <w:color w:val="000000" w:themeColor="text1"/>
          <w:highlight w:val="none"/>
          <w:u w:val="none" w:color="auto"/>
          <w14:textFill>
            <w14:solidFill>
              <w14:schemeClr w14:val="tx1"/>
            </w14:solidFill>
          </w14:textFill>
        </w:rPr>
        <w:t>的重大改革任务和区委</w:t>
      </w:r>
      <w:r>
        <w:rPr>
          <w:rFonts w:hint="eastAsia" w:ascii="Times New Roman" w:hAnsi="Times New Roman"/>
          <w:b w:val="0"/>
          <w:bCs w:val="0"/>
          <w:color w:val="000000" w:themeColor="text1"/>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区政府</w:t>
      </w:r>
      <w:r>
        <w:rPr>
          <w:rFonts w:hint="eastAsia"/>
          <w:b w:val="0"/>
          <w:bCs w:val="0"/>
          <w:color w:val="000000" w:themeColor="text1"/>
          <w:highlight w:val="none"/>
          <w:u w:val="none" w:color="auto"/>
          <w:lang w:val="en-US" w:eastAsia="zh-CN"/>
          <w14:textFill>
            <w14:solidFill>
              <w14:schemeClr w14:val="tx1"/>
            </w14:solidFill>
          </w14:textFill>
        </w:rPr>
        <w:t>明确</w:t>
      </w:r>
      <w:r>
        <w:rPr>
          <w:rFonts w:hint="eastAsia" w:ascii="Times New Roman" w:hAnsi="Times New Roman"/>
          <w:b w:val="0"/>
          <w:bCs w:val="0"/>
          <w:color w:val="000000" w:themeColor="text1"/>
          <w:highlight w:val="none"/>
          <w:u w:val="none" w:color="auto"/>
          <w14:textFill>
            <w14:solidFill>
              <w14:schemeClr w14:val="tx1"/>
            </w14:solidFill>
          </w14:textFill>
        </w:rPr>
        <w:t>的重大改革举措，大力发扬基层首创精神，探索</w:t>
      </w:r>
      <w:r>
        <w:rPr>
          <w:rFonts w:hint="eastAsia"/>
          <w:b w:val="0"/>
          <w:bCs w:val="0"/>
          <w:color w:val="000000" w:themeColor="text1"/>
          <w:highlight w:val="none"/>
          <w:u w:val="none" w:color="auto"/>
          <w:lang w:val="en-US" w:eastAsia="zh-CN"/>
          <w14:textFill>
            <w14:solidFill>
              <w14:schemeClr w14:val="tx1"/>
            </w14:solidFill>
          </w14:textFill>
        </w:rPr>
        <w:t>推进</w:t>
      </w:r>
      <w:r>
        <w:rPr>
          <w:rFonts w:hint="eastAsia" w:ascii="Times New Roman" w:hAnsi="Times New Roman"/>
          <w:b w:val="0"/>
          <w:bCs w:val="0"/>
          <w:color w:val="000000" w:themeColor="text1"/>
          <w:highlight w:val="none"/>
          <w:u w:val="none" w:color="auto"/>
          <w14:textFill>
            <w14:solidFill>
              <w14:schemeClr w14:val="tx1"/>
            </w14:solidFill>
          </w14:textFill>
        </w:rPr>
        <w:t>更多原创性、差异化改革，形成更多</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可复制、可推广的</w:t>
      </w:r>
      <w:r>
        <w:rPr>
          <w:rFonts w:hint="eastAsia" w:ascii="Times New Roman" w:hAnsi="Times New Roman"/>
          <w:b w:val="0"/>
          <w:bCs w:val="0"/>
          <w:color w:val="000000" w:themeColor="text1"/>
          <w:highlight w:val="none"/>
          <w:u w:val="none" w:color="auto"/>
          <w14:textFill>
            <w14:solidFill>
              <w14:schemeClr w14:val="tx1"/>
            </w14:solidFill>
          </w14:textFill>
        </w:rPr>
        <w:t>实践案例。围绕发展所需、企业所盼、群众所急，不断完善政策</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举措</w:t>
      </w:r>
      <w:r>
        <w:rPr>
          <w:rFonts w:hint="eastAsia" w:ascii="Times New Roman" w:hAnsi="Times New Roman"/>
          <w:b w:val="0"/>
          <w:bCs w:val="0"/>
          <w:color w:val="000000" w:themeColor="text1"/>
          <w:highlight w:val="none"/>
          <w:u w:val="none" w:color="auto"/>
          <w14:textFill>
            <w14:solidFill>
              <w14:schemeClr w14:val="tx1"/>
            </w14:solidFill>
          </w14:textFill>
        </w:rPr>
        <w:t>，打好政策</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落实</w:t>
      </w:r>
      <w:r>
        <w:rPr>
          <w:rFonts w:hint="eastAsia" w:ascii="Times New Roman" w:hAnsi="Times New Roman"/>
          <w:b w:val="0"/>
          <w:bCs w:val="0"/>
          <w:color w:val="000000" w:themeColor="text1"/>
          <w:highlight w:val="none"/>
          <w:u w:val="none" w:color="auto"/>
          <w14:textFill>
            <w14:solidFill>
              <w14:schemeClr w14:val="tx1"/>
            </w14:solidFill>
          </w14:textFill>
        </w:rPr>
        <w:t>组合拳。集中力量建好各类创新</w:t>
      </w:r>
      <w:r>
        <w:rPr>
          <w:rFonts w:hint="eastAsia" w:ascii="Times New Roman" w:hAnsi="Times New Roman"/>
          <w:b w:val="0"/>
          <w:bCs w:val="0"/>
          <w:color w:val="000000" w:themeColor="text1"/>
          <w:highlight w:val="none"/>
          <w:u w:val="none" w:color="auto"/>
          <w:lang w:eastAsia="zh-CN"/>
          <w14:textFill>
            <w14:solidFill>
              <w14:schemeClr w14:val="tx1"/>
            </w14:solidFill>
          </w14:textFill>
        </w:rPr>
        <w:t>、产</w:t>
      </w:r>
      <w:r>
        <w:rPr>
          <w:rFonts w:hint="eastAsia" w:ascii="Times New Roman" w:hAnsi="Times New Roman"/>
          <w:b w:val="0"/>
          <w:bCs w:val="0"/>
          <w:color w:val="000000" w:themeColor="text1"/>
          <w:highlight w:val="none"/>
          <w:u w:val="none" w:color="auto"/>
          <w14:textFill>
            <w14:solidFill>
              <w14:schemeClr w14:val="tx1"/>
            </w14:solidFill>
          </w14:textFill>
        </w:rPr>
        <w:t>业、开放、消费等重大平台，打造高质量发展标志性成果。</w:t>
      </w:r>
    </w:p>
    <w:p w14:paraId="44BD7F87">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2"/>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pPr>
      <w:bookmarkStart w:id="664" w:name="_Toc21635"/>
      <w:bookmarkStart w:id="665" w:name="_Toc18325"/>
      <w:bookmarkStart w:id="666" w:name="_Toc7372"/>
      <w:r>
        <w:rPr>
          <w:rFonts w:hint="default" w:ascii="Times New Roman" w:hAnsi="Times New Roman" w:eastAsia="方正楷体_GBK" w:cs="Times New Roman"/>
          <w:b w:val="0"/>
          <w:bCs w:val="0"/>
          <w:color w:val="000000" w:themeColor="text1"/>
          <w:sz w:val="32"/>
          <w:szCs w:val="32"/>
          <w:highlight w:val="none"/>
          <w:u w:val="none" w:color="auto"/>
          <w:lang w:val="en-US" w:eastAsia="zh-CN"/>
          <w14:textFill>
            <w14:solidFill>
              <w14:schemeClr w14:val="tx1"/>
            </w14:solidFill>
          </w14:textFill>
        </w:rPr>
        <w:t>第三节 加强规划实施监测评估</w:t>
      </w:r>
      <w:bookmarkEnd w:id="664"/>
      <w:bookmarkEnd w:id="665"/>
      <w:bookmarkEnd w:id="666"/>
    </w:p>
    <w:p w14:paraId="4ECFB216">
      <w:pPr>
        <w:pStyle w:val="32"/>
        <w:keepNext w:val="0"/>
        <w:keepLines w:val="0"/>
        <w:pageBreakBefore w:val="0"/>
        <w:widowControl w:val="0"/>
        <w:kinsoku/>
        <w:wordWrap/>
        <w:overflowPunct/>
        <w:topLinePunct w:val="0"/>
        <w:bidi w:val="0"/>
        <w:snapToGrid/>
        <w:ind w:firstLineChars="200"/>
        <w:jc w:val="both"/>
        <w:textAlignment w:val="auto"/>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明确</w:t>
      </w:r>
      <w:r>
        <w:rPr>
          <w:rFonts w:hint="eastAsia" w:ascii="Times New Roman" w:hAnsi="Times New Roman"/>
          <w:b w:val="0"/>
          <w:bCs w:val="0"/>
          <w:color w:val="000000" w:themeColor="text1"/>
          <w:highlight w:val="none"/>
          <w:u w:val="none" w:color="auto"/>
          <w14:textFill>
            <w14:solidFill>
              <w14:schemeClr w14:val="tx1"/>
            </w14:solidFill>
          </w14:textFill>
        </w:rPr>
        <w:t>本规划确定的</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预期性指标、约束性指标</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ascii="Times New Roman" w:hAnsi="Times New Roman"/>
          <w:b w:val="0"/>
          <w:bCs w:val="0"/>
          <w:color w:val="000000" w:themeColor="text1"/>
          <w:highlight w:val="none"/>
          <w:u w:val="none" w:color="auto"/>
          <w:lang w:val="en-US" w:eastAsia="zh-CN"/>
          <w14:textFill>
            <w14:solidFill>
              <w14:schemeClr w14:val="tx1"/>
            </w14:solidFill>
          </w14:textFill>
        </w:rPr>
        <w:t>重大事项</w:t>
      </w:r>
      <w:r>
        <w:rPr>
          <w:rFonts w:hint="eastAsia" w:ascii="Times New Roman" w:hAnsi="Times New Roman"/>
          <w:b w:val="0"/>
          <w:bCs w:val="0"/>
          <w:color w:val="000000" w:themeColor="text1"/>
          <w:highlight w:val="none"/>
          <w:u w:val="none" w:color="auto"/>
          <w14:textFill>
            <w14:solidFill>
              <w14:schemeClr w14:val="tx1"/>
            </w14:solidFill>
          </w14:textFill>
        </w:rPr>
        <w:t>和公共服务、生态环保、安全保障等领域任务责任主体</w:t>
      </w:r>
      <w:r>
        <w:rPr>
          <w:rFonts w:hint="eastAsia"/>
          <w:b w:val="0"/>
          <w:bCs w:val="0"/>
          <w:color w:val="000000" w:themeColor="text1"/>
          <w:highlight w:val="none"/>
          <w:u w:val="none" w:color="auto"/>
          <w:lang w:eastAsia="zh-CN"/>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分解落实到有关部门</w:t>
      </w:r>
      <w:r>
        <w:rPr>
          <w:rFonts w:hint="eastAsia" w:ascii="Times New Roman" w:hAnsi="Times New Roman"/>
          <w:b w:val="0"/>
          <w:bCs w:val="0"/>
          <w:color w:val="000000" w:themeColor="text1"/>
          <w:highlight w:val="none"/>
          <w:u w:val="none" w:color="auto"/>
          <w14:textFill>
            <w14:solidFill>
              <w14:schemeClr w14:val="tx1"/>
            </w14:solidFill>
          </w14:textFill>
        </w:rPr>
        <w:t>。</w:t>
      </w:r>
      <w:r>
        <w:rPr>
          <w:rFonts w:hint="eastAsia"/>
          <w:b w:val="0"/>
          <w:bCs w:val="0"/>
          <w:color w:val="000000" w:themeColor="text1"/>
          <w:highlight w:val="none"/>
          <w:u w:val="none" w:color="auto"/>
          <w:lang w:val="en-US" w:eastAsia="zh-CN"/>
          <w14:textFill>
            <w14:solidFill>
              <w14:schemeClr w14:val="tx1"/>
            </w14:solidFill>
          </w14:textFill>
        </w:rPr>
        <w:t>制定年度计划，分解落实规划提出的目标任务，做好年度间综合平衡。</w:t>
      </w:r>
      <w:r>
        <w:rPr>
          <w:rFonts w:hint="eastAsia" w:ascii="Times New Roman" w:hAnsi="Times New Roman"/>
          <w:b w:val="0"/>
          <w:bCs w:val="0"/>
          <w:color w:val="000000" w:themeColor="text1"/>
          <w:highlight w:val="none"/>
          <w:u w:val="none" w:color="auto"/>
          <w14:textFill>
            <w14:solidFill>
              <w14:schemeClr w14:val="tx1"/>
            </w14:solidFill>
          </w14:textFill>
        </w:rPr>
        <w:t>创新规划评估方式，开展自我评估和第三方评估，</w:t>
      </w:r>
      <w:r>
        <w:rPr>
          <w:rFonts w:hint="eastAsia"/>
          <w:b w:val="0"/>
          <w:bCs w:val="0"/>
          <w:color w:val="000000" w:themeColor="text1"/>
          <w:highlight w:val="none"/>
          <w:u w:val="none" w:color="auto"/>
          <w:lang w:val="en-US" w:eastAsia="zh-CN"/>
          <w14:textFill>
            <w14:solidFill>
              <w14:schemeClr w14:val="tx1"/>
            </w14:solidFill>
          </w14:textFill>
        </w:rPr>
        <w:t>实施动态</w:t>
      </w:r>
      <w:r>
        <w:rPr>
          <w:rFonts w:hint="eastAsia" w:ascii="Times New Roman" w:hAnsi="Times New Roman"/>
          <w:b w:val="0"/>
          <w:bCs w:val="0"/>
          <w:color w:val="000000" w:themeColor="text1"/>
          <w:highlight w:val="none"/>
          <w:u w:val="none" w:color="auto"/>
          <w14:textFill>
            <w14:solidFill>
              <w14:schemeClr w14:val="tx1"/>
            </w14:solidFill>
          </w14:textFill>
        </w:rPr>
        <w:t>监测分析、中期评估、总结评估。强化监测评估结果应用，</w:t>
      </w:r>
      <w:r>
        <w:rPr>
          <w:rFonts w:hint="eastAsia"/>
          <w:b w:val="0"/>
          <w:bCs w:val="0"/>
          <w:color w:val="000000" w:themeColor="text1"/>
          <w:highlight w:val="none"/>
          <w:u w:val="none" w:color="auto"/>
          <w:lang w:val="en-US" w:eastAsia="zh-CN"/>
          <w14:textFill>
            <w14:solidFill>
              <w14:schemeClr w14:val="tx1"/>
            </w14:solidFill>
          </w14:textFill>
        </w:rPr>
        <w:t>完善规划</w:t>
      </w:r>
      <w:r>
        <w:rPr>
          <w:rFonts w:hint="eastAsia" w:ascii="Times New Roman" w:hAnsi="Times New Roman"/>
          <w:b w:val="0"/>
          <w:bCs w:val="0"/>
          <w:color w:val="000000" w:themeColor="text1"/>
          <w:highlight w:val="none"/>
          <w:u w:val="none" w:color="auto"/>
          <w14:textFill>
            <w14:solidFill>
              <w14:schemeClr w14:val="tx1"/>
            </w14:solidFill>
          </w14:textFill>
        </w:rPr>
        <w:t>实施考核结果与责任部门绩效挂钩机制。健全政府与企业、市民的信息沟通和反馈机制，畅通公众监督渠道。</w:t>
      </w:r>
    </w:p>
    <w:p w14:paraId="0DA1A463">
      <w:pPr>
        <w:ind w:firstLine="640" w:firstLineChars="200"/>
        <w:rPr>
          <w:rFonts w:hint="eastAsia" w:ascii="Times New Roman" w:hAnsi="Times New Roman"/>
          <w:u w:val="none"/>
        </w:rPr>
      </w:pPr>
    </w:p>
    <w:p w14:paraId="7BA75C12">
      <w:pPr>
        <w:rPr>
          <w:rFonts w:hint="eastAsia" w:ascii="Times New Roman" w:hAnsi="Times New Roman"/>
          <w:b w:val="0"/>
          <w:bCs w:val="0"/>
          <w:color w:val="000000" w:themeColor="text1"/>
          <w:highlight w:val="none"/>
          <w:u w:val="none" w:color="auto"/>
          <w14:textFill>
            <w14:solidFill>
              <w14:schemeClr w14:val="tx1"/>
            </w14:solidFill>
          </w14:textFill>
        </w:rPr>
      </w:pPr>
      <w:r>
        <w:rPr>
          <w:rFonts w:hint="eastAsia" w:ascii="Times New Roman" w:hAnsi="Times New Roman"/>
          <w:u w:val="none"/>
        </w:rPr>
        <w:t>附件：名词解释</w:t>
      </w:r>
      <w:r>
        <w:rPr>
          <w:rFonts w:hint="eastAsia" w:ascii="Times New Roman" w:hAnsi="Times New Roman"/>
          <w:b w:val="0"/>
          <w:bCs w:val="0"/>
          <w:color w:val="000000" w:themeColor="text1"/>
          <w:highlight w:val="none"/>
          <w:u w:val="none" w:color="auto"/>
          <w14:textFill>
            <w14:solidFill>
              <w14:schemeClr w14:val="tx1"/>
            </w14:solidFill>
          </w14:textFill>
        </w:rPr>
        <w:br w:type="page"/>
      </w:r>
    </w:p>
    <w:p w14:paraId="33F40163">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outlineLvl w:val="0"/>
        <w:rPr>
          <w:rFonts w:hint="eastAsia" w:ascii="Times New Roman" w:hAnsi="Times New Roman" w:eastAsia="方正黑体_GBK" w:cs="方正黑体_GBK"/>
          <w:b w:val="0"/>
          <w:bCs w:val="0"/>
          <w:color w:val="000000" w:themeColor="text1"/>
          <w:sz w:val="32"/>
          <w:szCs w:val="32"/>
          <w:highlight w:val="none"/>
          <w:lang w:val="en-US" w:eastAsia="zh-CN"/>
          <w14:textFill>
            <w14:solidFill>
              <w14:schemeClr w14:val="tx1"/>
            </w14:solidFill>
          </w14:textFill>
        </w:rPr>
      </w:pPr>
      <w:bookmarkStart w:id="667" w:name="_Toc26186"/>
      <w:bookmarkStart w:id="668" w:name="_Toc2851"/>
      <w:r>
        <w:rPr>
          <w:rFonts w:hint="eastAsia" w:ascii="Times New Roman" w:hAnsi="Times New Roman" w:eastAsia="方正黑体_GBK" w:cs="方正黑体_GBK"/>
          <w:b w:val="0"/>
          <w:bCs w:val="0"/>
          <w:color w:val="000000" w:themeColor="text1"/>
          <w:sz w:val="32"/>
          <w:szCs w:val="32"/>
          <w:highlight w:val="none"/>
          <w:lang w:val="en-US" w:eastAsia="zh-CN"/>
          <w14:textFill>
            <w14:solidFill>
              <w14:schemeClr w14:val="tx1"/>
            </w14:solidFill>
          </w14:textFill>
        </w:rPr>
        <w:t>附件</w:t>
      </w:r>
      <w:bookmarkEnd w:id="667"/>
      <w:bookmarkEnd w:id="668"/>
    </w:p>
    <w:p w14:paraId="2E4E42B2">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名</w:t>
      </w:r>
      <w:r>
        <w:rPr>
          <w:rFonts w:hint="eastAsia"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 xml:space="preserve"> </w:t>
      </w: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词</w:t>
      </w:r>
      <w:r>
        <w:rPr>
          <w:rFonts w:hint="eastAsia"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 xml:space="preserve"> </w:t>
      </w: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解</w:t>
      </w:r>
      <w:r>
        <w:rPr>
          <w:rFonts w:hint="eastAsia"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 xml:space="preserve"> </w:t>
      </w: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释</w:t>
      </w:r>
    </w:p>
    <w:p w14:paraId="5276D8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b w:val="0"/>
          <w:bCs w:val="0"/>
          <w:color w:val="000000" w:themeColor="text1"/>
          <w:highlight w:val="none"/>
          <w:lang w:val="en-US" w:eastAsia="zh-CN"/>
          <w14:textFill>
            <w14:solidFill>
              <w14:schemeClr w14:val="tx1"/>
            </w14:solidFill>
          </w14:textFill>
        </w:rPr>
      </w:pPr>
    </w:p>
    <w:p w14:paraId="130C55AB">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两大定位</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奋力打造新时代西部大开发重要战略支点、内陆开放综合枢纽。</w:t>
      </w:r>
    </w:p>
    <w:p w14:paraId="607CBB02">
      <w:pPr>
        <w:keepNext w:val="0"/>
        <w:keepLines w:val="0"/>
        <w:pageBreakBefore w:val="0"/>
        <w:widowControl w:val="0"/>
        <w:numPr>
          <w:ilvl w:val="0"/>
          <w:numId w:val="2"/>
        </w:numPr>
        <w:suppressLineNumbers w:val="0"/>
        <w:suppressAutoHyphens/>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三个作用</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在推进新时代西部大开发中发挥支撑作用、在推进共建</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一带一路</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中发挥带动作用、在推进长江经济带绿色发展中发挥示范作用。</w:t>
      </w:r>
    </w:p>
    <w:p w14:paraId="754F9F06">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三攻坚一盘活</w:t>
      </w:r>
      <w:r>
        <w:rPr>
          <w:rFonts w:hint="eastAsia" w:ascii="方正仿宋_GBK" w:hAnsi="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olor w:val="000000" w:themeColor="text1"/>
          <w:szCs w:val="32"/>
          <w:highlight w:val="none"/>
          <w:lang w:val="en-US" w:eastAsia="zh-CN" w:bidi="ar"/>
          <w14:textFill>
            <w14:solidFill>
              <w14:schemeClr w14:val="tx1"/>
            </w14:solidFill>
          </w14:textFill>
        </w:rPr>
        <w:t>指</w:t>
      </w:r>
      <w:r>
        <w:rPr>
          <w:rFonts w:hint="default" w:ascii="Times New Roman" w:hAnsi="Times New Roman"/>
          <w:color w:val="000000" w:themeColor="text1"/>
          <w:szCs w:val="32"/>
          <w:highlight w:val="none"/>
          <w:lang w:bidi="ar"/>
          <w14:textFill>
            <w14:solidFill>
              <w14:schemeClr w14:val="tx1"/>
            </w14:solidFill>
          </w14:textFill>
        </w:rPr>
        <w:t>国有企业、园区开发区、政企分离改革攻坚</w:t>
      </w:r>
      <w:r>
        <w:rPr>
          <w:rFonts w:hint="eastAsia" w:ascii="Times New Roman" w:hAnsi="Times New Roman"/>
          <w:color w:val="000000" w:themeColor="text1"/>
          <w:szCs w:val="32"/>
          <w:highlight w:val="none"/>
          <w:lang w:val="en-US" w:eastAsia="zh-CN" w:bidi="ar"/>
          <w14:textFill>
            <w14:solidFill>
              <w14:schemeClr w14:val="tx1"/>
            </w14:solidFill>
          </w14:textFill>
        </w:rPr>
        <w:t>和</w:t>
      </w:r>
      <w:r>
        <w:rPr>
          <w:rFonts w:hint="default" w:ascii="Times New Roman" w:hAnsi="Times New Roman"/>
          <w:color w:val="000000" w:themeColor="text1"/>
          <w:szCs w:val="32"/>
          <w:highlight w:val="none"/>
          <w:lang w:bidi="ar"/>
          <w14:textFill>
            <w14:solidFill>
              <w14:schemeClr w14:val="tx1"/>
            </w14:solidFill>
          </w14:textFill>
        </w:rPr>
        <w:t>国有资产盘活。</w:t>
      </w:r>
    </w:p>
    <w:p w14:paraId="058D143F">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九治</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高水平建设美丽重庆，治水、治气、治土、治废、治塑、治山、治岸、治城、治乡九大攻坚方向。</w:t>
      </w:r>
    </w:p>
    <w:p w14:paraId="15C03C30">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2+3+N</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现代制造业集群</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2</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eastAsia" w:ascii="Times New Roman" w:hAnsi="Times New Roman"/>
          <w:color w:val="000000" w:themeColor="text1"/>
          <w:szCs w:val="32"/>
          <w:highlight w:val="none"/>
          <w:lang w:val="en-US" w:eastAsia="zh-CN" w:bidi="ar"/>
          <w14:textFill>
            <w14:solidFill>
              <w14:schemeClr w14:val="tx1"/>
            </w14:solidFill>
          </w14:textFill>
        </w:rPr>
        <w:t>指</w:t>
      </w:r>
      <w:r>
        <w:rPr>
          <w:rFonts w:hint="default" w:ascii="Times New Roman" w:hAnsi="Times New Roman"/>
          <w:color w:val="000000" w:themeColor="text1"/>
          <w:szCs w:val="32"/>
          <w:highlight w:val="none"/>
          <w:lang w:bidi="ar"/>
          <w14:textFill>
            <w14:solidFill>
              <w14:schemeClr w14:val="tx1"/>
            </w14:solidFill>
          </w14:textFill>
        </w:rPr>
        <w:t>新型储能、智能网联新能源汽车配套及智联电动车产业</w:t>
      </w:r>
      <w:r>
        <w:rPr>
          <w:rFonts w:hint="eastAsia" w:ascii="Times New Roman" w:hAnsi="Times New Roman"/>
          <w:color w:val="000000" w:themeColor="text1"/>
          <w:szCs w:val="32"/>
          <w:highlight w:val="none"/>
          <w:lang w:val="en-US" w:eastAsia="zh-CN" w:bidi="ar"/>
          <w14:textFill>
            <w14:solidFill>
              <w14:schemeClr w14:val="tx1"/>
            </w14:solidFill>
          </w14:textFill>
        </w:rPr>
        <w:t>2大主导产业</w:t>
      </w:r>
      <w:r>
        <w:rPr>
          <w:rFonts w:hint="default" w:ascii="Times New Roman" w:hAnsi="Times New Roman"/>
          <w:color w:val="000000" w:themeColor="text1"/>
          <w:szCs w:val="32"/>
          <w:highlight w:val="none"/>
          <w:lang w:bidi="ar"/>
          <w14:textFill>
            <w14:solidFill>
              <w14:schemeClr w14:val="tx1"/>
            </w14:solidFill>
          </w14:textFill>
        </w:rPr>
        <w:t>；</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3</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eastAsia" w:ascii="Times New Roman" w:hAnsi="Times New Roman"/>
          <w:color w:val="000000" w:themeColor="text1"/>
          <w:szCs w:val="32"/>
          <w:highlight w:val="none"/>
          <w:lang w:val="en-US" w:eastAsia="zh-CN" w:bidi="ar"/>
          <w14:textFill>
            <w14:solidFill>
              <w14:schemeClr w14:val="tx1"/>
            </w14:solidFill>
          </w14:textFill>
        </w:rPr>
        <w:t>指</w:t>
      </w:r>
      <w:r>
        <w:rPr>
          <w:rFonts w:hint="default" w:ascii="Times New Roman" w:hAnsi="Times New Roman"/>
          <w:color w:val="000000" w:themeColor="text1"/>
          <w:szCs w:val="32"/>
          <w:highlight w:val="none"/>
          <w:lang w:bidi="ar"/>
          <w14:textFill>
            <w14:solidFill>
              <w14:schemeClr w14:val="tx1"/>
            </w14:solidFill>
          </w14:textFill>
        </w:rPr>
        <w:t>智能装备及智能制造、先进材料、食品及农产品加工产业</w:t>
      </w:r>
      <w:r>
        <w:rPr>
          <w:rFonts w:hint="eastAsia" w:ascii="Times New Roman" w:hAnsi="Times New Roman"/>
          <w:color w:val="000000" w:themeColor="text1"/>
          <w:szCs w:val="32"/>
          <w:highlight w:val="none"/>
          <w:lang w:val="en-US" w:eastAsia="zh-CN" w:bidi="ar"/>
          <w14:textFill>
            <w14:solidFill>
              <w14:schemeClr w14:val="tx1"/>
            </w14:solidFill>
          </w14:textFill>
        </w:rPr>
        <w:t>3大优势产业</w:t>
      </w:r>
      <w:r>
        <w:rPr>
          <w:rFonts w:hint="default" w:ascii="Times New Roman" w:hAnsi="Times New Roman"/>
          <w:color w:val="000000" w:themeColor="text1"/>
          <w:szCs w:val="32"/>
          <w:highlight w:val="none"/>
          <w:lang w:bidi="ar"/>
          <w14:textFill>
            <w14:solidFill>
              <w14:schemeClr w14:val="tx1"/>
            </w14:solidFill>
          </w14:textFill>
        </w:rPr>
        <w:t>；</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N</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eastAsia" w:ascii="Times New Roman" w:hAnsi="Times New Roman"/>
          <w:color w:val="000000" w:themeColor="text1"/>
          <w:szCs w:val="32"/>
          <w:highlight w:val="none"/>
          <w:lang w:val="en-US" w:eastAsia="zh-CN" w:bidi="ar"/>
          <w14:textFill>
            <w14:solidFill>
              <w14:schemeClr w14:val="tx1"/>
            </w14:solidFill>
          </w14:textFill>
        </w:rPr>
        <w:t>指</w:t>
      </w:r>
      <w:r>
        <w:rPr>
          <w:rFonts w:hint="default" w:ascii="Times New Roman" w:hAnsi="Times New Roman"/>
          <w:color w:val="000000" w:themeColor="text1"/>
          <w:szCs w:val="32"/>
          <w:highlight w:val="none"/>
          <w:lang w:bidi="ar"/>
          <w14:textFill>
            <w14:solidFill>
              <w14:schemeClr w14:val="tx1"/>
            </w14:solidFill>
          </w14:textFill>
        </w:rPr>
        <w:t>低空装备、人工智能+、生物医药等</w:t>
      </w:r>
      <w:r>
        <w:rPr>
          <w:rFonts w:hint="eastAsia" w:ascii="Times New Roman" w:hAnsi="Times New Roman"/>
          <w:color w:val="000000" w:themeColor="text1"/>
          <w:szCs w:val="32"/>
          <w:highlight w:val="none"/>
          <w:lang w:val="en-US" w:eastAsia="zh-CN" w:bidi="ar"/>
          <w14:textFill>
            <w14:solidFill>
              <w14:schemeClr w14:val="tx1"/>
            </w14:solidFill>
          </w14:textFill>
        </w:rPr>
        <w:t>未来</w:t>
      </w:r>
      <w:r>
        <w:rPr>
          <w:rFonts w:hint="default" w:ascii="Times New Roman" w:hAnsi="Times New Roman"/>
          <w:color w:val="000000" w:themeColor="text1"/>
          <w:szCs w:val="32"/>
          <w:highlight w:val="none"/>
          <w:lang w:bidi="ar"/>
          <w14:textFill>
            <w14:solidFill>
              <w14:schemeClr w14:val="tx1"/>
            </w14:solidFill>
          </w14:textFill>
        </w:rPr>
        <w:t>产业。</w:t>
      </w:r>
    </w:p>
    <w:p w14:paraId="00104367">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33618</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现代制造业集群体系</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第1个</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3</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，指聚力打造智能网联新能源汽车、新一代电子信息制造业、先进材料3大主导产业集群；第2个</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3</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，指升级打造智能制造及装备、食品及农产品加工、软件信息服务3大支柱产业集群；</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6</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，指创新打造新型显示等6大特色优势产业集群；</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18</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，指培育壮大合成材料、生物医药、生物制造、前沿新材料等18个</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新星</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产业集群。</w:t>
      </w:r>
    </w:p>
    <w:p w14:paraId="712CAF65">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416</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科技创新布局。</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4”，指数智科技、生命健康、新材料、绿色低碳4大科创高地；“16”，指人工智能、区块链、云计算、大数据、量子信息、集成电路、智能制造、生物医药、核心软件、高端装备、新材料、新能源、智能网联汽车、航空航天、生态环保、现代农业16个重点领域创新。</w:t>
      </w:r>
    </w:p>
    <w:p w14:paraId="35AD20C0">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独角兽企业。</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指成立年限不超过10年，获得过专业机构的私募投资，且尚未上市，最近一轮融资的投后估值超过（含）10亿美元，且累计融资额超过（含）5000万美元的企业。</w:t>
      </w:r>
    </w:p>
    <w:p w14:paraId="1C2642B6">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瞪羚企业。</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近三年研发投入强度（R&amp;D）均达到3%，且拥有1项以上与主导产品相关的Ⅰ类知识产权，起始年营业收入在1000万元至5000万元，近三年营业收入复合增长率超过（含）30%，且上年度正增长；或起始年营业收入在5000万元至1亿元，近三年营业收入复合增长率超过（含）20%，且上年度正增长；或起始年营业收入在1亿元以上，近三年营业收入复合增长率超过（含）15%，且上年度正增长的企业。</w:t>
      </w:r>
    </w:p>
    <w:p w14:paraId="6F0F87F4">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专精特新</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小巨人</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企业。</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根据工业和信息化部印发的《优质中小企业梯度培育管理暂行办法》，优质中小企业是指在产品、技术、管理、模式等方面创新能力强、专注细分市场、成长性好的中小企业，由创新型中小企业、专精特新中小企业和专精特新</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小巨人</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企业三个层次组成。专精特新</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小巨人</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企业位于产业基础核心领域、产业链关键环节，创新能力突出、掌握核心技术、细分市场占有率高、质量效益</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优</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，是优质中小企业的</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中坚</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力量。</w:t>
      </w:r>
    </w:p>
    <w:p w14:paraId="4F0AF3F1">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制造业单项冠军企业。</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根据工业和信息化部印发的《制造业单项冠军企业认定管理办法》，制造业单项冠军企业是指长期专注于制造业特定细分领域，生产技术或工艺水平国际先进，单项产品（生产性服务）市场占有率位居全球前列的企业。</w:t>
      </w:r>
    </w:p>
    <w:p w14:paraId="01FD8D1B">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国家级</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双高计划</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是中国特色高水平高职学校和专业建设计划的简称，指围绕推进中国式现代化和教育强国建设的新要求，以立德树人为根本，以办学能力高水平、产教融合高质量为目标，集中力量建设一批高水平高职学校和高水平专业群。</w:t>
      </w:r>
    </w:p>
    <w:p w14:paraId="57E94DCC">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四侧</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四链</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指政府侧、社会侧、产业侧、企业侧，创新链、产业链、资金链、人才链。</w:t>
      </w:r>
    </w:p>
    <w:p w14:paraId="42A52CA2">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双五十</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中等城市</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达到‌50平方公里城区面积‌和‌50万城区常住人口‌的中等城市。</w:t>
      </w:r>
    </w:p>
    <w:p w14:paraId="13EA77D9">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两中心两地</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具有全国影响力的重要经济中心、科技创新中心、改革开放新高地和高品质生活宜居地。</w:t>
      </w:r>
    </w:p>
    <w:p w14:paraId="184A07FF">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三中心一走廊</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重要经济中心、科技创新中心、西部金融中心和巴蜀文化旅游走廊。</w:t>
      </w:r>
    </w:p>
    <w:p w14:paraId="35F1BD7A">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科技创新金三角</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以西部（重庆）科学城以及重庆两江协同创新区、西部（成都）科学城、中国（绵阳）科技城三大核心创新极构建的区域创新共同体。</w:t>
      </w:r>
    </w:p>
    <w:p w14:paraId="2A261B4D">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渝味360碗</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重庆美食</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渝味360碗</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源自川渝传统</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九大碗</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宴席文化</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，是</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经广泛动员、区县初选、网络评选、市级评选等多环节，从巴渝大地1000余道美食菜品中评选出360道代表性美食，</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现已</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成为新时代重庆美食的一张崭新名片。</w:t>
      </w:r>
    </w:p>
    <w:p w14:paraId="7B5D69E1">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五统一、一开放</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指</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统一市场基础制度、统一市场基础设施、统一政府行为尺度、统一市场监管执法、统一要素资源市场，持续扩大对内对外开放。</w:t>
      </w:r>
    </w:p>
    <w:p w14:paraId="2E3314F1">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八大板块。</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数字重庆建设工作中，围绕城市运行和治理最现实、最紧迫的领域所划分的不同管理单元，在市、区县治理中心设置党建统领、经济发展、设施运行、社会治理、应急动员、文明创建、生态景观、生产生活服务等八大板块。</w:t>
      </w:r>
    </w:p>
    <w:p w14:paraId="4AB908B8">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铜梁文化</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指21000多年</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前</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旧石器时代的区域文化。</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铜梁文化</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的发现，填补了四川第四纪地质研究的部分空缺，找到了巴蜀文化的上源，证明了长江流域与黄河流域一样，都是中华民族的发源地。</w:t>
      </w:r>
    </w:p>
    <w:p w14:paraId="6B1846C9">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成渝古道。</w:t>
      </w:r>
      <w:r>
        <w:rPr>
          <w:rFonts w:hint="default" w:ascii="Times New Roman" w:hAnsi="Times New Roman" w:eastAsia="方正仿宋_GBK" w:cs="方正仿宋_GBK"/>
          <w:b w:val="0"/>
          <w:bCs w:val="0"/>
          <w:color w:val="000000" w:themeColor="text1"/>
          <w:kern w:val="2"/>
          <w:sz w:val="32"/>
          <w:szCs w:val="32"/>
          <w:highlight w:val="none"/>
          <w:lang w:val="en-US" w:eastAsia="zh-CN" w:bidi="ar"/>
          <w14:textFill>
            <w14:solidFill>
              <w14:schemeClr w14:val="tx1"/>
            </w14:solidFill>
          </w14:textFill>
        </w:rPr>
        <w:t>连接成都与重庆之间的重要陆路交通通道</w:t>
      </w:r>
      <w:r>
        <w:rPr>
          <w:rFonts w:hint="default" w:ascii="Times New Roman" w:hAnsi="Times New Roman" w:eastAsia="方正仿宋_GBK" w:cs="方正仿宋_GBK"/>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方正仿宋_GBK"/>
          <w:b w:val="0"/>
          <w:bCs w:val="0"/>
          <w:color w:val="000000" w:themeColor="text1"/>
          <w:kern w:val="2"/>
          <w:sz w:val="32"/>
          <w:szCs w:val="32"/>
          <w:highlight w:val="none"/>
          <w:lang w:val="en-US" w:eastAsia="zh-CN" w:bidi="ar"/>
          <w14:textFill>
            <w14:solidFill>
              <w14:schemeClr w14:val="tx1"/>
            </w14:solidFill>
          </w14:textFill>
        </w:rPr>
        <w:t>主要有两条骨干路线</w:t>
      </w:r>
      <w:r>
        <w:rPr>
          <w:rFonts w:hint="default" w:ascii="Times New Roman" w:hAnsi="Times New Roman" w:eastAsia="方正仿宋_GBK" w:cs="方正仿宋_GBK"/>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方正仿宋_GBK"/>
          <w:b w:val="0"/>
          <w:bCs w:val="0"/>
          <w:color w:val="000000" w:themeColor="text1"/>
          <w:kern w:val="2"/>
          <w:sz w:val="32"/>
          <w:szCs w:val="32"/>
          <w:highlight w:val="none"/>
          <w:lang w:val="en-US" w:eastAsia="zh-CN" w:bidi="ar"/>
          <w14:textFill>
            <w14:solidFill>
              <w14:schemeClr w14:val="tx1"/>
            </w14:solidFill>
          </w14:textFill>
        </w:rPr>
        <w:t>东大路（南线、主道）从成都出发，经龙泉驿、简阳、资阳、资中、内江、隆昌、荣昌、永川、璧山至重庆</w:t>
      </w:r>
      <w:r>
        <w:rPr>
          <w:rFonts w:hint="default" w:ascii="Times New Roman" w:hAnsi="Times New Roman" w:eastAsia="方正仿宋_GBK" w:cs="方正仿宋_GBK"/>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方正仿宋_GBK"/>
          <w:b w:val="0"/>
          <w:bCs w:val="0"/>
          <w:color w:val="000000" w:themeColor="text1"/>
          <w:kern w:val="2"/>
          <w:sz w:val="32"/>
          <w:szCs w:val="32"/>
          <w:highlight w:val="none"/>
          <w:lang w:val="en-US" w:eastAsia="zh-CN" w:bidi="ar"/>
          <w14:textFill>
            <w14:solidFill>
              <w14:schemeClr w14:val="tx1"/>
            </w14:solidFill>
          </w14:textFill>
        </w:rPr>
        <w:t>东小路（北线）从成都出发，经乐至、安岳、大足、铜梁至重庆。</w:t>
      </w:r>
    </w:p>
    <w:p w14:paraId="0BA7DC79">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b w:val="0"/>
          <w:bCs w:val="0"/>
          <w:color w:val="000000" w:themeColor="text1"/>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一公司一中心一园区一平台</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创新矩阵</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eastAsia="zh-CN" w:bidi="ar"/>
          <w14:textFill>
            <w14:solidFill>
              <w14:schemeClr w14:val="tx1"/>
            </w14:solidFill>
          </w14:textFill>
        </w:rPr>
        <w:t>一公司</w:t>
      </w:r>
      <w:r>
        <w:rPr>
          <w:rFonts w:hint="eastAsia" w:ascii="Times New Roman" w:hAnsi="Times New Roman" w:cs="Times New Roman"/>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eastAsia="zh-CN" w:bidi="ar"/>
          <w14:textFill>
            <w14:solidFill>
              <w14:schemeClr w14:val="tx1"/>
            </w14:solidFill>
          </w14:textFill>
        </w:rPr>
        <w:t>指科技</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运营</w:t>
      </w:r>
      <w:r>
        <w:rPr>
          <w:rFonts w:hint="default" w:ascii="Times New Roman" w:hAnsi="Times New Roman" w:eastAsia="方正仿宋_GBK" w:cs="Times New Roman"/>
          <w:b w:val="0"/>
          <w:bCs w:val="0"/>
          <w:color w:val="000000" w:themeColor="text1"/>
          <w:kern w:val="2"/>
          <w:sz w:val="32"/>
          <w:szCs w:val="32"/>
          <w:highlight w:val="none"/>
          <w:lang w:eastAsia="zh-CN" w:bidi="ar"/>
          <w14:textFill>
            <w14:solidFill>
              <w14:schemeClr w14:val="tx1"/>
            </w14:solidFill>
          </w14:textFill>
        </w:rPr>
        <w:t>公司</w:t>
      </w:r>
      <w:r>
        <w:rPr>
          <w:rFonts w:hint="eastAsia" w:ascii="Times New Roman" w:hAnsi="Times New Roman" w:cs="Times New Roman"/>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eastAsia="zh-CN" w:bidi="ar"/>
          <w14:textFill>
            <w14:solidFill>
              <w14:schemeClr w14:val="tx1"/>
            </w14:solidFill>
          </w14:textFill>
        </w:rPr>
        <w:t>一中心</w:t>
      </w:r>
      <w:r>
        <w:rPr>
          <w:rFonts w:hint="eastAsia" w:ascii="Times New Roman" w:hAnsi="Times New Roman" w:cs="Times New Roman"/>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eastAsia="zh-CN" w:bidi="ar"/>
          <w14:textFill>
            <w14:solidFill>
              <w14:schemeClr w14:val="tx1"/>
            </w14:solidFill>
          </w14:textFill>
        </w:rPr>
        <w:t>指产业创研中心</w:t>
      </w:r>
      <w:r>
        <w:rPr>
          <w:rFonts w:hint="eastAsia" w:ascii="Times New Roman" w:hAnsi="Times New Roman" w:cs="Times New Roman"/>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eastAsia="zh-CN" w:bidi="ar"/>
          <w14:textFill>
            <w14:solidFill>
              <w14:schemeClr w14:val="tx1"/>
            </w14:solidFill>
          </w14:textFill>
        </w:rPr>
        <w:t>一园区</w:t>
      </w:r>
      <w:r>
        <w:rPr>
          <w:rFonts w:hint="eastAsia" w:ascii="Times New Roman" w:hAnsi="Times New Roman" w:cs="Times New Roman"/>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eastAsia="zh-CN" w:bidi="ar"/>
          <w14:textFill>
            <w14:solidFill>
              <w14:schemeClr w14:val="tx1"/>
            </w14:solidFill>
          </w14:textFill>
        </w:rPr>
        <w:t>指大学科技园</w:t>
      </w:r>
      <w:r>
        <w:rPr>
          <w:rFonts w:hint="eastAsia" w:ascii="Times New Roman" w:hAnsi="Times New Roman" w:cs="Times New Roman"/>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eastAsia="zh-CN" w:bidi="ar"/>
          <w14:textFill>
            <w14:solidFill>
              <w14:schemeClr w14:val="tx1"/>
            </w14:solidFill>
          </w14:textFill>
        </w:rPr>
        <w:t>一平台</w:t>
      </w:r>
      <w:r>
        <w:rPr>
          <w:rFonts w:hint="eastAsia" w:ascii="Times New Roman" w:hAnsi="Times New Roman" w:cs="Times New Roman"/>
          <w:b w:val="0"/>
          <w:bCs w:val="0"/>
          <w:color w:val="000000" w:themeColor="text1"/>
          <w:kern w:val="2"/>
          <w:sz w:val="32"/>
          <w:szCs w:val="32"/>
          <w:highlight w:val="none"/>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eastAsia="zh-CN" w:bidi="ar"/>
          <w14:textFill>
            <w14:solidFill>
              <w14:schemeClr w14:val="tx1"/>
            </w14:solidFill>
          </w14:textFill>
        </w:rPr>
        <w:t>指科技型企业孵化器。</w:t>
      </w:r>
    </w:p>
    <w:p w14:paraId="1B532B1C">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五夜</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消费场景。</w:t>
      </w:r>
      <w:r>
        <w:rPr>
          <w:rFonts w:hint="eastAsia" w:ascii="Times New Roman" w:hAnsi="Times New Roman"/>
          <w:b w:val="0"/>
          <w:bCs w:val="0"/>
          <w:color w:val="000000" w:themeColor="text1"/>
          <w:highlight w:val="none"/>
          <w:lang w:val="en-US" w:eastAsia="zh-CN"/>
          <w14:textFill>
            <w14:solidFill>
              <w14:schemeClr w14:val="tx1"/>
            </w14:solidFill>
          </w14:textFill>
        </w:rPr>
        <w:t>指</w:t>
      </w:r>
      <w:r>
        <w:rPr>
          <w:rFonts w:hint="eastAsia" w:ascii="Times New Roman" w:hAnsi="Times New Roman"/>
          <w:b w:val="0"/>
          <w:bCs w:val="0"/>
          <w:color w:val="000000" w:themeColor="text1"/>
          <w:highlight w:val="none"/>
          <w14:textFill>
            <w14:solidFill>
              <w14:schemeClr w14:val="tx1"/>
            </w14:solidFill>
          </w14:textFill>
        </w:rPr>
        <w:t>以夜味、夜玩、夜购、夜赏、夜养</w:t>
      </w:r>
      <w:r>
        <w:rPr>
          <w:rFonts w:hint="eastAsia" w:ascii="Times New Roman" w:hAnsi="Times New Roman"/>
          <w:b w:val="0"/>
          <w:bCs w:val="0"/>
          <w:color w:val="000000" w:themeColor="text1"/>
          <w:highlight w:val="none"/>
          <w:lang w:eastAsia="zh-CN"/>
          <w14:textFill>
            <w14:solidFill>
              <w14:schemeClr w14:val="tx1"/>
            </w14:solidFill>
          </w14:textFill>
        </w:rPr>
        <w:t>“</w:t>
      </w:r>
      <w:r>
        <w:rPr>
          <w:rFonts w:hint="eastAsia" w:ascii="Times New Roman" w:hAnsi="Times New Roman"/>
          <w:b w:val="0"/>
          <w:bCs w:val="0"/>
          <w:color w:val="000000" w:themeColor="text1"/>
          <w:highlight w:val="none"/>
          <w14:textFill>
            <w14:solidFill>
              <w14:schemeClr w14:val="tx1"/>
            </w14:solidFill>
          </w14:textFill>
        </w:rPr>
        <w:t>五夜</w:t>
      </w:r>
      <w:r>
        <w:rPr>
          <w:rFonts w:hint="eastAsia" w:ascii="Times New Roman" w:hAnsi="Times New Roman"/>
          <w:b w:val="0"/>
          <w:bCs w:val="0"/>
          <w:color w:val="000000" w:themeColor="text1"/>
          <w:highlight w:val="none"/>
          <w:lang w:eastAsia="zh-CN"/>
          <w14:textFill>
            <w14:solidFill>
              <w14:schemeClr w14:val="tx1"/>
            </w14:solidFill>
          </w14:textFill>
        </w:rPr>
        <w:t>”</w:t>
      </w:r>
      <w:r>
        <w:rPr>
          <w:rFonts w:hint="eastAsia" w:ascii="Times New Roman" w:hAnsi="Times New Roman"/>
          <w:b w:val="0"/>
          <w:bCs w:val="0"/>
          <w:color w:val="000000" w:themeColor="text1"/>
          <w:highlight w:val="none"/>
          <w14:textFill>
            <w14:solidFill>
              <w14:schemeClr w14:val="tx1"/>
            </w14:solidFill>
          </w14:textFill>
        </w:rPr>
        <w:t>生活形态。</w:t>
      </w:r>
    </w:p>
    <w:p w14:paraId="0CA79E72">
      <w:pPr>
        <w:keepNext w:val="0"/>
        <w:keepLines w:val="0"/>
        <w:pageBreakBefore w:val="0"/>
        <w:widowControl w:val="0"/>
        <w:numPr>
          <w:ilvl w:val="0"/>
          <w:numId w:val="2"/>
        </w:numPr>
        <w:suppressLineNumbers w:val="0"/>
        <w:suppressAutoHyphens/>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两重</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两新</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两重</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指国家重大战略实施和重点领域安全能力建设；</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两新</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指推动新一轮大规模设备更新和消费品以旧换新。</w:t>
      </w:r>
    </w:p>
    <w:p w14:paraId="0A19A8FA">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两资两非</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两资</w:t>
      </w:r>
      <w:r>
        <w:rPr>
          <w:rFonts w:hint="eastAsia" w:ascii="Times New Roman" w:hAnsi="Times New Roman" w:eastAsia="方正仿宋_GBK" w:cs="Times New Roman"/>
          <w:b w:val="0"/>
          <w:bCs w:val="0"/>
          <w:color w:val="000000" w:themeColor="text1"/>
          <w:sz w:val="32"/>
          <w:szCs w:val="32"/>
          <w:highlight w:val="none"/>
          <w:u w:val="none" w:color="auto"/>
          <w:lang w:val="en-US" w:eastAsia="zh-CN" w:bidi="ar"/>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指低效资产、无效资产；</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两非</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指非主业、非优势。</w:t>
      </w:r>
    </w:p>
    <w:p w14:paraId="2ABE3FCD">
      <w:pPr>
        <w:keepNext w:val="0"/>
        <w:keepLines w:val="0"/>
        <w:pageBreakBefore w:val="0"/>
        <w:widowControl w:val="0"/>
        <w:numPr>
          <w:ilvl w:val="0"/>
          <w:numId w:val="2"/>
        </w:numPr>
        <w:suppressLineNumbers w:val="0"/>
        <w:suppressAutoHyphens/>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REITs</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14:textFill>
            <w14:solidFill>
              <w14:schemeClr w14:val="tx1"/>
            </w14:solidFill>
          </w14:textFill>
        </w:rPr>
        <w:t>全称Real Estate Investment Trusts，</w:t>
      </w:r>
      <w:r>
        <w:rPr>
          <w:rFonts w:ascii="方正仿宋_GBK" w:hAnsi="方正仿宋_GBK" w:eastAsia="方正仿宋_GBK" w:cs="方正仿宋_GBK"/>
          <w:i w:val="0"/>
          <w:iCs w:val="0"/>
          <w:caps w:val="0"/>
          <w:color w:val="000000"/>
          <w:spacing w:val="0"/>
          <w:sz w:val="31"/>
          <w:szCs w:val="31"/>
          <w:shd w:val="clear" w:fill="FFFFFF"/>
        </w:rPr>
        <w:t>是一种国际通行、行之有效的存量资产盘活工具，是以收益稳定的基础设施项目为底层资产，以公开发行的基金为重要载体，主要在证券交易所上市交易的标准化金融产品，其实质为存量基础设施项目的上市</w:t>
      </w:r>
      <w:r>
        <w:rPr>
          <w:rFonts w:hint="default" w:ascii="Times New Roman" w:hAnsi="Times New Roman" w:eastAsia="方正仿宋_GBK" w:cs="Times New Roman"/>
          <w:b w:val="0"/>
          <w:bCs w:val="0"/>
          <w:color w:val="000000" w:themeColor="text1"/>
          <w:kern w:val="2"/>
          <w:sz w:val="32"/>
          <w:szCs w:val="32"/>
          <w:highlight w:val="none"/>
          <w14:textFill>
            <w14:solidFill>
              <w14:schemeClr w14:val="tx1"/>
            </w14:solidFill>
          </w14:textFill>
        </w:rPr>
        <w:t>。</w:t>
      </w:r>
    </w:p>
    <w:p w14:paraId="315D1856">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绿色债券</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为支持符合规定条件的绿色项目（如清洁能源、节能环保、生态治理、绿色交通、绿色建筑等）的融资或再融资，依照法定程序发行并约定一定期限内还本付息的有价证券。</w:t>
      </w:r>
    </w:p>
    <w:p w14:paraId="5FCB26E1">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三服务</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四联系</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三服务</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color w:val="000000" w:themeColor="text1"/>
          <w:szCs w:val="32"/>
          <w:highlight w:val="none"/>
          <w:lang w:bidi="ar"/>
          <w14:textFill>
            <w14:solidFill>
              <w14:schemeClr w14:val="tx1"/>
            </w14:solidFill>
          </w14:textFill>
        </w:rPr>
        <w:t>服务基层、服务企业、服务群众</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四联系</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color w:val="000000" w:themeColor="text1"/>
          <w:szCs w:val="32"/>
          <w:highlight w:val="none"/>
          <w:lang w:bidi="ar"/>
          <w14:textFill>
            <w14:solidFill>
              <w14:schemeClr w14:val="tx1"/>
            </w14:solidFill>
          </w14:textFill>
        </w:rPr>
        <w:t>联系企业（商会）、重点项目、专家人才和镇街</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w:t>
      </w:r>
    </w:p>
    <w:p w14:paraId="09F81CC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354N</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少云思政育人体系</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3</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邱少云烈士纪念馆、邱少云故居、樊家面馆等</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3</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个宣教阵地；</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5</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从小学、初中、高中（高校）、党校、社区学院等层级开发</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5</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堂思政课程；</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4</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通过巡讲、巡展、巡演、巡播等</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4</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种工作方式；</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N</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开展N场主题活动。</w:t>
      </w:r>
    </w:p>
    <w:p w14:paraId="6E40414B">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新时代文明实践</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六讲</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活动。</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指依托新时代文明实践阵地，组织开展</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讲理论、讲政策、讲法律、讲科技、讲健康、讲典型</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等六类主题宣讲活动。</w:t>
      </w:r>
    </w:p>
    <w:p w14:paraId="22A58449">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龙岛+</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以打造</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中华龙城</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国际旅游目的地核心引擎与标志性载体为目标，聚焦安居古城</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龙岛·主题游乐嗨玩区</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与</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龙街·活态文化体验区</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龙江·滨水活力休闲区</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龙山·养心养身康养区</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形成功能互补与联动发展格局，植入龙灯龙舞演绎、龙文化创意互动、沉浸式游乐设施等业态，构建集文化展示、主题游乐、互动体验于一体的综合性文旅空间。</w:t>
      </w:r>
    </w:p>
    <w:p w14:paraId="01908868">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四张牌</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指</w:t>
      </w:r>
      <w:r>
        <w:rPr>
          <w:rFonts w:hint="eastAsia" w:ascii="Times New Roman" w:hAnsi="Times New Roman"/>
          <w:b w:val="0"/>
          <w:bCs w:val="0"/>
          <w:color w:val="000000" w:themeColor="text1"/>
          <w:kern w:val="0"/>
          <w:szCs w:val="32"/>
          <w:highlight w:val="none"/>
          <w:u w:val="none" w:color="auto"/>
          <w:lang w:bidi="ar"/>
          <w14:textFill>
            <w14:solidFill>
              <w14:schemeClr w14:val="tx1"/>
            </w14:solidFill>
          </w14:textFill>
        </w:rPr>
        <w:t>铜梁龙舞、铜梁龙足球、安居古城、少云故里</w:t>
      </w:r>
      <w:r>
        <w:rPr>
          <w:rFonts w:hint="eastAsia" w:ascii="Times New Roman" w:hAnsi="Times New Roman"/>
          <w:b w:val="0"/>
          <w:bCs w:val="0"/>
          <w:color w:val="000000" w:themeColor="text1"/>
          <w:kern w:val="0"/>
          <w:szCs w:val="32"/>
          <w:highlight w:val="none"/>
          <w:u w:val="none" w:color="auto"/>
          <w:lang w:eastAsia="zh-CN" w:bidi="ar"/>
          <w14:textFill>
            <w14:solidFill>
              <w14:schemeClr w14:val="tx1"/>
            </w14:solidFill>
          </w14:textFill>
        </w:rPr>
        <w:t>。</w:t>
      </w:r>
    </w:p>
    <w:p w14:paraId="58EBA6C3">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32"/>
          <w:highlight w:val="none"/>
          <w:u w:val="none" w:color="auto"/>
          <w:lang w:eastAsia="zh-CN"/>
          <w14:textFill>
            <w14:solidFill>
              <w14:schemeClr w14:val="tx1"/>
            </w14:solidFill>
          </w14:textFill>
        </w:rPr>
        <w:t>“</w:t>
      </w:r>
      <w:r>
        <w:rPr>
          <w:rFonts w:hint="eastAsia" w:ascii="Times New Roman" w:hAnsi="Times New Roman" w:eastAsia="方正黑体_GBK" w:cs="方正黑体_GBK"/>
          <w:color w:val="000000" w:themeColor="text1"/>
          <w:szCs w:val="32"/>
          <w:highlight w:val="none"/>
          <w:u w:val="none" w:color="auto"/>
          <w14:textFill>
            <w14:solidFill>
              <w14:schemeClr w14:val="tx1"/>
            </w14:solidFill>
          </w14:textFill>
        </w:rPr>
        <w:t>721工作法</w:t>
      </w:r>
      <w:r>
        <w:rPr>
          <w:rFonts w:hint="eastAsia" w:ascii="方正仿宋_GBK" w:hAnsi="方正仿宋_GBK" w:eastAsia="方正仿宋_GBK" w:cs="方正仿宋_GBK"/>
          <w:color w:val="000000" w:themeColor="text1"/>
          <w:szCs w:val="32"/>
          <w:highlight w:val="none"/>
          <w:u w:val="none" w:color="auto"/>
          <w:lang w:eastAsia="zh-CN"/>
          <w14:textFill>
            <w14:solidFill>
              <w14:schemeClr w14:val="tx1"/>
            </w14:solidFill>
          </w14:textFill>
        </w:rPr>
        <w:t>”</w:t>
      </w:r>
      <w:r>
        <w:rPr>
          <w:rFonts w:hint="eastAsia" w:ascii="Times New Roman" w:hAnsi="Times New Roman" w:eastAsia="方正黑体_GBK" w:cs="方正黑体_GBK"/>
          <w:color w:val="000000" w:themeColor="text1"/>
          <w:szCs w:val="32"/>
          <w:highlight w:val="none"/>
          <w:u w:val="none" w:color="auto"/>
          <w:lang w:eastAsia="zh-CN"/>
          <w14:textFill>
            <w14:solidFill>
              <w14:schemeClr w14:val="tx1"/>
            </w14:solidFill>
          </w14:textFill>
        </w:rPr>
        <w:t>。</w:t>
      </w:r>
      <w:r>
        <w:rPr>
          <w:rFonts w:hint="eastAsia" w:ascii="Times New Roman" w:hAnsi="Times New Roman"/>
          <w:b w:val="0"/>
          <w:bCs w:val="0"/>
          <w:color w:val="000000" w:themeColor="text1"/>
          <w:kern w:val="0"/>
          <w:szCs w:val="32"/>
          <w:highlight w:val="none"/>
          <w:u w:val="none" w:color="auto"/>
          <w:lang w:val="en-US" w:eastAsia="zh-CN" w:bidi="ar"/>
          <w14:textFill>
            <w14:solidFill>
              <w14:schemeClr w14:val="tx1"/>
            </w14:solidFill>
          </w14:textFill>
        </w:rPr>
        <w:t>指</w:t>
      </w:r>
      <w:r>
        <w:rPr>
          <w:rFonts w:hint="eastAsia" w:ascii="Times New Roman" w:hAnsi="Times New Roman"/>
          <w:color w:val="000000" w:themeColor="text1"/>
          <w:szCs w:val="32"/>
          <w:highlight w:val="none"/>
          <w:u w:val="none" w:color="auto"/>
          <w14:textFill>
            <w14:solidFill>
              <w14:schemeClr w14:val="tx1"/>
            </w14:solidFill>
          </w14:textFill>
        </w:rPr>
        <w:t>70%的问题用服务解决</w:t>
      </w:r>
      <w:r>
        <w:rPr>
          <w:rFonts w:hint="eastAsia" w:ascii="Times New Roman" w:hAnsi="Times New Roman"/>
          <w:color w:val="000000" w:themeColor="text1"/>
          <w:szCs w:val="32"/>
          <w:highlight w:val="none"/>
          <w:u w:val="none" w:color="auto"/>
          <w:lang w:eastAsia="zh-CN"/>
          <w14:textFill>
            <w14:solidFill>
              <w14:schemeClr w14:val="tx1"/>
            </w14:solidFill>
          </w14:textFill>
        </w:rPr>
        <w:t>、</w:t>
      </w:r>
      <w:r>
        <w:rPr>
          <w:rFonts w:hint="eastAsia" w:ascii="Times New Roman" w:hAnsi="Times New Roman"/>
          <w:color w:val="000000" w:themeColor="text1"/>
          <w:szCs w:val="32"/>
          <w:highlight w:val="none"/>
          <w:u w:val="none" w:color="auto"/>
          <w14:textFill>
            <w14:solidFill>
              <w14:schemeClr w14:val="tx1"/>
            </w14:solidFill>
          </w14:textFill>
        </w:rPr>
        <w:t>20%的问题用管理解决</w:t>
      </w:r>
      <w:r>
        <w:rPr>
          <w:rFonts w:hint="eastAsia" w:ascii="Times New Roman" w:hAnsi="Times New Roman"/>
          <w:color w:val="000000" w:themeColor="text1"/>
          <w:szCs w:val="32"/>
          <w:highlight w:val="none"/>
          <w:u w:val="none" w:color="auto"/>
          <w:lang w:eastAsia="zh-CN"/>
          <w14:textFill>
            <w14:solidFill>
              <w14:schemeClr w14:val="tx1"/>
            </w14:solidFill>
          </w14:textFill>
        </w:rPr>
        <w:t>、</w:t>
      </w:r>
      <w:r>
        <w:rPr>
          <w:rFonts w:hint="eastAsia" w:ascii="Times New Roman" w:hAnsi="Times New Roman"/>
          <w:color w:val="000000" w:themeColor="text1"/>
          <w:szCs w:val="32"/>
          <w:highlight w:val="none"/>
          <w:u w:val="none" w:color="auto"/>
          <w14:textFill>
            <w14:solidFill>
              <w14:schemeClr w14:val="tx1"/>
            </w14:solidFill>
          </w14:textFill>
        </w:rPr>
        <w:t>10%的问题用执法解决</w:t>
      </w:r>
      <w:r>
        <w:rPr>
          <w:rFonts w:hint="eastAsia" w:ascii="Times New Roman" w:hAnsi="Times New Roman"/>
          <w:color w:val="000000" w:themeColor="text1"/>
          <w:szCs w:val="32"/>
          <w:highlight w:val="none"/>
          <w:u w:val="none" w:color="auto"/>
          <w:lang w:eastAsia="zh-CN"/>
          <w14:textFill>
            <w14:solidFill>
              <w14:schemeClr w14:val="tx1"/>
            </w14:solidFill>
          </w14:textFill>
        </w:rPr>
        <w:t>。</w:t>
      </w:r>
    </w:p>
    <w:p w14:paraId="59B4FCAD">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2243</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现代农业产业体系</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第1个</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eastAsia" w:ascii="Times New Roman" w:hAnsi="Times New Roman"/>
          <w:color w:val="000000" w:themeColor="text1"/>
          <w:szCs w:val="32"/>
          <w:highlight w:val="none"/>
          <w:lang w:val="en-US" w:eastAsia="zh-CN" w:bidi="ar"/>
          <w14:textFill>
            <w14:solidFill>
              <w14:schemeClr w14:val="tx1"/>
            </w14:solidFill>
          </w14:textFill>
        </w:rPr>
        <w:t>2</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w:t>
      </w:r>
      <w:r>
        <w:rPr>
          <w:rFonts w:hint="eastAsia" w:ascii="Times New Roman" w:hAnsi="Times New Roman"/>
          <w:color w:val="000000" w:themeColor="text1"/>
          <w:szCs w:val="32"/>
          <w:highlight w:val="none"/>
          <w:lang w:eastAsia="zh-CN" w:bidi="ar"/>
          <w14:textFill>
            <w14:solidFill>
              <w14:schemeClr w14:val="tx1"/>
            </w14:solidFill>
          </w14:textFill>
        </w:rPr>
        <w:t>指</w:t>
      </w:r>
      <w:r>
        <w:rPr>
          <w:rFonts w:hint="eastAsia" w:ascii="Times New Roman" w:hAnsi="Times New Roman" w:cs="方正仿宋_GBK"/>
          <w:b w:val="0"/>
          <w:bCs w:val="0"/>
          <w:color w:val="000000" w:themeColor="text1"/>
          <w:szCs w:val="32"/>
          <w:highlight w:val="none"/>
          <w:u w:val="none" w:color="auto"/>
          <w14:textFill>
            <w14:solidFill>
              <w14:schemeClr w14:val="tx1"/>
            </w14:solidFill>
          </w14:textFill>
        </w:rPr>
        <w:t>着力打造黑鸡、蔬菜2大支柱产业</w:t>
      </w:r>
      <w:r>
        <w:rPr>
          <w:rFonts w:hint="eastAsia" w:ascii="Times New Roman" w:hAnsi="Times New Roman" w:cs="方正仿宋_GBK"/>
          <w:b w:val="0"/>
          <w:bCs w:val="0"/>
          <w:color w:val="000000" w:themeColor="text1"/>
          <w:szCs w:val="32"/>
          <w:highlight w:val="none"/>
          <w:u w:val="none" w:color="auto"/>
          <w:lang w:eastAsia="zh-CN"/>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第</w:t>
      </w:r>
      <w:r>
        <w:rPr>
          <w:rFonts w:hint="eastAsia" w:ascii="Times New Roman" w:hAnsi="Times New Roman"/>
          <w:color w:val="000000" w:themeColor="text1"/>
          <w:szCs w:val="32"/>
          <w:highlight w:val="none"/>
          <w:lang w:val="en-US" w:eastAsia="zh-CN" w:bidi="ar"/>
          <w14:textFill>
            <w14:solidFill>
              <w14:schemeClr w14:val="tx1"/>
            </w14:solidFill>
          </w14:textFill>
        </w:rPr>
        <w:t>2</w:t>
      </w:r>
      <w:r>
        <w:rPr>
          <w:rFonts w:hint="default" w:ascii="Times New Roman" w:hAnsi="Times New Roman"/>
          <w:color w:val="000000" w:themeColor="text1"/>
          <w:szCs w:val="32"/>
          <w:highlight w:val="none"/>
          <w:lang w:bidi="ar"/>
          <w14:textFill>
            <w14:solidFill>
              <w14:schemeClr w14:val="tx1"/>
            </w14:solidFill>
          </w14:textFill>
        </w:rPr>
        <w:t>个</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eastAsia" w:ascii="Times New Roman" w:hAnsi="Times New Roman"/>
          <w:color w:val="000000" w:themeColor="text1"/>
          <w:szCs w:val="32"/>
          <w:highlight w:val="none"/>
          <w:lang w:val="en-US" w:eastAsia="zh-CN" w:bidi="ar"/>
          <w14:textFill>
            <w14:solidFill>
              <w14:schemeClr w14:val="tx1"/>
            </w14:solidFill>
          </w14:textFill>
        </w:rPr>
        <w:t>2</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w:t>
      </w:r>
      <w:r>
        <w:rPr>
          <w:rFonts w:hint="eastAsia" w:ascii="Times New Roman" w:hAnsi="Times New Roman"/>
          <w:color w:val="000000" w:themeColor="text1"/>
          <w:szCs w:val="32"/>
          <w:highlight w:val="none"/>
          <w:lang w:eastAsia="zh-CN" w:bidi="ar"/>
          <w14:textFill>
            <w14:solidFill>
              <w14:schemeClr w14:val="tx1"/>
            </w14:solidFill>
          </w14:textFill>
        </w:rPr>
        <w:t>指</w:t>
      </w:r>
      <w:r>
        <w:rPr>
          <w:rFonts w:hint="eastAsia" w:ascii="Times New Roman" w:hAnsi="Times New Roman" w:cs="方正仿宋_GBK"/>
          <w:b w:val="0"/>
          <w:bCs w:val="0"/>
          <w:color w:val="000000" w:themeColor="text1"/>
          <w:szCs w:val="32"/>
          <w:highlight w:val="none"/>
          <w:u w:val="none" w:color="auto"/>
          <w14:textFill>
            <w14:solidFill>
              <w14:schemeClr w14:val="tx1"/>
            </w14:solidFill>
          </w14:textFill>
        </w:rPr>
        <w:t>做稳做实粮油、生猪2大战略产业</w:t>
      </w:r>
      <w:r>
        <w:rPr>
          <w:rFonts w:hint="eastAsia" w:ascii="Times New Roman" w:hAnsi="Times New Roman" w:cs="方正仿宋_GBK"/>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eastAsia" w:ascii="Times New Roman" w:hAnsi="Times New Roman"/>
          <w:color w:val="000000" w:themeColor="text1"/>
          <w:szCs w:val="32"/>
          <w:highlight w:val="none"/>
          <w:lang w:val="en-US" w:eastAsia="zh-CN" w:bidi="ar"/>
          <w14:textFill>
            <w14:solidFill>
              <w14:schemeClr w14:val="tx1"/>
            </w14:solidFill>
          </w14:textFill>
        </w:rPr>
        <w:t>4</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w:t>
      </w:r>
      <w:r>
        <w:rPr>
          <w:rFonts w:hint="eastAsia" w:ascii="Times New Roman" w:hAnsi="Times New Roman"/>
          <w:color w:val="000000" w:themeColor="text1"/>
          <w:szCs w:val="32"/>
          <w:highlight w:val="none"/>
          <w:lang w:eastAsia="zh-CN" w:bidi="ar"/>
          <w14:textFill>
            <w14:solidFill>
              <w14:schemeClr w14:val="tx1"/>
            </w14:solidFill>
          </w14:textFill>
        </w:rPr>
        <w:t>指</w:t>
      </w:r>
      <w:r>
        <w:rPr>
          <w:rFonts w:hint="eastAsia" w:ascii="Times New Roman" w:hAnsi="Times New Roman" w:cs="方正仿宋_GBK"/>
          <w:b w:val="0"/>
          <w:bCs w:val="0"/>
          <w:color w:val="000000" w:themeColor="text1"/>
          <w:szCs w:val="32"/>
          <w:highlight w:val="none"/>
          <w:u w:val="none" w:color="auto"/>
          <w14:textFill>
            <w14:solidFill>
              <w14:schemeClr w14:val="tx1"/>
            </w14:solidFill>
          </w14:textFill>
        </w:rPr>
        <w:t>做优做靓肉兔、水产、经果、中药材4大特色产业</w:t>
      </w:r>
      <w:r>
        <w:rPr>
          <w:rFonts w:hint="eastAsia" w:ascii="Times New Roman" w:hAnsi="Times New Roman" w:cs="方正仿宋_GBK"/>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3</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default" w:ascii="Times New Roman" w:hAnsi="Times New Roman"/>
          <w:color w:val="000000" w:themeColor="text1"/>
          <w:szCs w:val="32"/>
          <w:highlight w:val="none"/>
          <w:lang w:bidi="ar"/>
          <w14:textFill>
            <w14:solidFill>
              <w14:schemeClr w14:val="tx1"/>
            </w14:solidFill>
          </w14:textFill>
        </w:rPr>
        <w:t>，</w:t>
      </w:r>
      <w:r>
        <w:rPr>
          <w:rFonts w:hint="eastAsia" w:ascii="Times New Roman" w:hAnsi="Times New Roman"/>
          <w:color w:val="000000" w:themeColor="text1"/>
          <w:szCs w:val="32"/>
          <w:highlight w:val="none"/>
          <w:lang w:eastAsia="zh-CN" w:bidi="ar"/>
          <w14:textFill>
            <w14:solidFill>
              <w14:schemeClr w14:val="tx1"/>
            </w14:solidFill>
          </w14:textFill>
        </w:rPr>
        <w:t>指</w:t>
      </w:r>
      <w:r>
        <w:rPr>
          <w:rFonts w:hint="eastAsia" w:ascii="Times New Roman" w:hAnsi="Times New Roman" w:cs="方正仿宋_GBK"/>
          <w:b w:val="0"/>
          <w:bCs w:val="0"/>
          <w:color w:val="000000" w:themeColor="text1"/>
          <w:szCs w:val="32"/>
          <w:highlight w:val="none"/>
          <w:u w:val="none" w:color="auto"/>
          <w14:textFill>
            <w14:solidFill>
              <w14:schemeClr w14:val="tx1"/>
            </w14:solidFill>
          </w14:textFill>
        </w:rPr>
        <w:t>做长做畅农产品加工</w:t>
      </w:r>
      <w:r>
        <w:rPr>
          <w:rFonts w:hint="eastAsia" w:ascii="Times New Roman" w:hAnsi="Times New Roman" w:cs="方正仿宋_GBK"/>
          <w:b w:val="0"/>
          <w:bCs w:val="0"/>
          <w:color w:val="000000" w:themeColor="text1"/>
          <w:szCs w:val="32"/>
          <w:highlight w:val="none"/>
          <w:u w:val="none" w:color="auto"/>
          <w:lang w:eastAsia="zh-CN"/>
          <w14:textFill>
            <w14:solidFill>
              <w14:schemeClr w14:val="tx1"/>
            </w14:solidFill>
          </w14:textFill>
        </w:rPr>
        <w:t>、</w:t>
      </w:r>
      <w:r>
        <w:rPr>
          <w:rFonts w:hint="eastAsia" w:ascii="Times New Roman" w:hAnsi="Times New Roman" w:cs="方正仿宋_GBK"/>
          <w:b w:val="0"/>
          <w:bCs w:val="0"/>
          <w:color w:val="000000" w:themeColor="text1"/>
          <w:szCs w:val="32"/>
          <w:highlight w:val="none"/>
          <w:u w:val="none" w:color="auto"/>
          <w14:textFill>
            <w14:solidFill>
              <w14:schemeClr w14:val="tx1"/>
            </w14:solidFill>
          </w14:textFill>
        </w:rPr>
        <w:t>乡村休闲旅游、农业社会化服务3大链条产业</w:t>
      </w:r>
      <w:r>
        <w:rPr>
          <w:rFonts w:hint="eastAsia" w:ascii="Times New Roman" w:hAnsi="Times New Roman" w:cs="方正仿宋_GBK"/>
          <w:b w:val="0"/>
          <w:bCs w:val="0"/>
          <w:color w:val="000000" w:themeColor="text1"/>
          <w:szCs w:val="32"/>
          <w:highlight w:val="none"/>
          <w:u w:val="none" w:color="auto"/>
          <w:lang w:eastAsia="zh-CN"/>
          <w14:textFill>
            <w14:solidFill>
              <w14:schemeClr w14:val="tx1"/>
            </w14:solidFill>
          </w14:textFill>
        </w:rPr>
        <w:t>。</w:t>
      </w:r>
    </w:p>
    <w:p w14:paraId="61D088B1">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1+2</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食品及农产品加工园</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“1”，</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指</w:t>
      </w:r>
      <w:r>
        <w:rPr>
          <w:rFonts w:hint="eastAsia" w:ascii="Times New Roman" w:hAnsi="Times New Roman" w:cs="方正仿宋_GBK"/>
          <w:color w:val="000000" w:themeColor="text1"/>
          <w:szCs w:val="32"/>
          <w:highlight w:val="none"/>
          <w:u w:val="none" w:color="auto"/>
          <w14:textFill>
            <w14:solidFill>
              <w14:schemeClr w14:val="tx1"/>
            </w14:solidFill>
          </w14:textFill>
        </w:rPr>
        <w:t>食品及农产品综合加工园</w:t>
      </w:r>
      <w:r>
        <w:rPr>
          <w:rFonts w:hint="eastAsia" w:ascii="Times New Roman" w:hAnsi="Times New Roman" w:cs="方正仿宋_GBK"/>
          <w:color w:val="000000" w:themeColor="text1"/>
          <w:szCs w:val="32"/>
          <w:highlight w:val="none"/>
          <w:u w:val="none" w:color="auto"/>
          <w:lang w:eastAsia="zh-CN"/>
          <w14:textFill>
            <w14:solidFill>
              <w14:schemeClr w14:val="tx1"/>
            </w14:solidFill>
          </w14:textFill>
        </w:rPr>
        <w:t>；</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“2”，指</w:t>
      </w:r>
      <w:r>
        <w:rPr>
          <w:rFonts w:hint="eastAsia" w:ascii="Times New Roman" w:hAnsi="Times New Roman" w:cs="方正仿宋_GBK"/>
          <w:color w:val="000000" w:themeColor="text1"/>
          <w:szCs w:val="32"/>
          <w:highlight w:val="none"/>
          <w:u w:val="none" w:color="auto"/>
          <w14:textFill>
            <w14:solidFill>
              <w14:schemeClr w14:val="tx1"/>
            </w14:solidFill>
          </w14:textFill>
        </w:rPr>
        <w:t>太平镇畜禽屠宰肉制品加工产业园、铜梁区食品及农产品加工产业园</w:t>
      </w:r>
      <w:r>
        <w:rPr>
          <w:rFonts w:hint="eastAsia" w:ascii="Times New Roman" w:hAnsi="Times New Roman" w:cs="方正仿宋_GBK"/>
          <w:color w:val="000000" w:themeColor="text1"/>
          <w:szCs w:val="32"/>
          <w:highlight w:val="none"/>
          <w:u w:val="none" w:color="auto"/>
          <w:lang w:eastAsia="zh-CN"/>
          <w14:textFill>
            <w14:solidFill>
              <w14:schemeClr w14:val="tx1"/>
            </w14:solidFill>
          </w14:textFill>
        </w:rPr>
        <w:t>。</w:t>
      </w:r>
    </w:p>
    <w:p w14:paraId="5CE217A9">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五个振兴</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olor w:val="000000" w:themeColor="text1"/>
          <w:szCs w:val="32"/>
          <w:highlight w:val="none"/>
          <w:lang w:val="en-US" w:eastAsia="zh-CN" w:bidi="ar"/>
          <w14:textFill>
            <w14:solidFill>
              <w14:schemeClr w14:val="tx1"/>
            </w14:solidFill>
          </w14:textFill>
        </w:rPr>
        <w:t>指</w:t>
      </w:r>
      <w:r>
        <w:rPr>
          <w:rFonts w:hint="default" w:ascii="Times New Roman" w:hAnsi="Times New Roman"/>
          <w:color w:val="000000" w:themeColor="text1"/>
          <w:szCs w:val="32"/>
          <w:highlight w:val="none"/>
          <w:lang w:bidi="ar"/>
          <w14:textFill>
            <w14:solidFill>
              <w14:schemeClr w14:val="tx1"/>
            </w14:solidFill>
          </w14:textFill>
        </w:rPr>
        <w:t>乡村产业振兴、人才振兴、文化振兴、生态振兴和组织振兴。</w:t>
      </w:r>
    </w:p>
    <w:p w14:paraId="1CFB3A3F">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三片三环多点</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空间布局</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三片</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北部丘陵特色农业片区</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中西部平坝现代农业片区</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南部谷岭生态农业片区</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三环</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北部、中部、南部乡村振兴示范环线</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多点</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选择发展基础好、示范效应强、特色优势突出的田园综合体、</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强村富民</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示范点、农旅融合点、产业加工园打造成乡村振兴示范点。</w:t>
      </w:r>
    </w:p>
    <w:p w14:paraId="66F772B1">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种业振兴</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五大行动</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指</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种质资源保护利用、创新攻关、企业扶优、基地提升、市场净化五大</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行动</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p>
    <w:p w14:paraId="21B01F68">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千万工程。</w:t>
      </w:r>
      <w:r>
        <w:rPr>
          <w:rFonts w:ascii="方正仿宋_GBK" w:hAnsi="方正仿宋_GBK" w:eastAsia="方正仿宋_GBK" w:cs="方正仿宋_GBK"/>
          <w:i w:val="0"/>
          <w:iCs w:val="0"/>
          <w:caps w:val="0"/>
          <w:color w:val="000000"/>
          <w:spacing w:val="0"/>
          <w:sz w:val="31"/>
          <w:szCs w:val="31"/>
          <w:shd w:val="clear" w:fill="FFFFFF"/>
        </w:rPr>
        <w:t>指“千村示范、万村整治”工程，即按照人与自然和谐共生、城乡融合发展的要求，以农村人居环境整治为切入点，发挥示范村的引领作用，深化推进环境提升、产业发展、服务优享、文化传承和村庄治理，持续造就万千美丽乡村、造福万千农民群众，推动实现全域共富、城乡和美的系统性、迭代性工程</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p>
    <w:p w14:paraId="35002C8F">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四议两公开</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制度</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四议</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w:t>
      </w:r>
      <w:r>
        <w:rPr>
          <w:rFonts w:hint="eastAsia" w:ascii="Times New Roman" w:hAnsi="Times New Roman" w:cs="方正仿宋_GBK"/>
          <w:color w:val="000000" w:themeColor="text1"/>
          <w:szCs w:val="32"/>
          <w:highlight w:val="none"/>
          <w:u w:val="none" w:color="auto"/>
          <w14:textFill>
            <w14:solidFill>
              <w14:schemeClr w14:val="tx1"/>
            </w14:solidFill>
          </w14:textFill>
        </w:rPr>
        <w:t>村党组织提议、村</w:t>
      </w:r>
      <w:r>
        <w:rPr>
          <w:rFonts w:hint="eastAsia" w:ascii="Times New Roman" w:hAnsi="Times New Roman" w:cs="方正仿宋_GBK"/>
          <w:color w:val="000000" w:themeColor="text1"/>
          <w:szCs w:val="32"/>
          <w:highlight w:val="none"/>
          <w:u w:val="none" w:color="auto"/>
          <w:lang w:eastAsia="zh-CN"/>
          <w14:textFill>
            <w14:solidFill>
              <w14:schemeClr w14:val="tx1"/>
            </w14:solidFill>
          </w14:textFill>
        </w:rPr>
        <w:t>“</w:t>
      </w:r>
      <w:r>
        <w:rPr>
          <w:rFonts w:hint="eastAsia" w:ascii="Times New Roman" w:hAnsi="Times New Roman" w:cs="方正仿宋_GBK"/>
          <w:color w:val="000000" w:themeColor="text1"/>
          <w:szCs w:val="32"/>
          <w:highlight w:val="none"/>
          <w:u w:val="none" w:color="auto"/>
          <w14:textFill>
            <w14:solidFill>
              <w14:schemeClr w14:val="tx1"/>
            </w14:solidFill>
          </w14:textFill>
        </w:rPr>
        <w:t>两委</w:t>
      </w:r>
      <w:r>
        <w:rPr>
          <w:rFonts w:hint="eastAsia" w:ascii="Times New Roman" w:hAnsi="Times New Roman" w:cs="方正仿宋_GBK"/>
          <w:color w:val="000000" w:themeColor="text1"/>
          <w:szCs w:val="32"/>
          <w:highlight w:val="none"/>
          <w:u w:val="none" w:color="auto"/>
          <w:lang w:eastAsia="zh-CN"/>
          <w14:textFill>
            <w14:solidFill>
              <w14:schemeClr w14:val="tx1"/>
            </w14:solidFill>
          </w14:textFill>
        </w:rPr>
        <w:t>”</w:t>
      </w:r>
      <w:r>
        <w:rPr>
          <w:rFonts w:hint="eastAsia" w:ascii="Times New Roman" w:hAnsi="Times New Roman" w:cs="方正仿宋_GBK"/>
          <w:color w:val="000000" w:themeColor="text1"/>
          <w:szCs w:val="32"/>
          <w:highlight w:val="none"/>
          <w:u w:val="none" w:color="auto"/>
          <w14:textFill>
            <w14:solidFill>
              <w14:schemeClr w14:val="tx1"/>
            </w14:solidFill>
          </w14:textFill>
        </w:rPr>
        <w:t>会议商议、党员大会审议、村民会议或者村民代表会议决议</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两公开</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指决议公开、实施结果公开。</w:t>
      </w:r>
    </w:p>
    <w:p w14:paraId="7A7644DD">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四进三回</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行动</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lang w:val="en-US" w:eastAsia="zh-CN" w:bidi="ar"/>
          <w14:textFill>
            <w14:solidFill>
              <w14:schemeClr w14:val="tx1"/>
            </w14:solidFill>
          </w14:textFill>
        </w:rPr>
        <w:t>四进</w:t>
      </w:r>
      <w:r>
        <w:rPr>
          <w:rFonts w:hint="eastAsia" w:ascii="Times New Roman" w:hAnsi="Times New Roman" w:cs="Times New Roman"/>
          <w:b w:val="0"/>
          <w:bCs w:val="0"/>
          <w:color w:val="000000" w:themeColor="text1"/>
          <w:sz w:val="32"/>
          <w:szCs w:val="32"/>
          <w:highlight w:val="none"/>
          <w:u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bidi="ar"/>
          <w14:textFill>
            <w14:solidFill>
              <w14:schemeClr w14:val="tx1"/>
            </w14:solidFill>
          </w14:textFill>
        </w:rPr>
        <w:t>，</w:t>
      </w:r>
      <w:r>
        <w:rPr>
          <w:rFonts w:hint="eastAsia" w:ascii="Times New Roman" w:hAnsi="Times New Roman"/>
          <w:color w:val="000000" w:themeColor="text1"/>
          <w:szCs w:val="32"/>
          <w:highlight w:val="none"/>
          <w:lang w:val="en-US" w:eastAsia="zh-CN" w:bidi="ar"/>
          <w14:textFill>
            <w14:solidFill>
              <w14:schemeClr w14:val="tx1"/>
            </w14:solidFill>
          </w14:textFill>
        </w:rPr>
        <w:t>指</w:t>
      </w:r>
      <w:r>
        <w:rPr>
          <w:rFonts w:hint="default" w:ascii="Times New Roman" w:hAnsi="Times New Roman"/>
          <w:color w:val="000000" w:themeColor="text1"/>
          <w:szCs w:val="32"/>
          <w:highlight w:val="none"/>
          <w:lang w:bidi="ar"/>
          <w14:textFill>
            <w14:solidFill>
              <w14:schemeClr w14:val="tx1"/>
            </w14:solidFill>
          </w14:textFill>
        </w:rPr>
        <w:t>规划、科技、经营、资金进乡村</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lang w:val="en-US" w:eastAsia="zh-CN" w:bidi="ar"/>
          <w14:textFill>
            <w14:solidFill>
              <w14:schemeClr w14:val="tx1"/>
            </w14:solidFill>
          </w14:textFill>
        </w:rPr>
        <w:t>“三回”</w:t>
      </w:r>
      <w:r>
        <w:rPr>
          <w:rFonts w:hint="default" w:ascii="Times New Roman" w:hAnsi="Times New Roman" w:eastAsia="方正仿宋_GBK" w:cs="Times New Roman"/>
          <w:b w:val="0"/>
          <w:bCs w:val="0"/>
          <w:color w:val="000000" w:themeColor="text1"/>
          <w:sz w:val="32"/>
          <w:szCs w:val="32"/>
          <w:highlight w:val="none"/>
          <w:u w:val="none"/>
          <w:lang w:val="en-US" w:eastAsia="zh-CN" w:bidi="ar"/>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none"/>
          <w:lang w:val="en-US" w:eastAsia="zh-CN" w:bidi="ar"/>
          <w14:textFill>
            <w14:solidFill>
              <w14:schemeClr w14:val="tx1"/>
            </w14:solidFill>
          </w14:textFill>
        </w:rPr>
        <w:t>指</w:t>
      </w:r>
      <w:r>
        <w:rPr>
          <w:rFonts w:hint="default" w:ascii="Times New Roman" w:hAnsi="Times New Roman"/>
          <w:color w:val="000000" w:themeColor="text1"/>
          <w:szCs w:val="32"/>
          <w:highlight w:val="none"/>
          <w:lang w:bidi="ar"/>
          <w14:textFill>
            <w14:solidFill>
              <w14:schemeClr w14:val="tx1"/>
            </w14:solidFill>
          </w14:textFill>
        </w:rPr>
        <w:t>能人、青年、务工人员回乡村。</w:t>
      </w:r>
    </w:p>
    <w:p w14:paraId="60252E89">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职业教育</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五金</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金专业、金课程、金教材、金师资、金基地。</w:t>
      </w:r>
    </w:p>
    <w:p w14:paraId="125B17BE">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双盲选</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师生匹配</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在</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全区中小学</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中，通过匿名或</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双向</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盲选机制进行师生配对。</w:t>
      </w:r>
    </w:p>
    <w:p w14:paraId="345EFE4E">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五名</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工作室。</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指</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名书记、名校长、名师、名班主任、名教研员为核心的工作室</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w:t>
      </w:r>
    </w:p>
    <w:p w14:paraId="01B8F117">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1+N</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托育服务体系</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建立以区妇幼保健院托育中心为枢纽和核心，以各镇街托育机构、托幼一体化幼儿园、社区托育点等为网络的</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1+N</w:t>
      </w:r>
      <w:r>
        <w:rPr>
          <w:rFonts w:hint="eastAsia" w:ascii="Times New Roman" w:hAnsi="Times New Roman"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托育服务体系。</w:t>
      </w:r>
    </w:p>
    <w:p w14:paraId="1F7BED5A">
      <w:pPr>
        <w:keepNext w:val="0"/>
        <w:keepLines w:val="0"/>
        <w:pageBreakBefore w:val="0"/>
        <w:widowControl w:val="0"/>
        <w:numPr>
          <w:ilvl w:val="0"/>
          <w:numId w:val="2"/>
        </w:numPr>
        <w:kinsoku/>
        <w:wordWrap/>
        <w:overflowPunct/>
        <w:topLinePunct w:val="0"/>
        <w:bidi w:val="0"/>
        <w:snapToGrid/>
        <w:spacing w:line="594" w:lineRule="exact"/>
        <w:ind w:firstLine="640" w:firstLineChars="200"/>
        <w:jc w:val="both"/>
        <w:textAlignment w:val="auto"/>
        <w:rPr>
          <w:rFonts w:hint="default" w:ascii="Times New Roman" w:hAnsi="Times New Roman" w:cs="Times New Roman"/>
          <w:b w:val="0"/>
          <w:bCs w:val="0"/>
          <w:color w:val="000000" w:themeColor="text1"/>
          <w:szCs w:val="32"/>
          <w:highlight w:val="no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15分钟高品质生活服务圈</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。指15分钟慢行可达空间范围内，满足居民日常生活需求和美好生活的各项功能、设施和空间</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p>
    <w:p w14:paraId="3AF199C2">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1+10+X</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方正黑体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u w:val="none"/>
          <w:lang w:val="en-US" w:eastAsia="zh-CN" w:bidi="ar"/>
          <w14:textFill>
            <w14:solidFill>
              <w14:schemeClr w14:val="tx1"/>
            </w14:solidFill>
          </w14:textFill>
        </w:rPr>
        <w:t>指1批党群服务中心</w:t>
      </w:r>
      <w:r>
        <w:rPr>
          <w:rFonts w:hint="eastAsia" w:ascii="Times New Roman" w:hAnsi="Times New Roman" w:cs="Times New Roman"/>
          <w:b w:val="0"/>
          <w:bCs w:val="0"/>
          <w:color w:val="000000" w:themeColor="text1"/>
          <w:sz w:val="32"/>
          <w:szCs w:val="32"/>
          <w:highlight w:val="none"/>
          <w:u w:val="none"/>
          <w:lang w:val="en-US" w:eastAsia="zh-CN" w:bidi="ar"/>
          <w14:textFill>
            <w14:solidFill>
              <w14:schemeClr w14:val="tx1"/>
            </w14:solidFill>
          </w14:textFill>
        </w:rPr>
        <w:t>、</w:t>
      </w:r>
      <w:r>
        <w:rPr>
          <w:rFonts w:hint="default" w:ascii="Times New Roman" w:hAnsi="Times New Roman" w:cs="Times New Roman"/>
          <w:b w:val="0"/>
          <w:bCs w:val="0"/>
          <w:color w:val="000000" w:themeColor="text1"/>
          <w:sz w:val="32"/>
          <w:szCs w:val="32"/>
          <w:highlight w:val="none"/>
          <w:u w:val="none"/>
          <w:lang w:val="en-US" w:eastAsia="zh-CN" w:bidi="ar"/>
          <w14:textFill>
            <w14:solidFill>
              <w14:schemeClr w14:val="tx1"/>
            </w14:solidFill>
          </w14:textFill>
        </w:rPr>
        <w:t>10类重点场景</w:t>
      </w:r>
      <w:r>
        <w:rPr>
          <w:rFonts w:hint="eastAsia" w:ascii="Times New Roman" w:hAnsi="Times New Roman" w:cs="Times New Roman"/>
          <w:b w:val="0"/>
          <w:bCs w:val="0"/>
          <w:color w:val="000000" w:themeColor="text1"/>
          <w:sz w:val="32"/>
          <w:szCs w:val="32"/>
          <w:highlight w:val="none"/>
          <w:u w:val="none"/>
          <w:lang w:val="en-US" w:eastAsia="zh-CN" w:bidi="ar"/>
          <w14:textFill>
            <w14:solidFill>
              <w14:schemeClr w14:val="tx1"/>
            </w14:solidFill>
          </w14:textFill>
        </w:rPr>
        <w:t>、</w:t>
      </w:r>
      <w:r>
        <w:rPr>
          <w:rFonts w:hint="default" w:ascii="Times New Roman" w:hAnsi="Times New Roman" w:cs="Times New Roman"/>
          <w:b w:val="0"/>
          <w:bCs w:val="0"/>
          <w:color w:val="000000" w:themeColor="text1"/>
          <w:sz w:val="32"/>
          <w:szCs w:val="32"/>
          <w:highlight w:val="none"/>
          <w:u w:val="none"/>
          <w:lang w:val="en-US" w:eastAsia="zh-CN" w:bidi="ar"/>
          <w14:textFill>
            <w14:solidFill>
              <w14:schemeClr w14:val="tx1"/>
            </w14:solidFill>
          </w14:textFill>
        </w:rPr>
        <w:t>X个特色场景。</w:t>
      </w:r>
    </w:p>
    <w:p w14:paraId="05D1300F">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全域</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无废城市</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。指</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以创新、协调、绿色、开放、共享的新发展理念为引领，通过推动形成绿色发展方式和生活方式，持续推进固体废物源头减量和资源化利用，最大限度减少填埋量，将固体废物环境影响降至最低的城市发展模式。</w:t>
      </w:r>
    </w:p>
    <w:p w14:paraId="65D09BBD">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三兴</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行动</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olor w:val="000000" w:themeColor="text1"/>
          <w:szCs w:val="32"/>
          <w:highlight w:val="none"/>
          <w:lang w:val="en-US" w:eastAsia="zh-CN" w:bidi="ar"/>
          <w14:textFill>
            <w14:solidFill>
              <w14:schemeClr w14:val="tx1"/>
            </w14:solidFill>
          </w14:textFill>
        </w:rPr>
        <w:t>指的是</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eastAsia" w:ascii="Times New Roman" w:hAnsi="Times New Roman"/>
          <w:color w:val="000000" w:themeColor="text1"/>
          <w:szCs w:val="32"/>
          <w:highlight w:val="none"/>
          <w:lang w:bidi="ar"/>
          <w14:textFill>
            <w14:solidFill>
              <w14:schemeClr w14:val="tx1"/>
            </w14:solidFill>
          </w14:textFill>
        </w:rPr>
        <w:t>林草兴、生态兴、文明兴</w:t>
      </w:r>
      <w:r>
        <w:rPr>
          <w:rFonts w:hint="eastAsia" w:ascii="Times New Roman" w:hAnsi="Times New Roman"/>
          <w:color w:val="000000" w:themeColor="text1"/>
          <w:szCs w:val="32"/>
          <w:highlight w:val="none"/>
          <w:lang w:eastAsia="zh-CN" w:bidi="ar"/>
          <w14:textFill>
            <w14:solidFill>
              <w14:schemeClr w14:val="tx1"/>
            </w14:solidFill>
          </w14:textFill>
        </w:rPr>
        <w:t>”</w:t>
      </w:r>
      <w:r>
        <w:rPr>
          <w:rFonts w:hint="eastAsia" w:ascii="Times New Roman" w:hAnsi="Times New Roman"/>
          <w:color w:val="000000" w:themeColor="text1"/>
          <w:szCs w:val="32"/>
          <w:highlight w:val="none"/>
          <w:lang w:bidi="ar"/>
          <w14:textFill>
            <w14:solidFill>
              <w14:schemeClr w14:val="tx1"/>
            </w14:solidFill>
          </w14:textFill>
        </w:rPr>
        <w:t>行动。</w:t>
      </w:r>
    </w:p>
    <w:p w14:paraId="63DC34F4">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b w:val="0"/>
          <w:bCs w:val="0"/>
          <w:color w:val="000000" w:themeColor="text1"/>
          <w:kern w:val="2"/>
          <w:sz w:val="32"/>
          <w:szCs w:val="32"/>
          <w:highlight w:val="none"/>
          <w:u w:val="none" w:color="auto"/>
          <w:lang w:val="en-US" w:eastAsia="zh-CN" w:bidi="ar"/>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意识形态</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三全协同</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体系。</w:t>
      </w:r>
      <w:r>
        <w:rPr>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指</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意识形态风险全过程协同</w:t>
      </w:r>
      <w:bookmarkStart w:id="669" w:name="_GoBack"/>
      <w:bookmarkEnd w:id="669"/>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管理体系、意识形态阵地全领域协同管理体系、意识形态责任全链条协同管理体系。</w:t>
      </w:r>
    </w:p>
    <w:p w14:paraId="0AB6B286">
      <w:pPr>
        <w:keepNext w:val="0"/>
        <w:keepLines w:val="0"/>
        <w:pageBreakBefore w:val="0"/>
        <w:widowControl w:val="0"/>
        <w:numPr>
          <w:ilvl w:val="0"/>
          <w:numId w:val="2"/>
        </w:numPr>
        <w:kinsoku/>
        <w:wordWrap/>
        <w:overflowPunct/>
        <w:topLinePunct w:val="0"/>
        <w:bidi w:val="0"/>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885</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第1个</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8</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，指党建、经济、平安、改革、创新、生态、文化、民生八张报表</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第2个</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8</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，指巡视、审计、督查、生态环保督察、安全生产和自然灾害、网络舆情、群众信访、平安稳定八张问题清单</w:t>
      </w:r>
      <w:r>
        <w:rPr>
          <w:rFonts w:hint="eastAsia"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5</w:t>
      </w:r>
      <w:r>
        <w:rPr>
          <w:rFonts w:hint="eastAsia" w:ascii="Times New Roman" w:hAnsi="Times New Roman" w:cs="方正仿宋_GBK"/>
          <w:b w:val="0"/>
          <w:bCs w:val="0"/>
          <w:color w:val="000000" w:themeColor="text1"/>
          <w:sz w:val="32"/>
          <w:szCs w:val="32"/>
          <w:highlight w:val="none"/>
          <w:u w:val="none" w:color="auto"/>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u w:val="none" w:color="auto"/>
          <w:lang w:val="en-US" w:eastAsia="zh-CN"/>
          <w14:textFill>
            <w14:solidFill>
              <w14:schemeClr w14:val="tx1"/>
            </w14:solidFill>
          </w14:textFill>
        </w:rPr>
        <w:t>，指常态化三服务、最佳实践案例激励推广和典型问题复盘、领导班子运行评估和群众口碑评价、区县委书记和市级部门一把手例会、争先创优赛马比拼五项机制。</w:t>
      </w:r>
    </w:p>
    <w:p w14:paraId="1C93129F">
      <w:pPr>
        <w:pStyle w:val="32"/>
        <w:keepNext w:val="0"/>
        <w:keepLines w:val="0"/>
        <w:pageBreakBefore w:val="0"/>
        <w:widowControl w:val="0"/>
        <w:kinsoku/>
        <w:wordWrap/>
        <w:overflowPunct/>
        <w:topLinePunct w:val="0"/>
        <w:bidi w:val="0"/>
        <w:snapToGrid/>
        <w:ind w:left="0" w:leftChars="0" w:firstLine="640" w:firstLineChars="200"/>
        <w:jc w:val="both"/>
        <w:textAlignment w:val="auto"/>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p>
    <w:sectPr>
      <w:footerReference r:id="rId6" w:type="default"/>
      <w:pgSz w:w="11906" w:h="16838"/>
      <w:pgMar w:top="1984" w:right="1446" w:bottom="1644" w:left="1446" w:header="851" w:footer="1134"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imes Newer Roman">
    <w:altName w:val="Times New Roman"/>
    <w:panose1 w:val="00000500000000000000"/>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C15D">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2341EC">
                          <w:pPr>
                            <w:pStyle w:val="16"/>
                            <w:rPr>
                              <w:rFonts w:hint="default" w:ascii="Times New Roman" w:hAnsi="Times New Roman" w:cs="Times New Roman"/>
                              <w:sz w:val="28"/>
                              <w:szCs w:val="40"/>
                            </w:rPr>
                          </w:pP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2</w:t>
                          </w:r>
                          <w:r>
                            <w:rPr>
                              <w:rFonts w:hint="default" w:ascii="Times New Roman" w:hAnsi="Times New Roman" w:cs="Times New Roman"/>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B2341EC">
                    <w:pPr>
                      <w:pStyle w:val="16"/>
                      <w:rPr>
                        <w:rFonts w:hint="default" w:ascii="Times New Roman" w:hAnsi="Times New Roman" w:cs="Times New Roman"/>
                        <w:sz w:val="28"/>
                        <w:szCs w:val="40"/>
                      </w:rPr>
                    </w:pP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2</w:t>
                    </w:r>
                    <w:r>
                      <w:rPr>
                        <w:rFonts w:hint="default" w:ascii="Times New Roman" w:hAnsi="Times New Roman" w:cs="Times New Roman"/>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A040">
    <w:pPr>
      <w:pStyle w:val="16"/>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5296D5">
                          <w:pPr>
                            <w:pStyle w:val="16"/>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E5296D5">
                    <w:pPr>
                      <w:pStyle w:val="16"/>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6E8A5"/>
    <w:multiLevelType w:val="singleLevel"/>
    <w:tmpl w:val="3B26E8A5"/>
    <w:lvl w:ilvl="0" w:tentative="0">
      <w:start w:val="1"/>
      <w:numFmt w:val="decimal"/>
      <w:suff w:val="nothing"/>
      <w:lvlText w:val="%1"/>
      <w:lvlJc w:val="left"/>
      <w:pPr>
        <w:ind w:left="0" w:leftChars="0" w:firstLine="0" w:firstLineChars="0"/>
      </w:pPr>
      <w:rPr>
        <w:rFonts w:hint="default"/>
      </w:rPr>
    </w:lvl>
  </w:abstractNum>
  <w:abstractNum w:abstractNumId="1">
    <w:nsid w:val="74D869AC"/>
    <w:multiLevelType w:val="singleLevel"/>
    <w:tmpl w:val="74D869AC"/>
    <w:lvl w:ilvl="0" w:tentative="0">
      <w:start w:val="1"/>
      <w:numFmt w:val="decimal"/>
      <w:suff w:val="nothing"/>
      <w:lvlText w:val="%1."/>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63"/>
    <w:rsid w:val="00001B03"/>
    <w:rsid w:val="00007FF2"/>
    <w:rsid w:val="000A593B"/>
    <w:rsid w:val="001C310C"/>
    <w:rsid w:val="001D12CF"/>
    <w:rsid w:val="00204066"/>
    <w:rsid w:val="002124CC"/>
    <w:rsid w:val="00220B56"/>
    <w:rsid w:val="00264E95"/>
    <w:rsid w:val="00281B65"/>
    <w:rsid w:val="002D01F6"/>
    <w:rsid w:val="00315A79"/>
    <w:rsid w:val="004120E3"/>
    <w:rsid w:val="004C1587"/>
    <w:rsid w:val="00507A41"/>
    <w:rsid w:val="00592E03"/>
    <w:rsid w:val="005F07A3"/>
    <w:rsid w:val="00617E78"/>
    <w:rsid w:val="00646895"/>
    <w:rsid w:val="00754468"/>
    <w:rsid w:val="00795825"/>
    <w:rsid w:val="007A1658"/>
    <w:rsid w:val="007B1E99"/>
    <w:rsid w:val="007B728F"/>
    <w:rsid w:val="00845225"/>
    <w:rsid w:val="00847546"/>
    <w:rsid w:val="00866F05"/>
    <w:rsid w:val="00890FD0"/>
    <w:rsid w:val="008F0F88"/>
    <w:rsid w:val="008F1A30"/>
    <w:rsid w:val="009445F1"/>
    <w:rsid w:val="00975D66"/>
    <w:rsid w:val="00991BB4"/>
    <w:rsid w:val="009977B4"/>
    <w:rsid w:val="009B4213"/>
    <w:rsid w:val="00A320D6"/>
    <w:rsid w:val="00A67BA5"/>
    <w:rsid w:val="00A8014C"/>
    <w:rsid w:val="00AD7BEC"/>
    <w:rsid w:val="00AF1302"/>
    <w:rsid w:val="00B12EF4"/>
    <w:rsid w:val="00B265F4"/>
    <w:rsid w:val="00BF30A8"/>
    <w:rsid w:val="00C3207C"/>
    <w:rsid w:val="00C5531F"/>
    <w:rsid w:val="00C87A45"/>
    <w:rsid w:val="00CE2D91"/>
    <w:rsid w:val="00D14F52"/>
    <w:rsid w:val="00D25EEE"/>
    <w:rsid w:val="00D50AB6"/>
    <w:rsid w:val="00DA4963"/>
    <w:rsid w:val="00DC1B5B"/>
    <w:rsid w:val="00E76FE0"/>
    <w:rsid w:val="00EC64C7"/>
    <w:rsid w:val="00F15BAF"/>
    <w:rsid w:val="00F9432B"/>
    <w:rsid w:val="00FF291D"/>
    <w:rsid w:val="01193737"/>
    <w:rsid w:val="014551C3"/>
    <w:rsid w:val="01467227"/>
    <w:rsid w:val="015D16D2"/>
    <w:rsid w:val="01891B53"/>
    <w:rsid w:val="01A73D87"/>
    <w:rsid w:val="01D6466C"/>
    <w:rsid w:val="024F1E56"/>
    <w:rsid w:val="02551A35"/>
    <w:rsid w:val="02DC3F04"/>
    <w:rsid w:val="02ED2E61"/>
    <w:rsid w:val="03001C79"/>
    <w:rsid w:val="03255AC1"/>
    <w:rsid w:val="03505318"/>
    <w:rsid w:val="035D6E92"/>
    <w:rsid w:val="036751CE"/>
    <w:rsid w:val="037A3B41"/>
    <w:rsid w:val="03C5723D"/>
    <w:rsid w:val="03DA48E8"/>
    <w:rsid w:val="03E37C6C"/>
    <w:rsid w:val="03E6251D"/>
    <w:rsid w:val="03E75618"/>
    <w:rsid w:val="03F62DA4"/>
    <w:rsid w:val="04172440"/>
    <w:rsid w:val="04675A50"/>
    <w:rsid w:val="0486237A"/>
    <w:rsid w:val="051942BB"/>
    <w:rsid w:val="051E25B2"/>
    <w:rsid w:val="053B2A47"/>
    <w:rsid w:val="05616943"/>
    <w:rsid w:val="057448C8"/>
    <w:rsid w:val="05C375FE"/>
    <w:rsid w:val="06577A9A"/>
    <w:rsid w:val="06905732"/>
    <w:rsid w:val="06C35235"/>
    <w:rsid w:val="07354CAB"/>
    <w:rsid w:val="079A65FE"/>
    <w:rsid w:val="07CD6512"/>
    <w:rsid w:val="07D7113E"/>
    <w:rsid w:val="07FE491D"/>
    <w:rsid w:val="0859475B"/>
    <w:rsid w:val="08783979"/>
    <w:rsid w:val="08BF40AC"/>
    <w:rsid w:val="08D7547C"/>
    <w:rsid w:val="08F90414"/>
    <w:rsid w:val="09265392"/>
    <w:rsid w:val="09B71227"/>
    <w:rsid w:val="09CD0A4B"/>
    <w:rsid w:val="09EF0B47"/>
    <w:rsid w:val="0A9E7CF1"/>
    <w:rsid w:val="0AAC240E"/>
    <w:rsid w:val="0B9679B3"/>
    <w:rsid w:val="0BA37CB5"/>
    <w:rsid w:val="0BA53A2D"/>
    <w:rsid w:val="0BE971C0"/>
    <w:rsid w:val="0BF7590B"/>
    <w:rsid w:val="0C305428"/>
    <w:rsid w:val="0C395F24"/>
    <w:rsid w:val="0C6D3E1F"/>
    <w:rsid w:val="0CC954FA"/>
    <w:rsid w:val="0CCC4FEA"/>
    <w:rsid w:val="0CEF7946"/>
    <w:rsid w:val="0D076022"/>
    <w:rsid w:val="0DAD6A06"/>
    <w:rsid w:val="0DB6446C"/>
    <w:rsid w:val="0DED5218"/>
    <w:rsid w:val="0DFE1C93"/>
    <w:rsid w:val="0E1C78AB"/>
    <w:rsid w:val="0E764E67"/>
    <w:rsid w:val="0EAD49FB"/>
    <w:rsid w:val="0EE91E83"/>
    <w:rsid w:val="0F6100F6"/>
    <w:rsid w:val="0FBC5529"/>
    <w:rsid w:val="0FF922E0"/>
    <w:rsid w:val="100D28BF"/>
    <w:rsid w:val="10183676"/>
    <w:rsid w:val="104F72F0"/>
    <w:rsid w:val="106E16B8"/>
    <w:rsid w:val="109A0F5B"/>
    <w:rsid w:val="10B97633"/>
    <w:rsid w:val="10F663D5"/>
    <w:rsid w:val="1120500A"/>
    <w:rsid w:val="11544449"/>
    <w:rsid w:val="119D3106"/>
    <w:rsid w:val="11DD1FDD"/>
    <w:rsid w:val="11E626AA"/>
    <w:rsid w:val="11F272A1"/>
    <w:rsid w:val="12356EB7"/>
    <w:rsid w:val="12493F06"/>
    <w:rsid w:val="126D0240"/>
    <w:rsid w:val="127E2005"/>
    <w:rsid w:val="13051255"/>
    <w:rsid w:val="13053004"/>
    <w:rsid w:val="130C6140"/>
    <w:rsid w:val="13174AE5"/>
    <w:rsid w:val="132F3AEE"/>
    <w:rsid w:val="13394A5B"/>
    <w:rsid w:val="1356560D"/>
    <w:rsid w:val="13641B4C"/>
    <w:rsid w:val="1367781A"/>
    <w:rsid w:val="139323BD"/>
    <w:rsid w:val="13C936DF"/>
    <w:rsid w:val="13D50C28"/>
    <w:rsid w:val="13D92D9C"/>
    <w:rsid w:val="141B23B3"/>
    <w:rsid w:val="148443FC"/>
    <w:rsid w:val="15067F8B"/>
    <w:rsid w:val="151614F8"/>
    <w:rsid w:val="15240EA4"/>
    <w:rsid w:val="153A5C1E"/>
    <w:rsid w:val="15C45946"/>
    <w:rsid w:val="15FB5EE7"/>
    <w:rsid w:val="160457F4"/>
    <w:rsid w:val="163836F0"/>
    <w:rsid w:val="16421E79"/>
    <w:rsid w:val="1683077C"/>
    <w:rsid w:val="173338FA"/>
    <w:rsid w:val="180F702D"/>
    <w:rsid w:val="18B708FC"/>
    <w:rsid w:val="18DB79D7"/>
    <w:rsid w:val="194D1260"/>
    <w:rsid w:val="196565AA"/>
    <w:rsid w:val="19C71013"/>
    <w:rsid w:val="19E57A81"/>
    <w:rsid w:val="1A443775"/>
    <w:rsid w:val="1A4A3A16"/>
    <w:rsid w:val="1AAD01E0"/>
    <w:rsid w:val="1AB23A71"/>
    <w:rsid w:val="1ABA46D4"/>
    <w:rsid w:val="1ADE1484"/>
    <w:rsid w:val="1B171B26"/>
    <w:rsid w:val="1B171BED"/>
    <w:rsid w:val="1B305ED3"/>
    <w:rsid w:val="1B886580"/>
    <w:rsid w:val="1B8A679C"/>
    <w:rsid w:val="1BDA31F9"/>
    <w:rsid w:val="1C0302FC"/>
    <w:rsid w:val="1C162D46"/>
    <w:rsid w:val="1C422BD3"/>
    <w:rsid w:val="1C764979"/>
    <w:rsid w:val="1C876837"/>
    <w:rsid w:val="1C901B90"/>
    <w:rsid w:val="1CC34A3E"/>
    <w:rsid w:val="1CD87093"/>
    <w:rsid w:val="1D4A0A9E"/>
    <w:rsid w:val="1D76522A"/>
    <w:rsid w:val="1DAC5FD6"/>
    <w:rsid w:val="1DCA10D2"/>
    <w:rsid w:val="1DCD4EF1"/>
    <w:rsid w:val="1DEA1DF8"/>
    <w:rsid w:val="1E584121"/>
    <w:rsid w:val="1E591BF7"/>
    <w:rsid w:val="1F152437"/>
    <w:rsid w:val="1F182311"/>
    <w:rsid w:val="1F38038A"/>
    <w:rsid w:val="1F3F33F9"/>
    <w:rsid w:val="1FF31E57"/>
    <w:rsid w:val="1FFF5983"/>
    <w:rsid w:val="20340A84"/>
    <w:rsid w:val="20994D8B"/>
    <w:rsid w:val="211B179B"/>
    <w:rsid w:val="21366A7E"/>
    <w:rsid w:val="214C62A1"/>
    <w:rsid w:val="21690C01"/>
    <w:rsid w:val="2186076B"/>
    <w:rsid w:val="21872B23"/>
    <w:rsid w:val="21B24356"/>
    <w:rsid w:val="21B53E47"/>
    <w:rsid w:val="21E07116"/>
    <w:rsid w:val="220F63E6"/>
    <w:rsid w:val="22185F2F"/>
    <w:rsid w:val="229E48DB"/>
    <w:rsid w:val="22A1449B"/>
    <w:rsid w:val="22E149C5"/>
    <w:rsid w:val="23046E34"/>
    <w:rsid w:val="234C6B76"/>
    <w:rsid w:val="23B32608"/>
    <w:rsid w:val="23CA7445"/>
    <w:rsid w:val="23D16DD9"/>
    <w:rsid w:val="249C4E4A"/>
    <w:rsid w:val="24C7636B"/>
    <w:rsid w:val="24CE594B"/>
    <w:rsid w:val="24EC7B7F"/>
    <w:rsid w:val="253D662D"/>
    <w:rsid w:val="25433309"/>
    <w:rsid w:val="254A757B"/>
    <w:rsid w:val="25DF9160"/>
    <w:rsid w:val="25F52A64"/>
    <w:rsid w:val="25F64996"/>
    <w:rsid w:val="27223D2C"/>
    <w:rsid w:val="27247AA4"/>
    <w:rsid w:val="273D46C2"/>
    <w:rsid w:val="278227F8"/>
    <w:rsid w:val="27AC1848"/>
    <w:rsid w:val="280D4F46"/>
    <w:rsid w:val="28523A03"/>
    <w:rsid w:val="286B2373"/>
    <w:rsid w:val="2895724E"/>
    <w:rsid w:val="28AD1B0E"/>
    <w:rsid w:val="28E219C5"/>
    <w:rsid w:val="29215BA4"/>
    <w:rsid w:val="29291EB3"/>
    <w:rsid w:val="29332221"/>
    <w:rsid w:val="29387848"/>
    <w:rsid w:val="29564161"/>
    <w:rsid w:val="29600B3C"/>
    <w:rsid w:val="29656152"/>
    <w:rsid w:val="29673C78"/>
    <w:rsid w:val="29BB1E01"/>
    <w:rsid w:val="2A005E7B"/>
    <w:rsid w:val="2A0B0AA8"/>
    <w:rsid w:val="2A5E00AC"/>
    <w:rsid w:val="2B2B3BC7"/>
    <w:rsid w:val="2B782246"/>
    <w:rsid w:val="2B987A16"/>
    <w:rsid w:val="2BBE1962"/>
    <w:rsid w:val="2BC90C1A"/>
    <w:rsid w:val="2C2440A3"/>
    <w:rsid w:val="2C471B3F"/>
    <w:rsid w:val="2C4C4F3B"/>
    <w:rsid w:val="2C610AE2"/>
    <w:rsid w:val="2CC806ED"/>
    <w:rsid w:val="2CD066A3"/>
    <w:rsid w:val="2CE35D0C"/>
    <w:rsid w:val="2D412A32"/>
    <w:rsid w:val="2D522E91"/>
    <w:rsid w:val="2D7B5F44"/>
    <w:rsid w:val="2D7E6818"/>
    <w:rsid w:val="2D9A3D4C"/>
    <w:rsid w:val="2DF02CA4"/>
    <w:rsid w:val="2E9A4AF0"/>
    <w:rsid w:val="2E9A689E"/>
    <w:rsid w:val="2EDA6C9B"/>
    <w:rsid w:val="2EED2E72"/>
    <w:rsid w:val="2EED55EF"/>
    <w:rsid w:val="2EF62516"/>
    <w:rsid w:val="2EFE507F"/>
    <w:rsid w:val="2F010DEA"/>
    <w:rsid w:val="2F1D67D0"/>
    <w:rsid w:val="2F2A406E"/>
    <w:rsid w:val="2F6A2714"/>
    <w:rsid w:val="2F92778E"/>
    <w:rsid w:val="2FA17A7A"/>
    <w:rsid w:val="2FF32AEF"/>
    <w:rsid w:val="31114191"/>
    <w:rsid w:val="31273060"/>
    <w:rsid w:val="313E79B5"/>
    <w:rsid w:val="31634D67"/>
    <w:rsid w:val="31653193"/>
    <w:rsid w:val="317F435D"/>
    <w:rsid w:val="31BE1698"/>
    <w:rsid w:val="32803FFD"/>
    <w:rsid w:val="32CF2F6B"/>
    <w:rsid w:val="32D3412D"/>
    <w:rsid w:val="32FF1C0E"/>
    <w:rsid w:val="333358E4"/>
    <w:rsid w:val="337E678E"/>
    <w:rsid w:val="33C70135"/>
    <w:rsid w:val="33FC19C2"/>
    <w:rsid w:val="344A48C2"/>
    <w:rsid w:val="34565015"/>
    <w:rsid w:val="34784F8C"/>
    <w:rsid w:val="348C7DB0"/>
    <w:rsid w:val="352370D8"/>
    <w:rsid w:val="353F1F4D"/>
    <w:rsid w:val="354B444E"/>
    <w:rsid w:val="35D30909"/>
    <w:rsid w:val="35FD741D"/>
    <w:rsid w:val="364610BA"/>
    <w:rsid w:val="36590DED"/>
    <w:rsid w:val="3699634C"/>
    <w:rsid w:val="36CC1AA3"/>
    <w:rsid w:val="372B2CA7"/>
    <w:rsid w:val="372F6D3F"/>
    <w:rsid w:val="37624BE8"/>
    <w:rsid w:val="37B26A07"/>
    <w:rsid w:val="37BD07AF"/>
    <w:rsid w:val="37E666B0"/>
    <w:rsid w:val="380F20AB"/>
    <w:rsid w:val="381D614B"/>
    <w:rsid w:val="38AD5420"/>
    <w:rsid w:val="38B30C88"/>
    <w:rsid w:val="38D34E86"/>
    <w:rsid w:val="39BE4F84"/>
    <w:rsid w:val="39CD4F7D"/>
    <w:rsid w:val="3A6C4FEA"/>
    <w:rsid w:val="3AB14BEA"/>
    <w:rsid w:val="3AB249BE"/>
    <w:rsid w:val="3AB86915"/>
    <w:rsid w:val="3ACA3C80"/>
    <w:rsid w:val="3AFC5754"/>
    <w:rsid w:val="3B027CA5"/>
    <w:rsid w:val="3B031E29"/>
    <w:rsid w:val="3B0C034B"/>
    <w:rsid w:val="3B264132"/>
    <w:rsid w:val="3B4A64AF"/>
    <w:rsid w:val="3B5B73B5"/>
    <w:rsid w:val="3B8E32E7"/>
    <w:rsid w:val="3BCA75E8"/>
    <w:rsid w:val="3BF3D8BE"/>
    <w:rsid w:val="3C227462"/>
    <w:rsid w:val="3C4B08F9"/>
    <w:rsid w:val="3C9506A5"/>
    <w:rsid w:val="3C954CB4"/>
    <w:rsid w:val="3C966391"/>
    <w:rsid w:val="3CB86614"/>
    <w:rsid w:val="3CC01BC6"/>
    <w:rsid w:val="3D0B6BD5"/>
    <w:rsid w:val="3D157871"/>
    <w:rsid w:val="3D4D2D2E"/>
    <w:rsid w:val="3D931088"/>
    <w:rsid w:val="3DC36460"/>
    <w:rsid w:val="3E2C76B5"/>
    <w:rsid w:val="3EB2553E"/>
    <w:rsid w:val="3EB70DA6"/>
    <w:rsid w:val="3ED109B0"/>
    <w:rsid w:val="3F366D42"/>
    <w:rsid w:val="3F47037C"/>
    <w:rsid w:val="3F7D0908"/>
    <w:rsid w:val="3F823BC2"/>
    <w:rsid w:val="3F995C85"/>
    <w:rsid w:val="3FDA2F9E"/>
    <w:rsid w:val="3FDDA36E"/>
    <w:rsid w:val="3FEF5D3D"/>
    <w:rsid w:val="3FF7FB53"/>
    <w:rsid w:val="3FFE62FA"/>
    <w:rsid w:val="40387CC5"/>
    <w:rsid w:val="403F7575"/>
    <w:rsid w:val="40E51BFB"/>
    <w:rsid w:val="40FE0F0E"/>
    <w:rsid w:val="412434A0"/>
    <w:rsid w:val="414222E4"/>
    <w:rsid w:val="41535DB8"/>
    <w:rsid w:val="41594397"/>
    <w:rsid w:val="4248714F"/>
    <w:rsid w:val="425F0874"/>
    <w:rsid w:val="4274367F"/>
    <w:rsid w:val="42D33CD5"/>
    <w:rsid w:val="431B31A5"/>
    <w:rsid w:val="43252782"/>
    <w:rsid w:val="43696F7C"/>
    <w:rsid w:val="438F47B6"/>
    <w:rsid w:val="43B9736F"/>
    <w:rsid w:val="444265B2"/>
    <w:rsid w:val="444A75EF"/>
    <w:rsid w:val="44661728"/>
    <w:rsid w:val="449B21B5"/>
    <w:rsid w:val="450B59A8"/>
    <w:rsid w:val="452D0F7B"/>
    <w:rsid w:val="459E1862"/>
    <w:rsid w:val="45BF7282"/>
    <w:rsid w:val="45CC3389"/>
    <w:rsid w:val="45CF3374"/>
    <w:rsid w:val="45F35D2E"/>
    <w:rsid w:val="4613720A"/>
    <w:rsid w:val="468E6891"/>
    <w:rsid w:val="46AB0346"/>
    <w:rsid w:val="46C823CD"/>
    <w:rsid w:val="46CC1167"/>
    <w:rsid w:val="46D87B0C"/>
    <w:rsid w:val="46DE0983"/>
    <w:rsid w:val="47DE73A4"/>
    <w:rsid w:val="48537D92"/>
    <w:rsid w:val="48D03190"/>
    <w:rsid w:val="491F38BC"/>
    <w:rsid w:val="49965145"/>
    <w:rsid w:val="49B642FE"/>
    <w:rsid w:val="49B900C8"/>
    <w:rsid w:val="49BE123B"/>
    <w:rsid w:val="49C16F7D"/>
    <w:rsid w:val="49DE52FE"/>
    <w:rsid w:val="4ADD1B95"/>
    <w:rsid w:val="4B6D116B"/>
    <w:rsid w:val="4C251A45"/>
    <w:rsid w:val="4C3D6719"/>
    <w:rsid w:val="4C7C2508"/>
    <w:rsid w:val="4C8147A2"/>
    <w:rsid w:val="4CED1827"/>
    <w:rsid w:val="4D096C71"/>
    <w:rsid w:val="4D862070"/>
    <w:rsid w:val="4D93478D"/>
    <w:rsid w:val="4D9439FB"/>
    <w:rsid w:val="4DB24D14"/>
    <w:rsid w:val="4DC64B62"/>
    <w:rsid w:val="4DF0398D"/>
    <w:rsid w:val="4E1A6C5C"/>
    <w:rsid w:val="4E224FCE"/>
    <w:rsid w:val="4E4E45EF"/>
    <w:rsid w:val="4E61488B"/>
    <w:rsid w:val="4E69158D"/>
    <w:rsid w:val="4E994025"/>
    <w:rsid w:val="4EA355D2"/>
    <w:rsid w:val="4EC015B1"/>
    <w:rsid w:val="4EC849C7"/>
    <w:rsid w:val="4F552E5E"/>
    <w:rsid w:val="4F874A89"/>
    <w:rsid w:val="4F9071D6"/>
    <w:rsid w:val="4FE338B2"/>
    <w:rsid w:val="4FFF513A"/>
    <w:rsid w:val="4FFFCE91"/>
    <w:rsid w:val="500E27F0"/>
    <w:rsid w:val="502913D8"/>
    <w:rsid w:val="51114346"/>
    <w:rsid w:val="513B5156"/>
    <w:rsid w:val="51493AE0"/>
    <w:rsid w:val="517FE471"/>
    <w:rsid w:val="51850890"/>
    <w:rsid w:val="51D27F79"/>
    <w:rsid w:val="51ED4DB3"/>
    <w:rsid w:val="52A07B6F"/>
    <w:rsid w:val="52CF44B9"/>
    <w:rsid w:val="52F67C97"/>
    <w:rsid w:val="53760DD8"/>
    <w:rsid w:val="53B523DF"/>
    <w:rsid w:val="53D642AE"/>
    <w:rsid w:val="540B32CF"/>
    <w:rsid w:val="542548C8"/>
    <w:rsid w:val="547215A0"/>
    <w:rsid w:val="549534E0"/>
    <w:rsid w:val="54E03B2F"/>
    <w:rsid w:val="54F14BBA"/>
    <w:rsid w:val="54F63F7F"/>
    <w:rsid w:val="55106F91"/>
    <w:rsid w:val="551E15B9"/>
    <w:rsid w:val="55B6370E"/>
    <w:rsid w:val="55F564B1"/>
    <w:rsid w:val="565B7E2C"/>
    <w:rsid w:val="56635347"/>
    <w:rsid w:val="57282C41"/>
    <w:rsid w:val="575D4340"/>
    <w:rsid w:val="5780698B"/>
    <w:rsid w:val="57E05582"/>
    <w:rsid w:val="57ED0013"/>
    <w:rsid w:val="580241A0"/>
    <w:rsid w:val="58112E7E"/>
    <w:rsid w:val="583059FA"/>
    <w:rsid w:val="58975A79"/>
    <w:rsid w:val="58A148B8"/>
    <w:rsid w:val="58D26AB1"/>
    <w:rsid w:val="58DE2787"/>
    <w:rsid w:val="59107BBE"/>
    <w:rsid w:val="59AA3B03"/>
    <w:rsid w:val="59C208D3"/>
    <w:rsid w:val="59EA1F88"/>
    <w:rsid w:val="59FD5771"/>
    <w:rsid w:val="5A957812"/>
    <w:rsid w:val="5A9A35FE"/>
    <w:rsid w:val="5B1F3A0B"/>
    <w:rsid w:val="5B417999"/>
    <w:rsid w:val="5B804B83"/>
    <w:rsid w:val="5BCD17B1"/>
    <w:rsid w:val="5CA249EC"/>
    <w:rsid w:val="5CE98483"/>
    <w:rsid w:val="5D3F223B"/>
    <w:rsid w:val="5DBF1223"/>
    <w:rsid w:val="5DE03628"/>
    <w:rsid w:val="5E287173"/>
    <w:rsid w:val="5E2925A5"/>
    <w:rsid w:val="5E6A32E8"/>
    <w:rsid w:val="5E7303EE"/>
    <w:rsid w:val="5E7A79CF"/>
    <w:rsid w:val="5EE25574"/>
    <w:rsid w:val="5F677827"/>
    <w:rsid w:val="5F904FD0"/>
    <w:rsid w:val="5F9F5D32"/>
    <w:rsid w:val="5FF53085"/>
    <w:rsid w:val="601D1154"/>
    <w:rsid w:val="607641C6"/>
    <w:rsid w:val="60944D82"/>
    <w:rsid w:val="60A70D54"/>
    <w:rsid w:val="60B87932"/>
    <w:rsid w:val="60C4036E"/>
    <w:rsid w:val="60C70EC5"/>
    <w:rsid w:val="60D52A50"/>
    <w:rsid w:val="60DF620F"/>
    <w:rsid w:val="610C4B2A"/>
    <w:rsid w:val="611A7341"/>
    <w:rsid w:val="613A0F30"/>
    <w:rsid w:val="614B7400"/>
    <w:rsid w:val="615A41EA"/>
    <w:rsid w:val="61785D1C"/>
    <w:rsid w:val="61DC2B1A"/>
    <w:rsid w:val="620A1069"/>
    <w:rsid w:val="62595B4D"/>
    <w:rsid w:val="6269329A"/>
    <w:rsid w:val="62A768B8"/>
    <w:rsid w:val="62AD77C6"/>
    <w:rsid w:val="6350377B"/>
    <w:rsid w:val="635D166D"/>
    <w:rsid w:val="63E92F01"/>
    <w:rsid w:val="647A2F18"/>
    <w:rsid w:val="64E32187"/>
    <w:rsid w:val="64E8140A"/>
    <w:rsid w:val="64F953C5"/>
    <w:rsid w:val="6502071E"/>
    <w:rsid w:val="653F001D"/>
    <w:rsid w:val="65786B89"/>
    <w:rsid w:val="65B71508"/>
    <w:rsid w:val="65E814B5"/>
    <w:rsid w:val="660052D7"/>
    <w:rsid w:val="6618187B"/>
    <w:rsid w:val="66302AB4"/>
    <w:rsid w:val="66384703"/>
    <w:rsid w:val="66752BF2"/>
    <w:rsid w:val="66AC652F"/>
    <w:rsid w:val="66CF2882"/>
    <w:rsid w:val="66D120BA"/>
    <w:rsid w:val="66F1450F"/>
    <w:rsid w:val="66FC2F4B"/>
    <w:rsid w:val="673D77EB"/>
    <w:rsid w:val="674C7A2E"/>
    <w:rsid w:val="679E1EEA"/>
    <w:rsid w:val="68297D70"/>
    <w:rsid w:val="683B2A78"/>
    <w:rsid w:val="686F7E78"/>
    <w:rsid w:val="6872298E"/>
    <w:rsid w:val="68996CA3"/>
    <w:rsid w:val="68AE68CE"/>
    <w:rsid w:val="69877444"/>
    <w:rsid w:val="699012DF"/>
    <w:rsid w:val="69D96901"/>
    <w:rsid w:val="6AA14535"/>
    <w:rsid w:val="6ABC0E77"/>
    <w:rsid w:val="6B0850D6"/>
    <w:rsid w:val="6B581098"/>
    <w:rsid w:val="6B5B2936"/>
    <w:rsid w:val="6B623CC4"/>
    <w:rsid w:val="6B803BEB"/>
    <w:rsid w:val="6BAD55A9"/>
    <w:rsid w:val="6BC900B2"/>
    <w:rsid w:val="6BD4C634"/>
    <w:rsid w:val="6BFA6658"/>
    <w:rsid w:val="6C350433"/>
    <w:rsid w:val="6C406412"/>
    <w:rsid w:val="6C4E4249"/>
    <w:rsid w:val="6C8E1E0A"/>
    <w:rsid w:val="6CCB3AEB"/>
    <w:rsid w:val="6CE95D1F"/>
    <w:rsid w:val="6D0A63C2"/>
    <w:rsid w:val="6D372470"/>
    <w:rsid w:val="6D6D0CF3"/>
    <w:rsid w:val="6DA265FA"/>
    <w:rsid w:val="6DA82C9A"/>
    <w:rsid w:val="6DB24D17"/>
    <w:rsid w:val="6DD71CA8"/>
    <w:rsid w:val="6E5EBEE6"/>
    <w:rsid w:val="6E8126B3"/>
    <w:rsid w:val="6E9F0767"/>
    <w:rsid w:val="6EEC662E"/>
    <w:rsid w:val="6EEF5702"/>
    <w:rsid w:val="6F2B6AC3"/>
    <w:rsid w:val="6F2F65B3"/>
    <w:rsid w:val="6F631DB9"/>
    <w:rsid w:val="6F9D176F"/>
    <w:rsid w:val="6FEC1590"/>
    <w:rsid w:val="6FFB39FE"/>
    <w:rsid w:val="6FFC1609"/>
    <w:rsid w:val="70264BB2"/>
    <w:rsid w:val="703633DA"/>
    <w:rsid w:val="705F4C76"/>
    <w:rsid w:val="708F6BDE"/>
    <w:rsid w:val="70C64412"/>
    <w:rsid w:val="70CA3E58"/>
    <w:rsid w:val="70F44A44"/>
    <w:rsid w:val="7101188A"/>
    <w:rsid w:val="71535E5D"/>
    <w:rsid w:val="71C33899"/>
    <w:rsid w:val="71CD79BE"/>
    <w:rsid w:val="71E54653"/>
    <w:rsid w:val="72035AD5"/>
    <w:rsid w:val="720D425E"/>
    <w:rsid w:val="724D25D8"/>
    <w:rsid w:val="724F0D1A"/>
    <w:rsid w:val="72A60D8D"/>
    <w:rsid w:val="72B8066E"/>
    <w:rsid w:val="72F30CD2"/>
    <w:rsid w:val="731F586B"/>
    <w:rsid w:val="733317DA"/>
    <w:rsid w:val="733D289D"/>
    <w:rsid w:val="73BD1A2C"/>
    <w:rsid w:val="73EB05CF"/>
    <w:rsid w:val="74820F33"/>
    <w:rsid w:val="748C3B60"/>
    <w:rsid w:val="74A215D5"/>
    <w:rsid w:val="74C6653D"/>
    <w:rsid w:val="75104791"/>
    <w:rsid w:val="753C7334"/>
    <w:rsid w:val="7544443B"/>
    <w:rsid w:val="75450B2A"/>
    <w:rsid w:val="757D16FB"/>
    <w:rsid w:val="75F45E61"/>
    <w:rsid w:val="75F712AF"/>
    <w:rsid w:val="760133A5"/>
    <w:rsid w:val="764C4090"/>
    <w:rsid w:val="76683FE9"/>
    <w:rsid w:val="76796A9A"/>
    <w:rsid w:val="76862655"/>
    <w:rsid w:val="771142B6"/>
    <w:rsid w:val="77A64F39"/>
    <w:rsid w:val="77F6D55E"/>
    <w:rsid w:val="77F7A43E"/>
    <w:rsid w:val="77FF8B5C"/>
    <w:rsid w:val="78C1255A"/>
    <w:rsid w:val="78CA4C57"/>
    <w:rsid w:val="78D05283"/>
    <w:rsid w:val="78D37FAF"/>
    <w:rsid w:val="79262C53"/>
    <w:rsid w:val="79292728"/>
    <w:rsid w:val="796849BB"/>
    <w:rsid w:val="79B31B8F"/>
    <w:rsid w:val="79BA4CCB"/>
    <w:rsid w:val="79FB7F45"/>
    <w:rsid w:val="7A70182E"/>
    <w:rsid w:val="7A964A09"/>
    <w:rsid w:val="7AEB658E"/>
    <w:rsid w:val="7AFF565E"/>
    <w:rsid w:val="7AFF82ED"/>
    <w:rsid w:val="7B494559"/>
    <w:rsid w:val="7B503B39"/>
    <w:rsid w:val="7B694BFB"/>
    <w:rsid w:val="7BAB6E02"/>
    <w:rsid w:val="7BB6773A"/>
    <w:rsid w:val="7BFB2A40"/>
    <w:rsid w:val="7BFF197A"/>
    <w:rsid w:val="7BFF2E69"/>
    <w:rsid w:val="7C280612"/>
    <w:rsid w:val="7C6333F8"/>
    <w:rsid w:val="7CB511D6"/>
    <w:rsid w:val="7CD82038"/>
    <w:rsid w:val="7D020E63"/>
    <w:rsid w:val="7D0F17D2"/>
    <w:rsid w:val="7D236F76"/>
    <w:rsid w:val="7D87365E"/>
    <w:rsid w:val="7D99569A"/>
    <w:rsid w:val="7DCFD2C4"/>
    <w:rsid w:val="7DE5A5FB"/>
    <w:rsid w:val="7E064983"/>
    <w:rsid w:val="7E120589"/>
    <w:rsid w:val="7E3D1DBB"/>
    <w:rsid w:val="7E64549F"/>
    <w:rsid w:val="7EAD4DFF"/>
    <w:rsid w:val="7EB7AB46"/>
    <w:rsid w:val="7ECA59B1"/>
    <w:rsid w:val="7ECD728A"/>
    <w:rsid w:val="7EE06F82"/>
    <w:rsid w:val="7F202C82"/>
    <w:rsid w:val="7F2D092F"/>
    <w:rsid w:val="7F3B3C22"/>
    <w:rsid w:val="7F6D9A1C"/>
    <w:rsid w:val="7F9BD7BD"/>
    <w:rsid w:val="7FBFE69D"/>
    <w:rsid w:val="7FC22B2C"/>
    <w:rsid w:val="7FC40652"/>
    <w:rsid w:val="7FCBC252"/>
    <w:rsid w:val="7FDD1714"/>
    <w:rsid w:val="7FDF81E6"/>
    <w:rsid w:val="7FED2B2D"/>
    <w:rsid w:val="7FF30F37"/>
    <w:rsid w:val="7FFC2464"/>
    <w:rsid w:val="7FFC4290"/>
    <w:rsid w:val="7FFFCC85"/>
    <w:rsid w:val="7FFFD1FE"/>
    <w:rsid w:val="8BBF6A65"/>
    <w:rsid w:val="97F3026F"/>
    <w:rsid w:val="9B3E34A2"/>
    <w:rsid w:val="9CBB3ACD"/>
    <w:rsid w:val="9E7F7A94"/>
    <w:rsid w:val="9F2F1C82"/>
    <w:rsid w:val="9FF497C4"/>
    <w:rsid w:val="A7BF8119"/>
    <w:rsid w:val="ACBB28DC"/>
    <w:rsid w:val="AFB7B049"/>
    <w:rsid w:val="B3BB4DE7"/>
    <w:rsid w:val="B75F56CC"/>
    <w:rsid w:val="BBFBFF8A"/>
    <w:rsid w:val="BE0F80EA"/>
    <w:rsid w:val="BE576C8F"/>
    <w:rsid w:val="BF1F6DFB"/>
    <w:rsid w:val="BFEA3BF8"/>
    <w:rsid w:val="BFEF694C"/>
    <w:rsid w:val="CEBF0F60"/>
    <w:rsid w:val="CF756E68"/>
    <w:rsid w:val="D4A7CED5"/>
    <w:rsid w:val="D4AFD698"/>
    <w:rsid w:val="D5A768BA"/>
    <w:rsid w:val="D67D34A7"/>
    <w:rsid w:val="D6FB02AC"/>
    <w:rsid w:val="DBA9B475"/>
    <w:rsid w:val="DDF381BD"/>
    <w:rsid w:val="DEFF1BB0"/>
    <w:rsid w:val="DF2BFAD3"/>
    <w:rsid w:val="DFFA6AF4"/>
    <w:rsid w:val="EB59CDAF"/>
    <w:rsid w:val="EBEE11D7"/>
    <w:rsid w:val="ED7E4E5C"/>
    <w:rsid w:val="EDFF53F4"/>
    <w:rsid w:val="EE7E5CA8"/>
    <w:rsid w:val="EE7F0AF1"/>
    <w:rsid w:val="EEF75816"/>
    <w:rsid w:val="EEFD622D"/>
    <w:rsid w:val="EF363972"/>
    <w:rsid w:val="F75A8631"/>
    <w:rsid w:val="F7BC2DE2"/>
    <w:rsid w:val="F99708E6"/>
    <w:rsid w:val="F9FF7969"/>
    <w:rsid w:val="FBBF3747"/>
    <w:rsid w:val="FCDB3EA6"/>
    <w:rsid w:val="FD691987"/>
    <w:rsid w:val="FDAB87D4"/>
    <w:rsid w:val="FDAFC151"/>
    <w:rsid w:val="FDEF17E6"/>
    <w:rsid w:val="FEF3AF5D"/>
    <w:rsid w:val="FEF50A05"/>
    <w:rsid w:val="FEFD4A26"/>
    <w:rsid w:val="FF5BD7B7"/>
    <w:rsid w:val="FF74A6A5"/>
    <w:rsid w:val="FF7F2E66"/>
    <w:rsid w:val="FFBA5148"/>
    <w:rsid w:val="FFBDAE6D"/>
    <w:rsid w:val="FFBEA97D"/>
    <w:rsid w:val="FFDE247B"/>
    <w:rsid w:val="FFE77DF3"/>
    <w:rsid w:val="FFEBAEA8"/>
    <w:rsid w:val="FFFE18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880" w:firstLineChars="200"/>
      <w:jc w:val="both"/>
    </w:pPr>
    <w:rPr>
      <w:rFonts w:ascii="等线" w:hAnsi="等线" w:eastAsia="方正仿宋_GBK" w:cs="Times New Roman"/>
      <w:kern w:val="2"/>
      <w:sz w:val="32"/>
      <w:szCs w:val="22"/>
      <w:lang w:val="en-US" w:eastAsia="zh-CN" w:bidi="ar-SA"/>
    </w:rPr>
  </w:style>
  <w:style w:type="paragraph" w:styleId="3">
    <w:name w:val="heading 1"/>
    <w:basedOn w:val="1"/>
    <w:next w:val="1"/>
    <w:link w:val="30"/>
    <w:qFormat/>
    <w:uiPriority w:val="9"/>
    <w:pPr>
      <w:keepNext/>
      <w:keepLines/>
      <w:spacing w:before="480" w:after="80"/>
      <w:outlineLvl w:val="0"/>
    </w:pPr>
    <w:rPr>
      <w:rFonts w:ascii="等线 Light" w:hAnsi="等线 Light" w:eastAsia="等线 Light" w:cs="Times New Roman"/>
      <w:color w:val="0F4761"/>
      <w:sz w:val="48"/>
      <w:szCs w:val="48"/>
    </w:rPr>
  </w:style>
  <w:style w:type="paragraph" w:styleId="4">
    <w:name w:val="heading 2"/>
    <w:basedOn w:val="1"/>
    <w:next w:val="1"/>
    <w:link w:val="31"/>
    <w:unhideWhenUsed/>
    <w:qFormat/>
    <w:uiPriority w:val="9"/>
    <w:pPr>
      <w:keepNext/>
      <w:keepLines/>
      <w:spacing w:before="160" w:after="80"/>
      <w:outlineLvl w:val="1"/>
    </w:pPr>
    <w:rPr>
      <w:rFonts w:ascii="等线 Light" w:hAnsi="等线 Light" w:eastAsia="等线 Light" w:cs="Times New Roman"/>
      <w:color w:val="0F4761"/>
      <w:sz w:val="40"/>
      <w:szCs w:val="40"/>
    </w:rPr>
  </w:style>
  <w:style w:type="paragraph" w:styleId="2">
    <w:name w:val="heading 3"/>
    <w:basedOn w:val="1"/>
    <w:next w:val="1"/>
    <w:link w:val="35"/>
    <w:unhideWhenUsed/>
    <w:qFormat/>
    <w:uiPriority w:val="9"/>
    <w:pPr>
      <w:keepNext/>
      <w:keepLines/>
      <w:spacing w:before="160" w:after="80"/>
      <w:outlineLvl w:val="2"/>
    </w:pPr>
    <w:rPr>
      <w:rFonts w:ascii="等线 Light" w:hAnsi="等线 Light" w:eastAsia="等线 Light" w:cs="Times New Roman"/>
      <w:color w:val="0F4761"/>
      <w:sz w:val="32"/>
      <w:szCs w:val="32"/>
    </w:rPr>
  </w:style>
  <w:style w:type="paragraph" w:styleId="5">
    <w:name w:val="heading 4"/>
    <w:basedOn w:val="1"/>
    <w:next w:val="1"/>
    <w:link w:val="36"/>
    <w:unhideWhenUsed/>
    <w:qFormat/>
    <w:uiPriority w:val="9"/>
    <w:pPr>
      <w:keepNext/>
      <w:keepLines/>
      <w:spacing w:before="80" w:after="40"/>
      <w:outlineLvl w:val="3"/>
    </w:pPr>
    <w:rPr>
      <w:rFonts w:cs="Times New Roman"/>
      <w:color w:val="0F4761"/>
      <w:sz w:val="28"/>
      <w:szCs w:val="28"/>
    </w:rPr>
  </w:style>
  <w:style w:type="paragraph" w:styleId="6">
    <w:name w:val="heading 5"/>
    <w:basedOn w:val="1"/>
    <w:next w:val="1"/>
    <w:link w:val="37"/>
    <w:unhideWhenUsed/>
    <w:qFormat/>
    <w:uiPriority w:val="9"/>
    <w:pPr>
      <w:keepNext/>
      <w:keepLines/>
      <w:spacing w:before="80" w:after="40"/>
      <w:outlineLvl w:val="4"/>
    </w:pPr>
    <w:rPr>
      <w:rFonts w:cs="Times New Roman"/>
      <w:color w:val="0F4761"/>
      <w:sz w:val="24"/>
      <w:szCs w:val="24"/>
    </w:rPr>
  </w:style>
  <w:style w:type="paragraph" w:styleId="7">
    <w:name w:val="heading 6"/>
    <w:basedOn w:val="1"/>
    <w:next w:val="1"/>
    <w:link w:val="38"/>
    <w:unhideWhenUsed/>
    <w:qFormat/>
    <w:uiPriority w:val="9"/>
    <w:pPr>
      <w:keepNext/>
      <w:keepLines/>
      <w:spacing w:before="40"/>
      <w:outlineLvl w:val="5"/>
    </w:pPr>
    <w:rPr>
      <w:rFonts w:cs="Times New Roman"/>
      <w:b/>
      <w:bCs/>
      <w:color w:val="0F4761"/>
    </w:rPr>
  </w:style>
  <w:style w:type="paragraph" w:styleId="8">
    <w:name w:val="heading 7"/>
    <w:basedOn w:val="1"/>
    <w:next w:val="1"/>
    <w:link w:val="39"/>
    <w:unhideWhenUsed/>
    <w:qFormat/>
    <w:uiPriority w:val="9"/>
    <w:pPr>
      <w:keepNext/>
      <w:keepLines/>
      <w:spacing w:before="40"/>
      <w:outlineLvl w:val="6"/>
    </w:pPr>
    <w:rPr>
      <w:rFonts w:cs="Times New Roman"/>
      <w:b/>
      <w:bCs/>
      <w:color w:val="595959"/>
    </w:rPr>
  </w:style>
  <w:style w:type="paragraph" w:styleId="9">
    <w:name w:val="heading 8"/>
    <w:basedOn w:val="1"/>
    <w:next w:val="1"/>
    <w:link w:val="40"/>
    <w:unhideWhenUsed/>
    <w:qFormat/>
    <w:uiPriority w:val="9"/>
    <w:pPr>
      <w:keepNext/>
      <w:keepLines/>
      <w:outlineLvl w:val="7"/>
    </w:pPr>
    <w:rPr>
      <w:rFonts w:cs="Times New Roman"/>
      <w:color w:val="595959"/>
    </w:rPr>
  </w:style>
  <w:style w:type="paragraph" w:styleId="10">
    <w:name w:val="heading 9"/>
    <w:basedOn w:val="1"/>
    <w:next w:val="1"/>
    <w:link w:val="41"/>
    <w:unhideWhenUsed/>
    <w:qFormat/>
    <w:uiPriority w:val="9"/>
    <w:pPr>
      <w:keepNext/>
      <w:keepLines/>
      <w:outlineLvl w:val="8"/>
    </w:pPr>
    <w:rPr>
      <w:rFonts w:eastAsia="等线 Light" w:cs="Times New Roman"/>
      <w:color w:val="595959"/>
    </w:rPr>
  </w:style>
  <w:style w:type="character" w:default="1" w:styleId="26">
    <w:name w:val="Default Paragraph Font"/>
    <w:unhideWhenUsed/>
    <w:qFormat/>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Body Text"/>
    <w:basedOn w:val="1"/>
    <w:next w:val="12"/>
    <w:unhideWhenUsed/>
    <w:qFormat/>
    <w:uiPriority w:val="99"/>
    <w:pPr>
      <w:spacing w:after="120"/>
    </w:pPr>
  </w:style>
  <w:style w:type="paragraph" w:styleId="12">
    <w:name w:val="toc 5"/>
    <w:basedOn w:val="1"/>
    <w:next w:val="1"/>
    <w:unhideWhenUsed/>
    <w:qFormat/>
    <w:uiPriority w:val="39"/>
    <w:pPr>
      <w:ind w:left="1280"/>
      <w:jc w:val="left"/>
    </w:pPr>
    <w:rPr>
      <w:rFonts w:ascii="等线" w:hAnsi="等线" w:cs="等线"/>
      <w:sz w:val="20"/>
      <w:szCs w:val="20"/>
    </w:rPr>
  </w:style>
  <w:style w:type="paragraph" w:styleId="13">
    <w:name w:val="toc 3"/>
    <w:basedOn w:val="1"/>
    <w:next w:val="1"/>
    <w:unhideWhenUsed/>
    <w:qFormat/>
    <w:uiPriority w:val="39"/>
    <w:pPr>
      <w:ind w:left="840" w:leftChars="400"/>
    </w:pPr>
  </w:style>
  <w:style w:type="paragraph" w:styleId="14">
    <w:name w:val="Plain Text"/>
    <w:basedOn w:val="1"/>
    <w:next w:val="15"/>
    <w:unhideWhenUsed/>
    <w:qFormat/>
    <w:uiPriority w:val="0"/>
    <w:pPr>
      <w:widowControl w:val="0"/>
      <w:suppressAutoHyphens/>
      <w:spacing w:line="560" w:lineRule="exact"/>
      <w:ind w:firstLine="200"/>
      <w:jc w:val="both"/>
    </w:pPr>
    <w:rPr>
      <w:rFonts w:ascii="宋体" w:hAnsi="Courier New" w:eastAsia="仿宋_GB2312" w:cs="Courier New"/>
      <w:kern w:val="2"/>
      <w:sz w:val="28"/>
      <w:szCs w:val="24"/>
      <w:lang w:val="en-US" w:eastAsia="zh-CN" w:bidi="ar-SA"/>
    </w:rPr>
  </w:style>
  <w:style w:type="paragraph" w:styleId="15">
    <w:name w:val="Date"/>
    <w:basedOn w:val="1"/>
    <w:next w:val="1"/>
    <w:qFormat/>
    <w:uiPriority w:val="0"/>
    <w:pPr>
      <w:ind w:left="100" w:leftChars="2500"/>
    </w:pPr>
    <w:rPr>
      <w:rFonts w:ascii="Times New Roman" w:hAnsi="Times New Roman" w:eastAsia="宋体" w:cs="Times New Roman"/>
    </w:rPr>
  </w:style>
  <w:style w:type="paragraph" w:styleId="16">
    <w:name w:val="footer"/>
    <w:basedOn w:val="1"/>
    <w:next w:val="17"/>
    <w:unhideWhenUsed/>
    <w:qFormat/>
    <w:uiPriority w:val="99"/>
    <w:pPr>
      <w:tabs>
        <w:tab w:val="center" w:pos="4153"/>
        <w:tab w:val="right" w:pos="8306"/>
      </w:tabs>
      <w:snapToGrid w:val="0"/>
      <w:jc w:val="left"/>
    </w:pPr>
    <w:rPr>
      <w:sz w:val="18"/>
    </w:rPr>
  </w:style>
  <w:style w:type="paragraph" w:customStyle="1" w:styleId="17">
    <w:name w:val="索引 51"/>
    <w:basedOn w:val="1"/>
    <w:next w:val="1"/>
    <w:qFormat/>
    <w:uiPriority w:val="0"/>
    <w:pPr>
      <w:ind w:left="1680"/>
    </w:pPr>
    <w:rPr>
      <w:rFonts w:ascii="Calibri" w:hAnsi="Calibri" w:eastAsia="宋体" w:cs="Times New Roman"/>
      <w:szCs w:val="24"/>
    </w:rPr>
  </w:style>
  <w:style w:type="paragraph" w:styleId="1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unhideWhenUsed/>
    <w:qFormat/>
    <w:uiPriority w:val="39"/>
  </w:style>
  <w:style w:type="paragraph" w:styleId="20">
    <w:name w:val="Subtitle"/>
    <w:basedOn w:val="1"/>
    <w:next w:val="1"/>
    <w:link w:val="42"/>
    <w:qFormat/>
    <w:uiPriority w:val="11"/>
    <w:pPr>
      <w:spacing w:after="160"/>
      <w:jc w:val="center"/>
    </w:pPr>
    <w:rPr>
      <w:rFonts w:ascii="等线 Light" w:hAnsi="等线 Light" w:eastAsia="等线 Light" w:cs="Times New Roman"/>
      <w:color w:val="595959"/>
      <w:spacing w:val="15"/>
      <w:sz w:val="28"/>
      <w:szCs w:val="28"/>
    </w:rPr>
  </w:style>
  <w:style w:type="paragraph" w:styleId="21">
    <w:name w:val="toc 2"/>
    <w:basedOn w:val="1"/>
    <w:next w:val="1"/>
    <w:unhideWhenUsed/>
    <w:qFormat/>
    <w:uiPriority w:val="39"/>
    <w:pPr>
      <w:ind w:left="420" w:leftChars="200"/>
    </w:pPr>
  </w:style>
  <w:style w:type="paragraph" w:styleId="22">
    <w:name w:val="Body Text 2"/>
    <w:basedOn w:val="1"/>
    <w:qFormat/>
    <w:uiPriority w:val="0"/>
    <w:pPr>
      <w:adjustRightInd w:val="0"/>
      <w:snapToGrid w:val="0"/>
    </w:pPr>
    <w:rPr>
      <w:rFonts w:ascii="华文中宋" w:eastAsia="华文中宋"/>
      <w:sz w:val="44"/>
    </w:rPr>
  </w:style>
  <w:style w:type="paragraph" w:styleId="23">
    <w:name w:val="Title"/>
    <w:basedOn w:val="1"/>
    <w:next w:val="1"/>
    <w:link w:val="43"/>
    <w:qFormat/>
    <w:uiPriority w:val="10"/>
    <w:pPr>
      <w:spacing w:after="80"/>
      <w:contextualSpacing/>
      <w:jc w:val="center"/>
    </w:pPr>
    <w:rPr>
      <w:rFonts w:ascii="等线 Light" w:hAnsi="等线 Light" w:eastAsia="等线 Light" w:cs="Times New Roman"/>
      <w:spacing w:val="-10"/>
      <w:kern w:val="28"/>
      <w:sz w:val="56"/>
      <w:szCs w:val="56"/>
    </w:rPr>
  </w:style>
  <w:style w:type="table" w:styleId="25">
    <w:name w:val="Table Grid"/>
    <w:basedOn w:val="24"/>
    <w:qFormat/>
    <w:uiPriority w:val="3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rPr>
  </w:style>
  <w:style w:type="character" w:styleId="28">
    <w:name w:val="Emphasis"/>
    <w:basedOn w:val="26"/>
    <w:qFormat/>
    <w:uiPriority w:val="20"/>
    <w:rPr>
      <w:i/>
    </w:rPr>
  </w:style>
  <w:style w:type="character" w:styleId="29">
    <w:name w:val="Hyperlink"/>
    <w:basedOn w:val="26"/>
    <w:unhideWhenUsed/>
    <w:qFormat/>
    <w:uiPriority w:val="99"/>
    <w:rPr>
      <w:color w:val="467886"/>
      <w:u w:val="single"/>
    </w:rPr>
  </w:style>
  <w:style w:type="character" w:customStyle="1" w:styleId="30">
    <w:name w:val="标题 1 字符"/>
    <w:basedOn w:val="26"/>
    <w:link w:val="3"/>
    <w:qFormat/>
    <w:uiPriority w:val="9"/>
    <w:rPr>
      <w:rFonts w:ascii="等线 Light" w:hAnsi="等线 Light" w:eastAsia="等线 Light" w:cs="Times New Roman"/>
      <w:color w:val="0F4761"/>
      <w:sz w:val="48"/>
      <w:szCs w:val="48"/>
    </w:rPr>
  </w:style>
  <w:style w:type="character" w:customStyle="1" w:styleId="31">
    <w:name w:val="标题 2 字符"/>
    <w:basedOn w:val="26"/>
    <w:link w:val="4"/>
    <w:semiHidden/>
    <w:qFormat/>
    <w:uiPriority w:val="9"/>
    <w:rPr>
      <w:rFonts w:ascii="等线 Light" w:hAnsi="等线 Light" w:eastAsia="等线 Light" w:cs="Times New Roman"/>
      <w:color w:val="0F4761"/>
      <w:sz w:val="40"/>
      <w:szCs w:val="40"/>
    </w:rPr>
  </w:style>
  <w:style w:type="paragraph" w:customStyle="1" w:styleId="32">
    <w:name w:val="样式1"/>
    <w:basedOn w:val="1"/>
    <w:link w:val="33"/>
    <w:qFormat/>
    <w:uiPriority w:val="0"/>
    <w:pPr>
      <w:spacing w:line="594" w:lineRule="exact"/>
      <w:ind w:firstLine="880" w:firstLineChars="200"/>
    </w:pPr>
    <w:rPr>
      <w:rFonts w:ascii="Times New Roman" w:hAnsi="Times New Roman" w:eastAsia="方正仿宋_GBK"/>
      <w:sz w:val="32"/>
    </w:rPr>
  </w:style>
  <w:style w:type="character" w:customStyle="1" w:styleId="33">
    <w:name w:val="样式1 Char"/>
    <w:link w:val="32"/>
    <w:qFormat/>
    <w:uiPriority w:val="0"/>
    <w:rPr>
      <w:rFonts w:ascii="Times New Roman" w:hAnsi="Times New Roman" w:eastAsia="方正仿宋_GBK"/>
      <w:sz w:val="32"/>
    </w:rPr>
  </w:style>
  <w:style w:type="paragraph" w:customStyle="1" w:styleId="34">
    <w:name w:val="Default"/>
    <w:basedOn w:val="14"/>
    <w:next w:val="1"/>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35">
    <w:name w:val="标题 3 字符"/>
    <w:basedOn w:val="26"/>
    <w:link w:val="2"/>
    <w:semiHidden/>
    <w:qFormat/>
    <w:uiPriority w:val="9"/>
    <w:rPr>
      <w:rFonts w:ascii="等线 Light" w:hAnsi="等线 Light" w:eastAsia="等线 Light" w:cs="Times New Roman"/>
      <w:color w:val="0F4761"/>
      <w:sz w:val="32"/>
      <w:szCs w:val="32"/>
    </w:rPr>
  </w:style>
  <w:style w:type="character" w:customStyle="1" w:styleId="36">
    <w:name w:val="标题 4 字符"/>
    <w:basedOn w:val="26"/>
    <w:link w:val="5"/>
    <w:semiHidden/>
    <w:qFormat/>
    <w:uiPriority w:val="9"/>
    <w:rPr>
      <w:rFonts w:cs="Times New Roman"/>
      <w:color w:val="0F4761"/>
      <w:sz w:val="28"/>
      <w:szCs w:val="28"/>
    </w:rPr>
  </w:style>
  <w:style w:type="character" w:customStyle="1" w:styleId="37">
    <w:name w:val="标题 5 字符"/>
    <w:basedOn w:val="26"/>
    <w:link w:val="6"/>
    <w:semiHidden/>
    <w:qFormat/>
    <w:uiPriority w:val="9"/>
    <w:rPr>
      <w:rFonts w:cs="Times New Roman"/>
      <w:color w:val="0F4761"/>
      <w:sz w:val="24"/>
      <w:szCs w:val="24"/>
    </w:rPr>
  </w:style>
  <w:style w:type="character" w:customStyle="1" w:styleId="38">
    <w:name w:val="标题 6 字符"/>
    <w:basedOn w:val="26"/>
    <w:link w:val="7"/>
    <w:semiHidden/>
    <w:qFormat/>
    <w:uiPriority w:val="9"/>
    <w:rPr>
      <w:rFonts w:cs="Times New Roman"/>
      <w:b/>
      <w:bCs/>
      <w:color w:val="0F4761"/>
    </w:rPr>
  </w:style>
  <w:style w:type="character" w:customStyle="1" w:styleId="39">
    <w:name w:val="标题 7 字符"/>
    <w:basedOn w:val="26"/>
    <w:link w:val="8"/>
    <w:semiHidden/>
    <w:qFormat/>
    <w:uiPriority w:val="9"/>
    <w:rPr>
      <w:rFonts w:cs="Times New Roman"/>
      <w:b/>
      <w:bCs/>
      <w:color w:val="595959"/>
    </w:rPr>
  </w:style>
  <w:style w:type="character" w:customStyle="1" w:styleId="40">
    <w:name w:val="标题 8 字符"/>
    <w:basedOn w:val="26"/>
    <w:link w:val="9"/>
    <w:semiHidden/>
    <w:qFormat/>
    <w:uiPriority w:val="9"/>
    <w:rPr>
      <w:rFonts w:cs="Times New Roman"/>
      <w:color w:val="595959"/>
    </w:rPr>
  </w:style>
  <w:style w:type="character" w:customStyle="1" w:styleId="41">
    <w:name w:val="标题 9 字符"/>
    <w:basedOn w:val="26"/>
    <w:link w:val="10"/>
    <w:semiHidden/>
    <w:qFormat/>
    <w:uiPriority w:val="9"/>
    <w:rPr>
      <w:rFonts w:eastAsia="等线 Light" w:cs="Times New Roman"/>
      <w:color w:val="595959"/>
    </w:rPr>
  </w:style>
  <w:style w:type="character" w:customStyle="1" w:styleId="42">
    <w:name w:val="副标题 字符"/>
    <w:basedOn w:val="26"/>
    <w:link w:val="20"/>
    <w:qFormat/>
    <w:uiPriority w:val="11"/>
    <w:rPr>
      <w:rFonts w:ascii="等线 Light" w:hAnsi="等线 Light" w:eastAsia="等线 Light" w:cs="Times New Roman"/>
      <w:color w:val="595959"/>
      <w:spacing w:val="15"/>
      <w:sz w:val="28"/>
      <w:szCs w:val="28"/>
    </w:rPr>
  </w:style>
  <w:style w:type="character" w:customStyle="1" w:styleId="43">
    <w:name w:val="标题 字符"/>
    <w:basedOn w:val="26"/>
    <w:link w:val="23"/>
    <w:qFormat/>
    <w:uiPriority w:val="10"/>
    <w:rPr>
      <w:rFonts w:ascii="等线 Light" w:hAnsi="等线 Light" w:eastAsia="等线 Light" w:cs="Times New Roman"/>
      <w:spacing w:val="-10"/>
      <w:kern w:val="28"/>
      <w:sz w:val="56"/>
      <w:szCs w:val="56"/>
    </w:rPr>
  </w:style>
  <w:style w:type="paragraph" w:customStyle="1" w:styleId="44">
    <w:name w:val="Quote"/>
    <w:basedOn w:val="1"/>
    <w:next w:val="1"/>
    <w:link w:val="45"/>
    <w:qFormat/>
    <w:uiPriority w:val="29"/>
    <w:pPr>
      <w:spacing w:before="160" w:after="160"/>
      <w:jc w:val="center"/>
    </w:pPr>
    <w:rPr>
      <w:i/>
      <w:iCs/>
      <w:color w:val="3F3F3F"/>
    </w:rPr>
  </w:style>
  <w:style w:type="character" w:customStyle="1" w:styleId="45">
    <w:name w:val="引用 字符"/>
    <w:basedOn w:val="26"/>
    <w:link w:val="44"/>
    <w:qFormat/>
    <w:uiPriority w:val="29"/>
    <w:rPr>
      <w:i/>
      <w:iCs/>
      <w:color w:val="3F3F3F"/>
    </w:rPr>
  </w:style>
  <w:style w:type="paragraph" w:customStyle="1" w:styleId="46">
    <w:name w:val="List Paragraph"/>
    <w:basedOn w:val="1"/>
    <w:qFormat/>
    <w:uiPriority w:val="34"/>
    <w:pPr>
      <w:ind w:left="720"/>
      <w:contextualSpacing/>
    </w:pPr>
  </w:style>
  <w:style w:type="character" w:customStyle="1" w:styleId="47">
    <w:name w:val="Intense Emphasis"/>
    <w:basedOn w:val="26"/>
    <w:qFormat/>
    <w:uiPriority w:val="21"/>
    <w:rPr>
      <w:i/>
      <w:iCs/>
      <w:color w:val="0F4761"/>
    </w:rPr>
  </w:style>
  <w:style w:type="paragraph" w:customStyle="1" w:styleId="48">
    <w:name w:val="Intense Quote"/>
    <w:basedOn w:val="1"/>
    <w:next w:val="1"/>
    <w:link w:val="49"/>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49">
    <w:name w:val="明显引用 字符"/>
    <w:basedOn w:val="26"/>
    <w:link w:val="48"/>
    <w:qFormat/>
    <w:uiPriority w:val="30"/>
    <w:rPr>
      <w:i/>
      <w:iCs/>
      <w:color w:val="0F4761"/>
    </w:rPr>
  </w:style>
  <w:style w:type="character" w:customStyle="1" w:styleId="50">
    <w:name w:val="Intense Reference"/>
    <w:basedOn w:val="26"/>
    <w:qFormat/>
    <w:uiPriority w:val="32"/>
    <w:rPr>
      <w:b/>
      <w:bCs/>
      <w:smallCaps/>
      <w:color w:val="0F4761"/>
      <w:spacing w:val="5"/>
    </w:rPr>
  </w:style>
  <w:style w:type="character" w:customStyle="1" w:styleId="51">
    <w:name w:val="Unresolved Mention"/>
    <w:basedOn w:val="26"/>
    <w:unhideWhenUsed/>
    <w:qFormat/>
    <w:uiPriority w:val="99"/>
    <w:rPr>
      <w:color w:val="605E5C"/>
      <w:shd w:val="clear" w:color="auto" w:fill="E1DFDD"/>
    </w:rPr>
  </w:style>
  <w:style w:type="character" w:customStyle="1" w:styleId="52">
    <w:name w:val="15"/>
    <w:basedOn w:val="26"/>
    <w:qFormat/>
    <w:uiPriority w:val="0"/>
    <w:rPr>
      <w:rFonts w:hint="default" w:ascii="Times New Roman" w:hAnsi="Times New Roman" w:eastAsia="方正楷体_GBK" w:cs="Times New Roman"/>
      <w:sz w:val="32"/>
      <w:szCs w:val="32"/>
    </w:rPr>
  </w:style>
  <w:style w:type="character" w:customStyle="1" w:styleId="53">
    <w:name w:val="10"/>
    <w:basedOn w:val="26"/>
    <w:qFormat/>
    <w:uiPriority w:val="0"/>
    <w:rPr>
      <w:rFonts w:hint="default" w:ascii="Times New Roman" w:hAnsi="Times New Roman" w:cs="Times New Roman"/>
    </w:rPr>
  </w:style>
  <w:style w:type="character" w:customStyle="1" w:styleId="54">
    <w:name w:val="NormalCharacter"/>
    <w:qFormat/>
    <w:uiPriority w:val="0"/>
    <w:rPr>
      <w:rFonts w:ascii="Times New Roman" w:hAnsi="Times New Roman" w:eastAsia="方正仿宋_GBK" w:cs="Times New Roman"/>
      <w:kern w:val="2"/>
      <w:sz w:val="32"/>
      <w:szCs w:val="22"/>
      <w:lang w:val="en-US" w:eastAsia="zh-CN" w:bidi="ar-SA"/>
    </w:rPr>
  </w:style>
  <w:style w:type="character" w:customStyle="1" w:styleId="55">
    <w:name w:val="font21"/>
    <w:basedOn w:val="26"/>
    <w:qFormat/>
    <w:uiPriority w:val="0"/>
    <w:rPr>
      <w:rFonts w:hint="default" w:ascii="Times New Roman" w:hAnsi="Times New Roman" w:cs="Times New Roman"/>
      <w:color w:val="000000"/>
      <w:sz w:val="21"/>
      <w:szCs w:val="21"/>
      <w:u w:val="none"/>
    </w:rPr>
  </w:style>
  <w:style w:type="character" w:customStyle="1" w:styleId="56">
    <w:name w:val="font11"/>
    <w:basedOn w:val="26"/>
    <w:qFormat/>
    <w:uiPriority w:val="0"/>
    <w:rPr>
      <w:rFonts w:hint="eastAsia" w:ascii="方正黑体_GBK" w:hAnsi="方正黑体_GBK" w:eastAsia="方正黑体_GBK" w:cs="方正黑体_GBK"/>
      <w:color w:val="000000"/>
      <w:sz w:val="21"/>
      <w:szCs w:val="21"/>
      <w:u w:val="none"/>
    </w:rPr>
  </w:style>
  <w:style w:type="character" w:customStyle="1" w:styleId="57">
    <w:name w:val="font41"/>
    <w:basedOn w:val="26"/>
    <w:qFormat/>
    <w:uiPriority w:val="0"/>
    <w:rPr>
      <w:rFonts w:hint="eastAsia" w:ascii="宋体" w:hAnsi="宋体" w:eastAsia="宋体" w:cs="宋体"/>
      <w:color w:val="000000"/>
      <w:sz w:val="21"/>
      <w:szCs w:val="21"/>
      <w:u w:val="none"/>
    </w:rPr>
  </w:style>
  <w:style w:type="character" w:customStyle="1" w:styleId="58">
    <w:name w:val="font51"/>
    <w:basedOn w:val="26"/>
    <w:qFormat/>
    <w:uiPriority w:val="0"/>
    <w:rPr>
      <w:rFonts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39a2dd37-6992-4211-b135-0a3b60d2adaa</errorID>
      <errorWord>共耕</errorWord>
      <group>L1_Word</group>
      <groupName>字词问题</groupName>
      <ability>L2_Typo</ability>
      <abilityName>字词错误</abilityName>
      <candidateList>
        <item>共管</item>
      </candidateList>
      <explain/>
      <paraID>2FF02E13</paraID>
      <start>196</start>
      <end>198</end>
      <status>ignored</status>
      <modifiedWord/>
      <trackRevisions>false</trackRevisions>
    </reviewItem>
    <reviewItem>
      <errorID>e01e7206-a9e3-4d2a-beba-93d5e725e756</errorID>
      <errorWord>科技创新与产业创新深度融合</errorWord>
      <group>L1_Political</group>
      <groupName>政治性问题</groupName>
      <ability>L2_Keyword</ability>
      <abilityName>固定表述</abilityName>
      <candidateList>
        <item>科技创新和产业创新深度融合</item>
      </candidateList>
      <explain>词汇“科技创新和产业创新深度融合”在特定场景下为固定表述形式，请确认此处的“科技创新与产业创新深度融合”是否存在不当。</explain>
      <paraID>3FF7539B</paraID>
      <start>73</start>
      <end>86</end>
      <status>ignored</status>
      <modifiedWord/>
      <trackRevisions>false</trackRevisions>
    </reviewItem>
    <reviewItem>
      <errorID>bf3f5e78-eef9-4990-bded-a60e67abaedc</errorID>
      <errorWord>的</errorWord>
      <group>L1_Word</group>
      <groupName>字词问题</groupName>
      <ability>L2_Typo</ability>
      <abilityName>字词错误</abilityName>
      <candidateList>
        <item>的一</item>
      </candidateList>
      <explain/>
      <paraID>119FD529</paraID>
      <start>13</start>
      <end>14</end>
      <status>ignored</status>
      <modifiedWord/>
      <trackRevisions>false</trackRevisions>
    </reviewItem>
    <reviewItem>
      <errorID>402b97b5-9ada-4976-9f0f-e80c6a60663e</errorID>
      <errorWord>科技创新与产业创新深度融合</errorWord>
      <group>L1_Political</group>
      <groupName>政治性问题</groupName>
      <ability>L2_Keyword</ability>
      <abilityName>固定表述</abilityName>
      <candidateList>
        <item>科技创新和产业创新深度融合</item>
      </candidateList>
      <explain>词汇“科技创新和产业创新深度融合”在特定场景下为固定表述形式，请确认此处的“科技创新与产业创新深度融合”是否存在不当。</explain>
      <paraID>376AA876</paraID>
      <start>45</start>
      <end>58</end>
      <status>ignored</status>
      <modifiedWord/>
      <trackRevisions>false</trackRevisions>
    </reviewItem>
    <reviewItem>
      <errorID>13037223-4c1a-4917-b215-1880c12e833f</errorID>
      <errorWord>全面落地落实党的</errorWord>
      <group>L1_Political</group>
      <groupName>政治性问题</groupName>
      <ability>L2_Keyword</ability>
      <abilityName>固定表述</abilityName>
      <candidateList>
        <item>全面贯彻落实党的</item>
      </candidateList>
      <explain>词汇“全面贯彻落实党的”在特定场景下为固定表述形式，请确认此处的“全面落地落实党的”是否存在不当。</explain>
      <paraID> 7E3B312</paraID>
      <start>16</start>
      <end>24</end>
      <status>ignored</status>
      <modifiedWord/>
      <trackRevisions>false</trackRevisions>
    </reviewItem>
    <reviewItem>
      <errorID>7df11568-efac-459a-89d5-fa551fd7bdc6</errorID>
      <errorWord>社会文明程度显著提升</errorWord>
      <group>L1_Political</group>
      <groupName>政治性问题</groupName>
      <ability>L2_Keyword</ability>
      <abilityName>固定表述</abilityName>
      <candidateList>
        <item>社会文明程度明显提升</item>
      </candidateList>
      <explain>词汇“社会文明程度明显提升”在特定场景下为固定表述形式，请确认此处的“社会文明程度显著提升”是否存在不当。</explain>
      <paraID>14D0E1F0</paraID>
      <start>79</start>
      <end>89</end>
      <status>ignored</status>
      <modifiedWord/>
      <trackRevisions>false</trackRevisions>
    </reviewItem>
    <reviewItem>
      <errorID>eb5263d5-dff2-4502-96be-0bb5e7b05fec</errorID>
      <errorWord>＜</errorWord>
      <group>L1_Format</group>
      <groupName>格式问题</groupName>
      <ability>L2_HalfPunc</ability>
      <abilityName>全半角检查</abilityName>
      <candidateList>
        <item>&lt;</item>
      </candidateList>
      <explain>文本全半角错误。</explain>
      <paraID> 4E33A25</paraID>
      <start>0</start>
      <end>1</end>
      <status>ignored</status>
      <modifiedWord/>
      <trackRevisions>false</trackRevisions>
    </reviewItem>
    <reviewItem>
      <errorID>151efb56-2bba-4dd5-a900-d4ca632e5677</errorID>
      <errorWord>＜</errorWord>
      <group>L1_Format</group>
      <groupName>格式问题</groupName>
      <ability>L2_HalfPunc</ability>
      <abilityName>全半角检查</abilityName>
      <candidateList>
        <item>&lt;</item>
      </candidateList>
      <explain>文本全半角错误。</explain>
      <paraID> D2BBDCB</paraID>
      <start>0</start>
      <end>1</end>
      <status>ignored</status>
      <modifiedWord/>
      <trackRevisions>false</trackRevisions>
    </reviewItem>
    <reviewItem>
      <errorID>ceb4984c-c762-4c05-9444-d5c9f90951f4</errorID>
      <errorWord>＞</errorWord>
      <group>L1_Format</group>
      <groupName>格式问题</groupName>
      <ability>L2_HalfPunc</ability>
      <abilityName>全半角检查</abilityName>
      <candidateList>
        <item>&gt;</item>
      </candidateList>
      <explain>文本全半角错误。</explain>
      <paraID>25AEBFB3</paraID>
      <start>0</start>
      <end>1</end>
      <status>ignored</status>
      <modifiedWord/>
      <trackRevisions>false</trackRevisions>
    </reviewItem>
    <reviewItem>
      <errorID>58bccc45-e53b-48d1-ae8b-06c76fb2866d</errorID>
      <errorWord>建设成渝地区双城经济圈</errorWord>
      <group>L1_Political</group>
      <groupName>政治性问题</groupName>
      <ability>L2_Keyword</ability>
      <abilityName>固定表述</abilityName>
      <candidateList>
        <item>成渝地区双城经济圈建设</item>
      </candidateList>
      <explain>词汇“成渝地区双城经济圈建设”在特定场景下为固定表述形式，请确认此处的“建设成渝地区双城经济圈”是否存在不当。</explain>
      <paraID>3502A12E</paraID>
      <start>6</start>
      <end>17</end>
      <status>ignored</status>
      <modifiedWord/>
      <trackRevisions>false</trackRevisions>
    </reviewItem>
    <reviewItem>
      <errorID>43dd247c-8774-447f-8813-05ff39d76355</errorID>
      <errorWord>更好服务</errorWord>
      <group>L1_Word</group>
      <groupName>字词问题</groupName>
      <ability>L2_Typo</ability>
      <abilityName>字词错误</abilityName>
      <candidateList>
        <item>更好地服务</item>
      </candidateList>
      <explain/>
      <paraID> 2BFD0B2</paraID>
      <start>4</start>
      <end>8</end>
      <status>ignored</status>
      <modifiedWord/>
      <trackRevisions>false</trackRevisions>
    </reviewItem>
    <reviewItem>
      <errorID>a42abd83-f0cf-4445-9dfc-6a9587618cf2</errorID>
      <errorWord>专精特新—‘小巨人’</errorWord>
      <group>L1_Political</group>
      <groupName>政治性问题</groupName>
      <ability>L2_Keyword</ability>
      <abilityName>固定表述</abilityName>
      <candidateList>
        <item>专精特新‘小巨人’</item>
      </candidateList>
      <explain>注意检查当前固定表述标点是否使用规范。</explain>
      <paraID> 11D18FE</paraID>
      <start>208</start>
      <end>218</end>
      <status>ignored</status>
      <modifiedWord/>
      <trackRevisions>false</trackRevisions>
    </reviewItem>
    <reviewItem>
      <errorID>7136c2e2-39cc-4e0a-84b4-19d01fb65524</errorID>
      <errorWord>集美</errorWord>
      <group>L1_Official</group>
      <groupName>公文问题</groupName>
      <ability>L2_Official</ability>
      <abilityName>公文问题</abilityName>
      <candidateList/>
      <explain>公文中禁止出现该词语</explain>
      <paraID> 83A38AE</paraID>
      <start>168</start>
      <end>170</end>
      <status>ignored</status>
      <modifiedWord/>
      <trackRevisions>false</trackRevisions>
    </reviewItem>
    <reviewItem>
      <errorID>2f7a8210-4a94-4eac-9c0e-18a6edaca0c4</errorID>
      <errorWord>普惠养老等服务</errorWord>
      <group>L1_Political</group>
      <groupName>政治性问题</groupName>
      <ability>L2_Keyword</ability>
      <abilityName>固定表述</abilityName>
      <candidateList>
        <item>普惠养老服务</item>
      </candidateList>
      <explain>词汇“普惠养老服务”在特定场景下为固定表述形式，请确认此处的“普惠养老等服务”是否存在不当。</explain>
      <paraID>12341651</paraID>
      <start>83</start>
      <end>90</end>
      <status>ignored</status>
      <modifiedWord/>
      <trackRevisions>false</trackRevisions>
    </reviewItem>
    <reviewItem>
      <errorID>5d0165ae-dfb0-4049-9cff-bcbaed8d1127</errorID>
      <errorWord>更好服务</errorWord>
      <group>L1_Word</group>
      <groupName>字词问题</groupName>
      <ability>L2_Typo</ability>
      <abilityName>字词错误</abilityName>
      <candidateList>
        <item>更好地服务</item>
      </candidateList>
      <explain/>
      <paraID>52843FF5</paraID>
      <start>57</start>
      <end>61</end>
      <status>ignored</status>
      <modifiedWord/>
      <trackRevisions>false</trackRevisions>
    </reviewItem>
    <reviewItem>
      <errorID>a004bbe9-8c01-4080-90f0-e05f0fe44b54</errorID>
      <errorWord>内卷</errorWord>
      <group>L1_Official</group>
      <groupName>公文问题</groupName>
      <ability>L2_Official</ability>
      <abilityName>公文问题</abilityName>
      <candidateList/>
      <explain>公文中禁止出现该词语</explain>
      <paraID>52843FF5</paraID>
      <start>250</start>
      <end>252</end>
      <status>ignored</status>
      <modifiedWord/>
      <trackRevisions>false</trackRevisions>
    </reviewItem>
    <reviewItem>
      <errorID>e70cee88-9d31-4314-b609-c2b44ca9cfe8</errorID>
      <errorWord>帮帮</errorWord>
      <group>L1_Word</group>
      <groupName>字词问题</groupName>
      <ability>L2_Typo</ability>
      <abilityName>字词错误</abilityName>
      <candidateList>
        <item>帮</item>
      </candidateList>
      <explain/>
      <paraID>7AE83B18</paraID>
      <start>109</start>
      <end>111</end>
      <status>ignored</status>
      <modifiedWord/>
      <trackRevisions>false</trackRevisions>
    </reviewItem>
    <reviewItem>
      <errorID>2fcccd1a-cd04-46ed-8d04-314f695d36fc</errorID>
      <errorWord>、</errorWord>
      <group>L1_Word</group>
      <groupName>字词问题</groupName>
      <ability>L2_Typo</ability>
      <abilityName>字词错误</abilityName>
      <candidateList>
        <item>、龙</item>
      </candidateList>
      <explain/>
      <paraID>426A1EBF</paraID>
      <start>190</start>
      <end>191</end>
      <status>ignored</status>
      <modifiedWord/>
      <trackRevisions>false</trackRevisions>
    </reviewItem>
    <reviewItem>
      <errorID>49004d48-b23d-468d-8001-a0132039d4da</errorID>
      <errorWord>培育新兴产业和未来产业</errorWord>
      <group>L1_Political</group>
      <groupName>政治性问题</groupName>
      <ability>L2_Keyword</ability>
      <abilityName>固定表述</abilityName>
      <candidateList>
        <item>培育壮大新兴产业和未来产业</item>
      </candidateList>
      <explain>词汇“培育壮大新兴产业和未来产业”在特定场景下为固定表述形式，请确认此处的“培育新兴产业和未来产业”是否存在不当。</explain>
      <paraID>3F8A035C</paraID>
      <start>196</start>
      <end>207</end>
      <status>ignored</status>
      <modifiedWord/>
      <trackRevisions>false</trackRevisions>
    </reviewItem>
    <reviewItem>
      <errorID>343aa62f-fa67-499f-ad1b-2e8e665af66d</errorID>
      <errorWord>旧</errorWord>
      <group>L1_Word</group>
      <groupName>字词问题</groupName>
      <ability>L2_Typo</ability>
      <abilityName>字词错误</abilityName>
      <candidateList>
        <item>九</item>
      </candidateList>
      <explain>存在发音相同字词的误用。</explain>
      <paraID>3F8A035C</paraID>
      <start>253</start>
      <end>254</end>
      <status>ignored</status>
      <modifiedWord/>
      <trackRevisions>false</trackRevisions>
    </reviewItem>
    <reviewItem>
      <errorID>63726781-4bac-499b-bcf1-04b49efe04c6</errorID>
      <errorWord>城乡结合部</errorWord>
      <group>L1_Word</group>
      <groupName>字词问题</groupName>
      <ability>L2_Typo</ability>
      <abilityName>字词错误</abilityName>
      <candidateList>
        <item>城乡接合部</item>
      </candidateList>
      <explain/>
      <paraID>414FC0D3</paraID>
      <start>267</start>
      <end>272</end>
      <status>ignored</status>
      <modifiedWord/>
      <trackRevisions>false</trackRevisions>
    </reviewItem>
    <reviewItem>
      <errorID>0a014167-a78a-458c-b007-67a6e479b8b1</errorID>
      <errorWord>美好生活需求</errorWord>
      <group>L1_Word</group>
      <groupName>字词问题</groupName>
      <ability>L2_Typo</ability>
      <abilityName>字词错误</abilityName>
      <candidateList>
        <item>美好生活需要</item>
      </candidateList>
      <explain/>
      <paraID>66934301</paraID>
      <start>119</start>
      <end>125</end>
      <status>ignored</status>
      <modifiedWord/>
      <trackRevisions>false</trackRevisions>
    </reviewItem>
    <reviewItem>
      <errorID>62816e52-7d47-4f15-a3d2-6a5f777dc150</errorID>
      <errorWord>种养殖</errorWord>
      <group>L1_Word</group>
      <groupName>字词问题</groupName>
      <ability>L2_Typo</ability>
      <abilityName>字词错误</abilityName>
      <candidateList>
        <item>种植养殖</item>
      </candidateList>
      <explain/>
      <paraID>74BC572F</paraID>
      <start>202</start>
      <end>206</end>
      <status>modified</status>
      <modifiedWord>种植养殖</modifiedWord>
      <trackRevisions>false</trackRevisions>
    </reviewItem>
    <reviewItem>
      <errorID>33be878e-f686-4a49-b198-97284c7ba0d5</errorID>
      <errorWord>美乡村建设</errorWord>
      <group>L1_Political</group>
      <groupName>政治性问题</groupName>
      <ability>L2_Keyword</ability>
      <abilityName>固定表述</abilityName>
      <candidateList>
        <item>美丽乡村建设</item>
      </candidateList>
      <explain>词汇“美丽乡村建设”在特定场景下为固定表述形式，请确认此处的“美乡村建设”是否存在不当。</explain>
      <paraID>75060713</paraID>
      <start>6</start>
      <end>11</end>
      <status>ignored</status>
      <modifiedWord/>
      <trackRevisions>false</trackRevisions>
    </reviewItem>
    <reviewItem>
      <errorID>26695512-c5a0-4db5-8ab6-25bf4c03e938</errorID>
      <errorWord>中医药传承和创新发展</errorWord>
      <group>L1_Political</group>
      <groupName>政治性问题</groupName>
      <ability>L2_Keyword</ability>
      <abilityName>固定表述</abilityName>
      <candidateList>
        <item>中医药传承创新发展</item>
      </candidateList>
      <explain>词汇“中医药传承创新发展”在特定场景下为固定表述形式，请确认此处的“中医药传承和创新发展”是否存在不当。</explain>
      <paraID>66B3BFE5</paraID>
      <start>6</start>
      <end>16</end>
      <status>ignored</status>
      <modifiedWord/>
      <trackRevisions>false</trackRevisions>
    </reviewItem>
    <reviewItem>
      <errorID>305a3d9d-6e97-44c6-a96e-7a9df8371dd5</errorID>
      <errorWord>阿尔茨海默症</errorWord>
      <group>L1_Knowledge</group>
      <groupName>知识性问题</groupName>
      <ability>L2_Term</ability>
      <abilityName>专业术语</abilityName>
      <candidateList>
        <item>阿尔茨海默病</item>
      </candidateList>
      <explain>医学名词[阿尔茨海默症]为不规范表述或旧称，其规范书面表述为[阿尔茨海默病]。</explain>
      <paraID>405A2E1A</paraID>
      <start>105</start>
      <end>111</end>
      <status>ignored</status>
      <modifiedWord/>
      <trackRevisions>false</trackRevisions>
    </reviewItem>
    <reviewItem>
      <errorID>47954415-2fa5-4af8-b41f-5c511457ec6a</errorID>
      <errorWord>文体旅深度融合</errorWord>
      <group>L1_Political</group>
      <groupName>政治性问题</groupName>
      <ability>L2_Keyword</ability>
      <abilityName>固定表述</abilityName>
      <candidateList>
        <item>文旅深度融合</item>
      </candidateList>
      <explain>词汇“文旅深度融合”在特定场景下为固定表述形式，请确认此处的“文体旅深度融合”是否存在不当。</explain>
      <paraID>409C83E0</paraID>
      <start>45</start>
      <end>52</end>
      <status>ignored</status>
      <modifiedWord/>
      <trackRevisions>false</trackRevisions>
    </reviewItem>
    <reviewItem>
      <errorID>58264ddd-57c4-4c0a-83c2-ec37f893d26a</errorID>
      <errorWord>建</errorWord>
      <group>L1_Word</group>
      <groupName>字词问题</groupName>
      <ability>L2_Typo</ability>
      <abilityName>字词错误</abilityName>
      <candidateList>
        <item>建以</item>
      </candidateList>
      <explain/>
      <paraID> 2296E5F</paraID>
      <start>16</start>
      <end>18</end>
      <status>modified</status>
      <modifiedWord>建以</modifiedWord>
      <trackRevisions>false</trackRevisions>
    </reviewItem>
    <reviewItem>
      <errorID>afe87a8e-7bce-4c9e-b144-8701abe09da1</errorID>
      <errorWord>产权和</errorWord>
      <group>L1_Word</group>
      <groupName>字词问题</groupName>
      <ability>L2_Typo</ability>
      <abilityName>字词错误</abilityName>
      <candidateList>
        <item>产权</item>
      </candidateList>
      <explain/>
      <paraID>44813B22</paraID>
      <start>80</start>
      <end>83</end>
      <status>ignored</status>
      <modifiedWord/>
      <trackRevisions>false</trackRevisions>
    </reviewItem>
    <reviewItem>
      <errorID>e4a0d92b-f9b7-47c0-9bfa-e97ebcd30b9b</errorID>
      <errorWord>加强</errorWord>
      <group>L1_Word</group>
      <groupName>字词问题</groupName>
      <ability>L2_Typo</ability>
      <abilityName>字词错误</abilityName>
      <candidateList>
        <item>加氢</item>
      </candidateList>
      <explain/>
      <paraID> 5EE18A6</paraID>
      <start>133</start>
      <end>135</end>
      <status>ignored</status>
      <modifiedWord/>
      <trackRevisions>false</trackRevisions>
    </reviewItem>
    <reviewItem>
      <errorID>43702ab0-ec57-4254-a2cd-ebf884e6b45f</errorID>
      <errorWord>风险全维预警体系</errorWord>
      <group>L1_Political</group>
      <groupName>政治性问题</groupName>
      <ability>L2_Keyword</ability>
      <abilityName>固定表述</abilityName>
      <candidateList>
        <item>风险监测预警体系</item>
      </candidateList>
      <explain>词汇“风险监测预警体系”在特定场景下为固定表述形式，请确认此处的“风险全维预警体系”是否存在不当。</explain>
      <paraID>1FCFCA66</paraID>
      <start>138</start>
      <end>146</end>
      <status>ignored</status>
      <modifiedWord/>
      <trackRevisions>false</trackRevisions>
    </reviewItem>
    <reviewItem>
      <errorID>7af86969-e0cd-45ba-9c67-71ad8fba4692</errorID>
      <errorWord>好</errorWord>
      <group>L1_Word</group>
      <groupName>字词问题</groupName>
      <ability>L2_Typo</ability>
      <abilityName>字词错误</abilityName>
      <candidateList>
        <item>好地</item>
      </candidateList>
      <explain/>
      <paraID> 174A5EF</paraID>
      <start>263</start>
      <end>264</end>
      <status>ignored</status>
      <modifiedWord/>
      <trackRevisions>false</trackRevisions>
    </reviewItem>
    <reviewItem>
      <errorID>45507dd0-a823-4730-9157-e50bb4037dfb</errorID>
      <errorWord>，</errorWord>
      <group>L1_Word</group>
      <groupName>字词问题</groupName>
      <ability>L2_Typo</ability>
      <abilityName>字词错误</abilityName>
      <candidateList>
        <item>，在</item>
      </candidateList>
      <explain/>
      <paraID>4E36E51B</paraID>
      <start>189</start>
      <end>190</end>
      <status>ignored</status>
      <modifiedWord/>
      <trackRevisions>false</trackRevisions>
    </reviewItem>
    <reviewItem>
      <errorID>7fc4d5fa-30c2-4e29-92d9-486a5f8b2b6e</errorID>
      <errorWord>。</errorWord>
      <group>L1_Format</group>
      <groupName>格式问题</groupName>
      <ability>L2_HalfPunc</ability>
      <abilityName>全半角检查</abilityName>
      <candidateList>
        <item>.</item>
      </candidateList>
      <explain>文本全半角错误。</explain>
      <paraID>2ABE3FCD</paraID>
      <start>5</start>
      <end>6</end>
      <status>ignored</status>
      <modifiedWord/>
      <trackRevisions>false</trackRevisions>
    </reviewItem>
    <reviewItem>
      <errorID>402a7299-68e4-42c5-b14c-0ee42494867c</errorID>
      <errorWord>指</errorWord>
      <group>L1_Word</group>
      <groupName>字词问题</groupName>
      <ability>L2_Typo</ability>
      <abilityName>字词错误</abilityName>
      <candidateList>
        <item>抓</item>
      </candidateList>
      <explain>存在字形相近字词的误用。</explain>
      <paraID>66F772B1</paraID>
      <start>11</start>
      <end>12</end>
      <status>ignored</status>
      <modifiedWord/>
      <trackRevisions>false</trackRevisions>
    </reviewItem>
    <reviewItem>
      <errorID>092cde5f-78ba-476b-b758-a2a8dfd90fa3</errorID>
      <errorWord>千万工程</errorWord>
      <group>L1_Political</group>
      <groupName>政治性问题</groupName>
      <ability>L2_Keyword</ability>
      <abilityName>固定表述</abilityName>
      <candidateList>
        <item>“千万工程”</item>
      </candidateList>
      <explain>注意检查当前固定表述标点是否使用规范。</explain>
      <paraID>21B01F68</paraID>
      <start>0</start>
      <end>4</end>
      <status>ignored</status>
      <modifiedWord/>
      <trackRevisions>false</trackRevisions>
    </reviewItem>
    <reviewItem>
      <errorID>5dbe6c02-0715-4613-99f0-bfe84eb5c694</errorID>
      <errorWord>。</errorWord>
      <group>L1_Format</group>
      <groupName>格式问题</groupName>
      <ability>L2_HalfPunc</ability>
      <abilityName>全半角检查</abilityName>
      <candidateList>
        <item>.</item>
      </candidateList>
      <explain>文本全半角错误。</explain>
      <paraID>3AF199C2</paraID>
      <start>8</start>
      <end>9</end>
      <status>ignored</status>
      <modifiedWord/>
      <trackRevisions>false</trackRevisions>
    </reviewItem>
    <reviewItem>
      <errorID>43bed0ac-2a94-4d95-86f5-f52c048c8bea</errorID>
      <errorWord>。</errorWord>
      <group>L1_Format</group>
      <groupName>格式问题</groupName>
      <ability>L2_HalfPunc</ability>
      <abilityName>全半角检查</abilityName>
      <candidateList>
        <item>.</item>
      </candidateList>
      <explain>文本全半角错误。</explain>
      <paraID> AB6B286</paraID>
      <start>5</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c58ef-6b7a-48ba-a32a-57d702c126d4}">
  <ds:schemaRefs/>
</ds:datastoreItem>
</file>

<file path=docProps/app.xml><?xml version="1.0" encoding="utf-8"?>
<Properties xmlns="http://schemas.openxmlformats.org/officeDocument/2006/extended-properties" xmlns:vt="http://schemas.openxmlformats.org/officeDocument/2006/docPropsVTypes">
  <Pages>142</Pages>
  <Words>3599</Words>
  <Characters>3859</Characters>
  <Lines>1</Lines>
  <Paragraphs>1</Paragraphs>
  <TotalTime>8</TotalTime>
  <ScaleCrop>false</ScaleCrop>
  <LinksUpToDate>false</LinksUpToDate>
  <CharactersWithSpaces>4301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2025-10-15T02:31:00Z</dcterms:created>
  <dc:creator>403922764@qq.com</dc:creator>
  <cp:lastModifiedBy>曾黎</cp:lastModifiedBy>
  <cp:lastPrinted>2026-01-17T02:59:00Z</cp:lastPrinted>
  <dcterms:modified xsi:type="dcterms:W3CDTF">2026-03-18T02:07:48Z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eyJoZGlkIjoiNmMzMjczZGNkNGI3YzZlMTE3MTBjNDQ5NDJmZDM5MmQiLCJ1c2VySWQiOiI3MTEzNjkyMjMifQ==</vt:lpwstr>
  </property>
  <property fmtid="{D5CDD505-2E9C-101B-9397-08002B2CF9AE}" pid="4" name="ICV">
    <vt:lpwstr>CA168CFD7F4D471C8DDDC162496B8712_13</vt:lpwstr>
  </property>
</Properties>
</file>