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参加体检人员公布表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ascii="方正楷体_GBK" w:eastAsia="方正楷体_GBK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根据公告规定，考生的笔试和面试成绩按规定比例进行折算后由高分到低分排序，以招录指标1:1进入体检。现将进入体检的人员公布如下：</w:t>
      </w:r>
    </w:p>
    <w:tbl>
      <w:tblPr>
        <w:tblStyle w:val="5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35"/>
        <w:gridCol w:w="975"/>
        <w:gridCol w:w="1860"/>
        <w:gridCol w:w="118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体检人员姓名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王玉婷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软件工程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黄娟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数字媒体技术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吴鑫月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软件工程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敖海宽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邓美君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工程造价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74.175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周新原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土木工程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周琪丁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采矿工程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周洋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经济学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  <w:r>
              <w:rPr>
                <w:rStyle w:val="8"/>
                <w:rFonts w:eastAsia="等线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罗健瑜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应用统计学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铜梁区巴川街道办事处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林奕君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铜梁区东城街道办事处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陈城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政治经济学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铜梁区南城街道办事处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李爽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刑事科学技术专业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铜梁区旧县街道办事处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李可心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工程管理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铜梁区纪委监委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纪检监察职位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胡静雯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税务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铜梁区纪委监委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纪检监察职位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刘芳琳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铜梁区纪委监委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纪检监察职位</w:t>
            </w:r>
            <w:r>
              <w:rPr>
                <w:rStyle w:val="8"/>
                <w:rFonts w:eastAsia="等线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李芸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英语笔译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铜梁区纪委监委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纪检监察职位</w:t>
            </w:r>
            <w:r>
              <w:rPr>
                <w:rStyle w:val="8"/>
                <w:rFonts w:eastAsia="等线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李玉娇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供热、供燃气、通风及空调工程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铜梁区畜牧业发展中心（参照）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畜牧兽医职位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罗焊明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动物医学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74.35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铜梁区社会保险事务中心（参照）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工伤保险审核职位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韩赛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针灸推拿学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铜梁区就业和人才中心（参照）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陈美霖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经济统计学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铜梁区公共资源综合交易中心（参照）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胡琴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金融工程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铜梁区医疗保障事务中心（参照）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罗轩宇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会计学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铜梁区法律援助中心（参照）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法律援助职位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陈泳利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铜梁区国库集中支付核算中心（参照）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财务管理职位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孙悦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财务管理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铜梁区交通运输综合行政执法支队（参照）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蒋海龙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铜梁区交通运输综合行政执法支队（参照）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汤梦怡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铜梁区城市管理综合行政执法支队（参照）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刘力锋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交通运输规划与管理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铜梁区城市管理综合行政执法支队（参照）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卢隽妮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软件工程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铜梁区城市管理综合行政执法支队（参照）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罗元杨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软件工程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铜梁区生态环境保护综合行政执法支队（参照）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秦正兰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应用化学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铜梁区农业综合行政执法支队（参照）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田永桐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动物遗传育种与繁殖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铜梁区卫生健康综合行政执法支队（参照）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杨免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临床医学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铜梁区卫生健康综合行政执法支队（参照）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综合行政执法职位</w:t>
            </w:r>
            <w:r>
              <w:rPr>
                <w:rStyle w:val="8"/>
                <w:rFonts w:eastAsia="等线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罗凤</w:t>
            </w:r>
            <w:bookmarkStart w:id="0" w:name="_GoBack"/>
            <w:bookmarkEnd w:id="0"/>
            <w:r>
              <w:rPr>
                <w:rStyle w:val="7"/>
                <w:lang w:val="en-US" w:eastAsia="zh-CN" w:bidi="ar"/>
              </w:rPr>
              <w:t>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法学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 w:cs="宋体"/>
          <w:color w:val="000000"/>
          <w:sz w:val="28"/>
          <w:szCs w:val="28"/>
        </w:rPr>
        <w:t>请以上考生于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日上午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时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分空腹准时到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铜梁区委组织部公务员科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集中，统一参加体检。并请做好体检准备工作。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>中共重庆市铜梁区委组织部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方正楷体_GBK" w:eastAsia="方正楷体_GBK" w:cs="宋体"/>
          <w:color w:val="000000"/>
          <w:sz w:val="24"/>
          <w:szCs w:val="24"/>
        </w:rPr>
      </w:pP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2023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年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07F0"/>
    <w:rsid w:val="1A5F7E13"/>
    <w:rsid w:val="2E3F5CE2"/>
    <w:rsid w:val="327C3123"/>
    <w:rsid w:val="34077192"/>
    <w:rsid w:val="355918CC"/>
    <w:rsid w:val="38BD4DFF"/>
    <w:rsid w:val="52D93ADD"/>
    <w:rsid w:val="58BF2A09"/>
    <w:rsid w:val="5D8977C9"/>
    <w:rsid w:val="7ED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4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Administrator</cp:lastModifiedBy>
  <dcterms:modified xsi:type="dcterms:W3CDTF">2023-04-15T09:13:01Z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