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仿宋_GBK" w:eastAsia="方正仿宋_GBK"/>
          <w:sz w:val="32"/>
          <w:szCs w:val="32"/>
          <w:highlight w:val="none"/>
          <w:lang w:val="en-US" w:eastAsia="zh-CN"/>
        </w:rPr>
        <w:sectPr>
          <w:footerReference r:id="rId3" w:type="default"/>
          <w:footerReference r:id="rId4" w:type="even"/>
          <w:pgSz w:w="16838" w:h="11906" w:orient="landscape"/>
          <w:pgMar w:top="1474" w:right="2098" w:bottom="1474" w:left="1985" w:header="851" w:footer="992" w:gutter="0"/>
          <w:pgNumType w:fmt="numberInDash"/>
          <w:cols w:space="720" w:num="1"/>
          <w:docGrid w:type="lines" w:linePitch="312" w:charSpace="0"/>
        </w:sectPr>
      </w:pPr>
      <w:r>
        <w:rPr>
          <w:sz w:val="32"/>
        </w:rPr>
        <mc:AlternateContent>
          <mc:Choice Requires="wps">
            <w:drawing>
              <wp:anchor distT="0" distB="0" distL="114300" distR="114300" simplePos="0" relativeHeight="251659264" behindDoc="0" locked="0" layoutInCell="1" allowOverlap="1">
                <wp:simplePos x="0" y="0"/>
                <wp:positionH relativeFrom="column">
                  <wp:posOffset>-961390</wp:posOffset>
                </wp:positionH>
                <wp:positionV relativeFrom="paragraph">
                  <wp:posOffset>290195</wp:posOffset>
                </wp:positionV>
                <wp:extent cx="10168255" cy="5260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68255" cy="5260340"/>
                        </a:xfrm>
                        <a:prstGeom prst="rect">
                          <a:avLst/>
                        </a:prstGeom>
                        <a:noFill/>
                        <a:ln>
                          <a:noFill/>
                        </a:ln>
                      </wps:spPr>
                      <wps:txbx>
                        <w:txbxContent>
                          <w:tbl>
                            <w:tblPr>
                              <w:tblStyle w:val="5"/>
                              <w:tblW w:w="0" w:type="auto"/>
                              <w:tblInd w:w="0" w:type="dxa"/>
                              <w:tblLayout w:type="fixed"/>
                              <w:tblCellMar>
                                <w:top w:w="0" w:type="dxa"/>
                                <w:left w:w="0" w:type="dxa"/>
                                <w:bottom w:w="0" w:type="dxa"/>
                                <w:right w:w="0" w:type="dxa"/>
                              </w:tblCellMar>
                            </w:tblPr>
                            <w:tblGrid>
                              <w:gridCol w:w="775"/>
                              <w:gridCol w:w="1775"/>
                              <w:gridCol w:w="1164"/>
                              <w:gridCol w:w="1397"/>
                              <w:gridCol w:w="1324"/>
                              <w:gridCol w:w="1048"/>
                              <w:gridCol w:w="844"/>
                              <w:gridCol w:w="1383"/>
                              <w:gridCol w:w="5850"/>
                            </w:tblGrid>
                            <w:tr>
                              <w:tblPrEx>
                                <w:tblCellMar>
                                  <w:top w:w="0" w:type="dxa"/>
                                  <w:left w:w="0" w:type="dxa"/>
                                  <w:bottom w:w="0" w:type="dxa"/>
                                  <w:right w:w="0" w:type="dxa"/>
                                </w:tblCellMar>
                              </w:tblPrEx>
                              <w:trPr>
                                <w:trHeight w:val="600" w:hRule="atLeast"/>
                              </w:trPr>
                              <w:tc>
                                <w:tcPr>
                                  <w:tcW w:w="15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7"/>
                                      <w:lang w:val="en-US" w:eastAsia="zh-CN" w:bidi="ar"/>
                                    </w:rPr>
                                    <w:t>重庆市铜梁区保安服务有限公司派往重庆市铜梁区公安局警务辅助人员招聘条件一览表</w:t>
                                  </w:r>
                                </w:p>
                              </w:tc>
                            </w:tr>
                            <w:tr>
                              <w:tblPrEx>
                                <w:tblCellMar>
                                  <w:top w:w="0" w:type="dxa"/>
                                  <w:left w:w="0" w:type="dxa"/>
                                  <w:bottom w:w="0" w:type="dxa"/>
                                  <w:right w:w="0" w:type="dxa"/>
                                </w:tblCellMar>
                              </w:tblPrEx>
                              <w:trPr>
                                <w:trHeight w:val="52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工作单位</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辅警类别</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岗位类别</w:t>
                                  </w:r>
                                </w:p>
                              </w:tc>
                              <w:tc>
                                <w:tcPr>
                                  <w:tcW w:w="1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报名岗位</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招聘人数</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性别</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学历要求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资格条件和工作能力要求</w:t>
                                  </w:r>
                                </w:p>
                              </w:tc>
                            </w:tr>
                            <w:tr>
                              <w:tblPrEx>
                                <w:tblCellMar>
                                  <w:top w:w="0" w:type="dxa"/>
                                  <w:left w:w="0" w:type="dxa"/>
                                  <w:bottom w:w="0" w:type="dxa"/>
                                  <w:right w:w="0" w:type="dxa"/>
                                </w:tblCellMar>
                              </w:tblPrEx>
                              <w:trPr>
                                <w:trHeight w:val="1326"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文职辅警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行政助理类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文书助理岗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p>
                              </w:tc>
                            </w:tr>
                            <w:tr>
                              <w:tblPrEx>
                                <w:tblCellMar>
                                  <w:top w:w="0" w:type="dxa"/>
                                  <w:left w:w="0" w:type="dxa"/>
                                  <w:bottom w:w="0" w:type="dxa"/>
                                  <w:right w:w="0" w:type="dxa"/>
                                </w:tblCellMar>
                              </w:tblPrEx>
                              <w:trPr>
                                <w:trHeight w:val="1634"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维稳勤务岗</w:t>
                                  </w:r>
                                  <w:r>
                                    <w:rPr>
                                      <w:rFonts w:hint="default" w:ascii="Times New Roman" w:hAnsi="Times New Roman" w:eastAsia="宋体" w:cs="Times New Roman"/>
                                      <w:i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刑侦辅助类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案件协助岗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交巡警支队</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交通辅助类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巡处勤务岗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0"/>
                                      <w:rFonts w:eastAsia="宋体"/>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bl>
                          <w:p/>
                        </w:txbxContent>
                      </wps:txbx>
                      <wps:bodyPr upright="1"/>
                    </wps:wsp>
                  </a:graphicData>
                </a:graphic>
              </wp:anchor>
            </w:drawing>
          </mc:Choice>
          <mc:Fallback>
            <w:pict>
              <v:shape id="_x0000_s1026" o:spid="_x0000_s1026" o:spt="202" type="#_x0000_t202" style="position:absolute;left:0pt;margin-left:-75.7pt;margin-top:22.85pt;height:414.2pt;width:800.65pt;z-index:251659264;mso-width-relative:page;mso-height-relative:page;" filled="f" stroked="f" coordsize="21600,21600" o:gfxdata="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0iJo&#10;2QAAAAwBAAAPAAAAAAAAAAEAIAAAACIAAABkcnMvZG93bnJldi54bWxQSwECFAAUAAAACACHTuJA&#10;DRePna4BAABQAwAADgAAAAAAAAABACAAAAAoAQAAZHJzL2Uyb0RvYy54bWxQSwUGAAAAAAYABgBZ&#10;AQAASAUAAAAA&#10;">
                <v:path/>
                <v:fill on="f" focussize="0,0"/>
                <v:stroke on="f"/>
                <v:imagedata o:title=""/>
                <o:lock v:ext="edit" aspectratio="f"/>
                <v:textbox>
                  <w:txbxContent>
                    <w:tbl>
                      <w:tblPr>
                        <w:tblStyle w:val="5"/>
                        <w:tblW w:w="0" w:type="auto"/>
                        <w:tblInd w:w="0" w:type="dxa"/>
                        <w:tblLayout w:type="fixed"/>
                        <w:tblCellMar>
                          <w:top w:w="0" w:type="dxa"/>
                          <w:left w:w="0" w:type="dxa"/>
                          <w:bottom w:w="0" w:type="dxa"/>
                          <w:right w:w="0" w:type="dxa"/>
                        </w:tblCellMar>
                      </w:tblPr>
                      <w:tblGrid>
                        <w:gridCol w:w="775"/>
                        <w:gridCol w:w="1775"/>
                        <w:gridCol w:w="1164"/>
                        <w:gridCol w:w="1397"/>
                        <w:gridCol w:w="1324"/>
                        <w:gridCol w:w="1048"/>
                        <w:gridCol w:w="844"/>
                        <w:gridCol w:w="1383"/>
                        <w:gridCol w:w="5850"/>
                      </w:tblGrid>
                      <w:tr>
                        <w:tblPrEx>
                          <w:tblCellMar>
                            <w:top w:w="0" w:type="dxa"/>
                            <w:left w:w="0" w:type="dxa"/>
                            <w:bottom w:w="0" w:type="dxa"/>
                            <w:right w:w="0" w:type="dxa"/>
                          </w:tblCellMar>
                        </w:tblPrEx>
                        <w:trPr>
                          <w:trHeight w:val="600" w:hRule="atLeast"/>
                        </w:trPr>
                        <w:tc>
                          <w:tcPr>
                            <w:tcW w:w="15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7"/>
                                <w:lang w:val="en-US" w:eastAsia="zh-CN" w:bidi="ar"/>
                              </w:rPr>
                              <w:t>重庆市铜梁区保安服务有限公司派往重庆市铜梁区公安局警务辅助人员招聘条件一览表</w:t>
                            </w:r>
                          </w:p>
                        </w:tc>
                      </w:tr>
                      <w:tr>
                        <w:tblPrEx>
                          <w:tblCellMar>
                            <w:top w:w="0" w:type="dxa"/>
                            <w:left w:w="0" w:type="dxa"/>
                            <w:bottom w:w="0" w:type="dxa"/>
                            <w:right w:w="0" w:type="dxa"/>
                          </w:tblCellMar>
                        </w:tblPrEx>
                        <w:trPr>
                          <w:trHeight w:val="52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工作单位</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辅警类别</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岗位类别</w:t>
                            </w:r>
                          </w:p>
                        </w:tc>
                        <w:tc>
                          <w:tcPr>
                            <w:tcW w:w="1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报名岗位</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招聘人数</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性别</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学历要求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资格条件和工作能力要求</w:t>
                            </w:r>
                          </w:p>
                        </w:tc>
                      </w:tr>
                      <w:tr>
                        <w:tblPrEx>
                          <w:tblCellMar>
                            <w:top w:w="0" w:type="dxa"/>
                            <w:left w:w="0" w:type="dxa"/>
                            <w:bottom w:w="0" w:type="dxa"/>
                            <w:right w:w="0" w:type="dxa"/>
                          </w:tblCellMar>
                        </w:tblPrEx>
                        <w:trPr>
                          <w:trHeight w:val="1326"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文职辅警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行政助理类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文书助理岗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p>
                        </w:tc>
                      </w:tr>
                      <w:tr>
                        <w:tblPrEx>
                          <w:tblCellMar>
                            <w:top w:w="0" w:type="dxa"/>
                            <w:left w:w="0" w:type="dxa"/>
                            <w:bottom w:w="0" w:type="dxa"/>
                            <w:right w:w="0" w:type="dxa"/>
                          </w:tblCellMar>
                        </w:tblPrEx>
                        <w:trPr>
                          <w:trHeight w:val="1634"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维稳勤务岗</w:t>
                            </w:r>
                            <w:r>
                              <w:rPr>
                                <w:rFonts w:hint="default" w:ascii="Times New Roman" w:hAnsi="Times New Roman" w:eastAsia="宋体" w:cs="Times New Roman"/>
                                <w:i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机关警种</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刑侦辅助类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案件协助岗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交巡警支队</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交通辅助类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巡处勤务岗</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0"/>
                                <w:rFonts w:eastAsia="宋体"/>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bl>
                    <w:p/>
                  </w:txbxContent>
                </v:textbox>
              </v:shape>
            </w:pict>
          </mc:Fallback>
        </mc:AlternateContent>
      </w:r>
      <w:r>
        <w:rPr>
          <w:rFonts w:hint="eastAsia" w:ascii="方正仿宋_GBK" w:eastAsia="方正仿宋_GBK"/>
          <w:sz w:val="32"/>
          <w:szCs w:val="32"/>
          <w:highlight w:val="none"/>
          <w:lang w:eastAsia="zh-CN"/>
        </w:rPr>
        <w:t>附件</w:t>
      </w:r>
      <w:r>
        <w:rPr>
          <w:rFonts w:hint="eastAsia" w:ascii="方正仿宋_GBK" w:eastAsia="方正仿宋_GBK"/>
          <w:sz w:val="32"/>
          <w:szCs w:val="32"/>
          <w:highlight w:val="none"/>
          <w:lang w:val="en-US" w:eastAsia="zh-CN"/>
        </w:rPr>
        <w:t>1</w:t>
      </w:r>
    </w:p>
    <w:tbl>
      <w:tblPr>
        <w:tblStyle w:val="5"/>
        <w:tblpPr w:leftFromText="180" w:rightFromText="180" w:vertAnchor="page" w:horzAnchor="page" w:tblpXSpec="center" w:tblpY="1749"/>
        <w:tblOverlap w:val="never"/>
        <w:tblW w:w="0" w:type="auto"/>
        <w:jc w:val="center"/>
        <w:tblLayout w:type="fixed"/>
        <w:tblCellMar>
          <w:top w:w="0" w:type="dxa"/>
          <w:left w:w="0" w:type="dxa"/>
          <w:bottom w:w="0" w:type="dxa"/>
          <w:right w:w="0" w:type="dxa"/>
        </w:tblCellMar>
      </w:tblPr>
      <w:tblGrid>
        <w:gridCol w:w="775"/>
        <w:gridCol w:w="1775"/>
        <w:gridCol w:w="1164"/>
        <w:gridCol w:w="1397"/>
        <w:gridCol w:w="1324"/>
        <w:gridCol w:w="1048"/>
        <w:gridCol w:w="844"/>
        <w:gridCol w:w="1383"/>
        <w:gridCol w:w="5850"/>
      </w:tblGrid>
      <w:tr>
        <w:tblPrEx>
          <w:tblCellMar>
            <w:top w:w="0" w:type="dxa"/>
            <w:left w:w="0" w:type="dxa"/>
            <w:bottom w:w="0" w:type="dxa"/>
            <w:right w:w="0" w:type="dxa"/>
          </w:tblCellMar>
        </w:tblPrEx>
        <w:trPr>
          <w:trHeight w:val="521" w:hRule="atLeast"/>
          <w:jc w:val="center"/>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工作单位</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辅警类别</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岗位类别</w:t>
            </w:r>
          </w:p>
        </w:tc>
        <w:tc>
          <w:tcPr>
            <w:tcW w:w="1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报名岗位</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招聘人数</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性别</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学历要求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8"/>
                <w:lang w:val="en-US" w:eastAsia="zh-CN" w:bidi="ar"/>
              </w:rPr>
              <w:t>资格条件和工作能力要求</w:t>
            </w:r>
          </w:p>
        </w:tc>
      </w:tr>
      <w:tr>
        <w:tblPrEx>
          <w:tblCellMar>
            <w:top w:w="0" w:type="dxa"/>
            <w:left w:w="0" w:type="dxa"/>
            <w:bottom w:w="0" w:type="dxa"/>
            <w:right w:w="0" w:type="dxa"/>
          </w:tblCellMar>
        </w:tblPrEx>
        <w:trPr>
          <w:trHeight w:val="1326" w:hRule="atLeast"/>
          <w:jc w:val="center"/>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特警支队</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维稳勤务岗</w:t>
            </w:r>
            <w:r>
              <w:rPr>
                <w:rFonts w:hint="default" w:ascii="Times New Roman" w:hAnsi="Times New Roman" w:eastAsia="宋体" w:cs="Times New Roman"/>
                <w:i w:val="0"/>
                <w:color w:val="000000"/>
                <w:kern w:val="0"/>
                <w:sz w:val="22"/>
                <w:szCs w:val="22"/>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能熟练使用</w:t>
            </w:r>
            <w:r>
              <w:rPr>
                <w:rFonts w:hint="default" w:ascii="Times New Roman" w:hAnsi="Times New Roman" w:eastAsia="宋体" w:cs="Times New Roman"/>
                <w:i w:val="0"/>
                <w:color w:val="000000"/>
                <w:kern w:val="0"/>
                <w:sz w:val="22"/>
                <w:szCs w:val="22"/>
                <w:u w:val="none"/>
                <w:lang w:val="en-US" w:eastAsia="zh-CN" w:bidi="ar"/>
              </w:rPr>
              <w:t>OFFICE</w:t>
            </w:r>
            <w:r>
              <w:rPr>
                <w:rFonts w:hint="eastAsia" w:ascii="宋体" w:hAnsi="宋体" w:eastAsia="宋体" w:cs="宋体"/>
                <w:i w:val="0"/>
                <w:color w:val="000000"/>
                <w:kern w:val="0"/>
                <w:sz w:val="22"/>
                <w:szCs w:val="22"/>
                <w:u w:val="none"/>
                <w:lang w:val="en-US" w:eastAsia="zh-CN" w:bidi="ar"/>
              </w:rPr>
              <w:t>办公软件；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34" w:hRule="atLeast"/>
          <w:jc w:val="center"/>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城区、蒲吕、旧县片区派出所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社区警务岗</w:t>
            </w:r>
            <w:r>
              <w:rPr>
                <w:rFonts w:hint="default" w:ascii="Times New Roman" w:hAnsi="Times New Roman" w:eastAsia="宋体" w:cs="Times New Roman"/>
                <w:i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41</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取得</w:t>
            </w:r>
            <w:r>
              <w:rPr>
                <w:rFonts w:hint="default" w:ascii="Times New Roman" w:hAnsi="Times New Roman" w:eastAsia="宋体" w:cs="Times New Roman"/>
                <w:i w:val="0"/>
                <w:color w:val="000000"/>
                <w:kern w:val="0"/>
                <w:sz w:val="22"/>
                <w:szCs w:val="22"/>
                <w:u w:val="none"/>
                <w:lang w:val="en-US" w:eastAsia="zh-CN" w:bidi="ar"/>
              </w:rPr>
              <w:t>E</w:t>
            </w:r>
            <w:r>
              <w:rPr>
                <w:rFonts w:hint="eastAsia" w:ascii="宋体" w:hAnsi="宋体" w:eastAsia="宋体" w:cs="宋体"/>
                <w:i w:val="0"/>
                <w:color w:val="000000"/>
                <w:kern w:val="0"/>
                <w:sz w:val="22"/>
                <w:szCs w:val="22"/>
                <w:u w:val="none"/>
                <w:lang w:val="en-US" w:eastAsia="zh-CN" w:bidi="ar"/>
              </w:rPr>
              <w:t>及以上驾照能熟练驾驶车辆者优先；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熟悉辖区情况者优先；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jc w:val="center"/>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安居、太平、少云片区派出所、侣俸、平滩片区派出所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社区警务岗</w:t>
            </w:r>
            <w:r>
              <w:rPr>
                <w:rFonts w:hint="eastAsia" w:ascii="Times New Roman" w:hAnsi="Times New Roman" w:eastAsia="宋体" w:cs="Times New Roman"/>
                <w:i w:val="0"/>
                <w:color w:val="000000"/>
                <w:kern w:val="0"/>
                <w:sz w:val="22"/>
                <w:szCs w:val="22"/>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11</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取得</w:t>
            </w:r>
            <w:r>
              <w:rPr>
                <w:rFonts w:hint="default" w:ascii="Times New Roman" w:hAnsi="Times New Roman" w:eastAsia="宋体" w:cs="Times New Roman"/>
                <w:i w:val="0"/>
                <w:color w:val="000000"/>
                <w:kern w:val="0"/>
                <w:sz w:val="22"/>
                <w:szCs w:val="22"/>
                <w:u w:val="none"/>
                <w:lang w:val="en-US" w:eastAsia="zh-CN" w:bidi="ar"/>
              </w:rPr>
              <w:t>E</w:t>
            </w:r>
            <w:r>
              <w:rPr>
                <w:rFonts w:hint="eastAsia" w:ascii="宋体" w:hAnsi="宋体" w:eastAsia="宋体" w:cs="宋体"/>
                <w:i w:val="0"/>
                <w:color w:val="000000"/>
                <w:kern w:val="0"/>
                <w:sz w:val="22"/>
                <w:szCs w:val="22"/>
                <w:u w:val="none"/>
                <w:lang w:val="en-US" w:eastAsia="zh-CN" w:bidi="ar"/>
              </w:rPr>
              <w:t>及以上驾照能熟练驾驶车辆者优先；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熟悉辖区情况者优先；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665" w:hRule="atLeast"/>
          <w:jc w:val="center"/>
        </w:trPr>
        <w:tc>
          <w:tcPr>
            <w:tcW w:w="7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石鱼、虎峰、大庙片区派出所、围龙、永嘉片区派出所</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勤务辅警</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治安辅助类</w:t>
            </w:r>
          </w:p>
        </w:tc>
        <w:tc>
          <w:tcPr>
            <w:tcW w:w="1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社区警务岗</w:t>
            </w:r>
            <w:r>
              <w:rPr>
                <w:rFonts w:hint="eastAsia" w:ascii="Times New Roman" w:hAnsi="Times New Roman" w:eastAsia="宋体" w:cs="Times New Roman"/>
                <w:i w:val="0"/>
                <w:color w:val="000000"/>
                <w:kern w:val="0"/>
                <w:sz w:val="22"/>
                <w:szCs w:val="22"/>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男性</w:t>
            </w:r>
          </w:p>
        </w:tc>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9"/>
                <w:lang w:val="en-US" w:eastAsia="zh-CN" w:bidi="ar"/>
              </w:rPr>
            </w:pPr>
            <w:r>
              <w:rPr>
                <w:rFonts w:hint="eastAsia" w:ascii="宋体" w:hAnsi="宋体" w:eastAsia="宋体" w:cs="宋体"/>
                <w:i w:val="0"/>
                <w:color w:val="000000"/>
                <w:kern w:val="0"/>
                <w:sz w:val="22"/>
                <w:szCs w:val="22"/>
                <w:u w:val="none"/>
                <w:lang w:val="en-US" w:eastAsia="zh-CN" w:bidi="ar"/>
              </w:rPr>
              <w:t>大专及以</w:t>
            </w:r>
            <w:bookmarkStart w:id="0" w:name="_GoBack"/>
            <w:bookmarkEnd w:id="0"/>
            <w:r>
              <w:rPr>
                <w:rFonts w:hint="eastAsia" w:ascii="宋体" w:hAnsi="宋体" w:eastAsia="宋体" w:cs="宋体"/>
                <w:i w:val="0"/>
                <w:color w:val="000000"/>
                <w:kern w:val="0"/>
                <w:sz w:val="22"/>
                <w:szCs w:val="22"/>
                <w:u w:val="none"/>
                <w:lang w:val="en-US" w:eastAsia="zh-CN" w:bidi="ar"/>
              </w:rPr>
              <w:t>上</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0"/>
                <w:rFonts w:eastAsia="宋体"/>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具有正常履职的身体条件；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具备较好的语言和文字表达能力，较强的沟通能力；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取得</w:t>
            </w:r>
            <w:r>
              <w:rPr>
                <w:rFonts w:hint="default" w:ascii="Times New Roman" w:hAnsi="Times New Roman" w:eastAsia="宋体" w:cs="Times New Roman"/>
                <w:i w:val="0"/>
                <w:color w:val="000000"/>
                <w:kern w:val="0"/>
                <w:sz w:val="22"/>
                <w:szCs w:val="22"/>
                <w:u w:val="none"/>
                <w:lang w:val="en-US" w:eastAsia="zh-CN" w:bidi="ar"/>
              </w:rPr>
              <w:t>E</w:t>
            </w:r>
            <w:r>
              <w:rPr>
                <w:rFonts w:hint="eastAsia" w:ascii="宋体" w:hAnsi="宋体" w:eastAsia="宋体" w:cs="宋体"/>
                <w:i w:val="0"/>
                <w:color w:val="000000"/>
                <w:kern w:val="0"/>
                <w:sz w:val="22"/>
                <w:szCs w:val="22"/>
                <w:u w:val="none"/>
                <w:lang w:val="en-US" w:eastAsia="zh-CN" w:bidi="ar"/>
              </w:rPr>
              <w:t>及以上驾照能熟练驾驶车辆者优先；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熟悉辖区情况者优先；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退伍军人可放宽至高中学历。</w:t>
            </w:r>
          </w:p>
        </w:tc>
      </w:tr>
      <w:tr>
        <w:tblPrEx>
          <w:tblCellMar>
            <w:top w:w="0" w:type="dxa"/>
            <w:left w:w="0" w:type="dxa"/>
            <w:bottom w:w="0" w:type="dxa"/>
            <w:right w:w="0" w:type="dxa"/>
          </w:tblCellMar>
        </w:tblPrEx>
        <w:trPr>
          <w:trHeight w:val="1131" w:hRule="atLeast"/>
          <w:jc w:val="center"/>
        </w:trPr>
        <w:tc>
          <w:tcPr>
            <w:tcW w:w="7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p>
        </w:tc>
        <w:tc>
          <w:tcPr>
            <w:tcW w:w="17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1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9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4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104</w:t>
            </w:r>
          </w:p>
        </w:tc>
        <w:tc>
          <w:tcPr>
            <w:tcW w:w="84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8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方正仿宋_GBK" w:eastAsia="方正仿宋_GBK"/>
        <w:sz w:val="28"/>
        <w:szCs w:val="28"/>
      </w:rPr>
    </w:pPr>
    <w:r>
      <w:fldChar w:fldCharType="begin"/>
    </w:r>
    <w:r>
      <w:instrText xml:space="preserve"> PAGE   \* MERGEFORMAT </w:instrText>
    </w:r>
    <w: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2 -</w:t>
    </w:r>
    <w:r>
      <w:rPr>
        <w:rFonts w:hint="eastAsia" w:ascii="方正仿宋_GBK" w:eastAsia="方正仿宋_GBK"/>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F6B55"/>
    <w:rsid w:val="167F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Body Text"/>
    <w:basedOn w:val="1"/>
    <w:qFormat/>
    <w:uiPriority w:val="0"/>
    <w:pPr>
      <w:spacing w:after="120"/>
    </w:pPr>
  </w:style>
  <w:style w:type="paragraph" w:styleId="4">
    <w:name w:val="footer"/>
    <w:basedOn w:val="1"/>
    <w:uiPriority w:val="99"/>
    <w:pPr>
      <w:tabs>
        <w:tab w:val="center" w:pos="4153"/>
        <w:tab w:val="right" w:pos="8306"/>
      </w:tabs>
      <w:snapToGrid w:val="0"/>
      <w:jc w:val="left"/>
    </w:pPr>
    <w:rPr>
      <w:sz w:val="18"/>
      <w:szCs w:val="18"/>
    </w:rPr>
  </w:style>
  <w:style w:type="character" w:customStyle="1" w:styleId="7">
    <w:name w:val="font81"/>
    <w:basedOn w:val="6"/>
    <w:qFormat/>
    <w:uiPriority w:val="0"/>
    <w:rPr>
      <w:rFonts w:ascii="方正小标宋_GBK" w:hAnsi="方正小标宋_GBK" w:eastAsia="方正小标宋_GBK" w:cs="方正小标宋_GBK"/>
      <w:color w:val="000000"/>
      <w:sz w:val="28"/>
      <w:szCs w:val="28"/>
      <w:u w:val="none"/>
    </w:rPr>
  </w:style>
  <w:style w:type="character" w:customStyle="1" w:styleId="8">
    <w:name w:val="font41"/>
    <w:basedOn w:val="6"/>
    <w:qFormat/>
    <w:uiPriority w:val="0"/>
    <w:rPr>
      <w:rFonts w:ascii="方正黑体_GBK" w:hAnsi="方正黑体_GBK" w:eastAsia="方正黑体_GBK" w:cs="方正黑体_GBK"/>
      <w:color w:val="000000"/>
      <w:sz w:val="22"/>
      <w:szCs w:val="22"/>
      <w:u w:val="non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11"/>
    <w:basedOn w:val="6"/>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2024-02-05T09:22:00Z</dcterms:created>
  <dc:creator>WPS_1684068766</dc:creator>
  <cp:lastModifiedBy>WPS_1684068766</cp:lastModifiedBy>
  <dcterms:modified xsi:type="dcterms:W3CDTF">2024-02-05T09:26:25Z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1B528022CDC04123BCD3BDCC22B52094</vt:lpwstr>
  </property>
</Properties>
</file>