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小林镇人民政府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年春节期间燃放烟花爆竹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安全管理工作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方案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镇属各办公室（中心、执法大队）、各村（社区）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经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Cs w:val="32"/>
        </w:rPr>
        <w:t>政府同意，现将《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小林镇202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年春节期间燃放烟花爆竹安全管理工作方案</w:t>
      </w:r>
      <w:r>
        <w:rPr>
          <w:rFonts w:hint="default" w:ascii="Times New Roman" w:hAnsi="Times New Roman" w:eastAsia="方正仿宋_GBK" w:cs="Times New Roman"/>
          <w:szCs w:val="32"/>
        </w:rPr>
        <w:t>》印发给你们，请结合实际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抓好</w:t>
      </w:r>
      <w:r>
        <w:rPr>
          <w:rFonts w:hint="default" w:ascii="Times New Roman" w:hAnsi="Times New Roman" w:eastAsia="方正仿宋_GBK" w:cs="Times New Roman"/>
          <w:szCs w:val="32"/>
        </w:rPr>
        <w:t>贯彻落实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left="0" w:leftChars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重庆市铜梁区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小林镇人民政府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left="0" w:leftChars="0" w:firstLine="5280" w:firstLineChars="165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</w:rPr>
        <w:t>年1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</w:rPr>
        <w:t>月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6123" w:right="1446" w:bottom="1644" w:left="1446" w:header="851" w:footer="1474" w:gutter="0"/>
          <w:pgNumType w:fmt="decimal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小林镇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年春节期间燃放烟花爆竹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安全管理工作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0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年春节期间燃放烟花爆竹安全管理工作，维护我镇良好的燃放秩序，防止因燃放烟花爆竹引起重特大火灾和伤亡事故，让人民群众过一个欢乐祥和的新春佳节，根据《重庆市铜梁区人民政府办公室关于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2025年春节期间燃放烟花爆竹安全管理工作的通知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》文件精神，结合我镇实际，制定本方案。</w:t>
      </w:r>
      <w:r>
        <w:rPr>
          <w:rFonts w:hint="default" w:ascii="Times New Roman" w:hAnsi="Times New Roman" w:eastAsia="方正仿宋_GBK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Cs w:val="32"/>
        </w:rPr>
        <w:t>一、</w:t>
      </w: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指导思想和工作目标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贯彻落实习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总书记关于安全生产讲话及指示精神为指导，坚持以人为本，落实市区领导关于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烟花爆竹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的重要批示精神</w:t>
      </w:r>
      <w:r>
        <w:rPr>
          <w:rFonts w:hint="default" w:ascii="Times New Roman" w:hAnsi="Times New Roman" w:eastAsia="方正仿宋_GBK" w:cs="Times New Roman"/>
        </w:rPr>
        <w:t>各</w:t>
      </w:r>
      <w:r>
        <w:rPr>
          <w:rFonts w:hint="default" w:ascii="Times New Roman" w:hAnsi="Times New Roman" w:eastAsia="方正仿宋_GBK" w:cs="Times New Roman"/>
          <w:lang w:eastAsia="zh-CN"/>
        </w:rPr>
        <w:t>村（社区）、相关办所和单位</w:t>
      </w:r>
      <w:r>
        <w:rPr>
          <w:rFonts w:hint="default" w:ascii="Times New Roman" w:hAnsi="Times New Roman" w:eastAsia="方正仿宋_GBK" w:cs="Times New Roman"/>
        </w:rPr>
        <w:t>要充分认识做好烟花爆竹安全管理工作的重要性，进一步提高政治站位，强化责任意识，守住安全红线，针对烟花爆竹安全管理工作特点，结合常态化疫情防控要求，认真分析查找本地区、本</w:t>
      </w:r>
      <w:r>
        <w:rPr>
          <w:rFonts w:hint="default" w:ascii="Times New Roman" w:hAnsi="Times New Roman" w:eastAsia="方正仿宋_GBK" w:cs="Times New Roman"/>
          <w:lang w:eastAsia="zh-CN"/>
        </w:rPr>
        <w:t>行业领域</w:t>
      </w:r>
      <w:r>
        <w:rPr>
          <w:rFonts w:hint="default" w:ascii="Times New Roman" w:hAnsi="Times New Roman" w:eastAsia="方正仿宋_GBK" w:cs="Times New Roman"/>
        </w:rPr>
        <w:t>近年来“禁放”安全管理工作存在的薄弱环节、工作短板，制定针对性措施</w:t>
      </w:r>
      <w:r>
        <w:rPr>
          <w:rFonts w:hint="default" w:ascii="Times New Roman" w:hAnsi="Times New Roman" w:eastAsia="方正仿宋_GBK" w:cs="Times New Roman"/>
          <w:lang w:eastAsia="zh-CN"/>
        </w:rPr>
        <w:t>。为</w:t>
      </w:r>
      <w:r>
        <w:rPr>
          <w:rFonts w:hint="default" w:ascii="Times New Roman" w:hAnsi="Times New Roman" w:eastAsia="方正仿宋_GBK" w:cs="Times New Roman"/>
        </w:rPr>
        <w:t>切实加强组织领导，按照职责分工抓好落实</w:t>
      </w:r>
      <w:r>
        <w:rPr>
          <w:rFonts w:hint="default" w:ascii="Times New Roman" w:hAnsi="Times New Roman" w:eastAsia="方正仿宋_GBK" w:cs="Times New Roman"/>
          <w:lang w:eastAsia="zh-CN"/>
        </w:rPr>
        <w:t>，成立以镇长为组长，分管领导为副组长的春节燃管工作领导小组，下设办公室在镇</w:t>
      </w:r>
      <w:r>
        <w:rPr>
          <w:rFonts w:hint="eastAsia" w:ascii="Times New Roman" w:hAnsi="Times New Roman" w:eastAsia="方正仿宋_GBK" w:cs="Times New Roman"/>
          <w:lang w:val="en-US" w:eastAsia="zh-CN"/>
        </w:rPr>
        <w:t>综合行政执法大队</w:t>
      </w:r>
      <w:r>
        <w:rPr>
          <w:rFonts w:hint="default" w:ascii="Times New Roman" w:hAnsi="Times New Roman" w:eastAsia="方正仿宋_GBK" w:cs="Times New Roman"/>
          <w:lang w:eastAsia="zh-CN"/>
        </w:rPr>
        <w:t>，由分管领导任主任，</w:t>
      </w:r>
      <w:r>
        <w:rPr>
          <w:rFonts w:hint="default" w:ascii="Times New Roman" w:hAnsi="Times New Roman" w:eastAsia="方正仿宋_GBK" w:cs="Times New Roman"/>
        </w:rPr>
        <w:t>全面</w:t>
      </w:r>
      <w:r>
        <w:rPr>
          <w:rFonts w:hint="default" w:ascii="Times New Roman" w:hAnsi="Times New Roman" w:eastAsia="方正仿宋_GBK" w:cs="Times New Roman"/>
          <w:lang w:eastAsia="zh-CN"/>
        </w:rPr>
        <w:t>负责</w:t>
      </w: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eastAsia" w:ascii="Times New Roman" w:hAnsi="Times New Roman" w:eastAsia="方正仿宋_GBK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年春节期间燃放烟花爆竹安全管理工作。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为加强我镇燃放烟花爆竹安全管理工作的组织领导，镇政府成立燃放烟花爆竹安全管理工作领导小组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以下简称镇燃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，由镇长任组长，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分管副镇长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任副组长，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派出所、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小林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市场监管所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卫生院、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综合行政执法大队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村镇建设服务中心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新时代文明实践中心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平安建设办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等单位负责人为成员。领导小组下设办公室在镇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综合行政执法大队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简称镇燃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综合行政执法大队负责人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常凯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同志兼任办公室主任，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曹国鑫、杨章文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同志为工作人员，负责日常事务。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三、职责分工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各村（社区）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属地监管、谁主管、谁负责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的原则，各村（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）是燃放烟花爆竹安全管理的责任主体，主要负责人是本辖区燃放烟花爆竹安全管理第一责任人。负责组织实施本辖区燃放烟花爆竹安全管理工作，认真贯彻《重庆市燃放烟花爆竹管理条例》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以下简称《条例》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，督促有关机构切实履行职责，落实责任，保证燃放管理各项措施落实到基层和现场。各村（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）要建立健全相应的组织领导机构，认真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工作方案，严格销售网点设置和安全监管，加大各类非法生产、销售、存储、运输烟花爆竹行为的查处力度，落实重大危险源监控和重点燃放时段巡逻控制等安全防范措施。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eastAsia="zh-CN"/>
        </w:rPr>
        <w:t>相关部门职责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：根据《重庆市燃放烟花爆竹管理条例》规定，有关部门要按照职责分工，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制定工作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各司其职、各负其责、相互配合、齐抓共管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，对烟花爆竹生产、存储、运输、经营等环节实行全程安全监管，为燃放安全创造条件，保证市民安全燃放烟花爆竹。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镇领导小组：负责全镇燃放烟花爆竹安全管理工作的组织领导；部署协调全镇燃放烟花爆竹安全管理工作；研究解决工作中的重大问题。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综合行政执法大队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制定燃放烟花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爆竹安全管理工作方案；督促各村（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和相关单位切实履行监管职责；组织、协调各单位开展燃放烟花爆竹安全管理宣传工作；查处非法生产、销售、储存、运输烟花爆竹行为；组织、协调相关单位按照烟花爆竹专营办法统一采购、储存、配送和销售烟花爆竹；开展“打非治违”工作；落实镇政府和领导小组交办的其他工作，负责烟花爆竹经营环节的安全监管，审查烟花爆竹销售、储存场所的安全条件，许可烟花爆竹销售；监督检查销售单位、临时销售点遵守销售许可证规定的情况，查处销售企业采购、销售不符合本市公布的烟花爆竹品种和规格的行为；查处非法生产、经营、储存烟花爆竹行为和烟花爆竹生产安全事故，负责组织永嘉消防队巡查巡逻安排及做好我镇消防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派出所：负责许可烟花爆竹运输和确定品种、数量、运输路线及有效期限；查处非法运输、携带和燃放不符合本市公布的烟花爆竹品种和规格的行为；查处在禁止燃放烟花爆竹的时间和场所违规燃放的行为；侦查非法生产、买卖、储存、运输、邮寄烟花爆竹的刑事案件；积极配合有关部门查处、取缔非法生产经营烟花爆竹行为，负责组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巡逻队巡查巡逻安排及做好我镇治安相关事宜。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小林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市场监管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所：负责市场流通领域烟花爆竹质量监督检查，依法办理工商营业执照，查处无证无照经营行为。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村镇建设服务中心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：负责组织市政设施、燃气及下水道、化粪池维护管理单位落实责任，开展安全隐患排查、整治，消除安全隐患；组织指导有关单位对其重要设施设立统一标识并派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看护；负责组织清扫公共区域内的烟花爆竹残屑。负责对全镇建筑工地外来务工人员开展宣传教育；落实建筑施工场所的安全防范措施。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卫生院：负责制订全镇伤亡救治应急预案，统计因燃放烟花爆竹导致的人员伤亡情况；组织指导有关单位对医疗机构等禁放区域的看护。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：负责制订全镇燃放烟花爆竹安全教育宣传工作方案；组织新闻媒体做好燃放烟花爆竹安全管理的宣传教育工作。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宣传发动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5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（一）202</w:t>
      </w:r>
      <w:r>
        <w:rPr>
          <w:rFonts w:hint="eastAsia" w:ascii="Times New Roman" w:hAnsi="Times New Roman" w:eastAsia="方正仿宋_GBK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ascii="Times New Roman" w:hAnsi="Times New Roman" w:eastAsia="方正仿宋_GBK" w:cs="Times New Roman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ascii="Times New Roman" w:hAnsi="Times New Roman" w:eastAsia="方正仿宋_GBK" w:cs="Times New Roman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</w:rPr>
        <w:t>日为</w:t>
      </w:r>
      <w:r>
        <w:rPr>
          <w:rFonts w:hint="eastAsia" w:ascii="Times New Roman" w:hAnsi="Times New Roman" w:eastAsia="方正仿宋_GBK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全区燃放烟花爆竹安全集中宣传日</w:t>
      </w:r>
      <w:r>
        <w:rPr>
          <w:rFonts w:hint="eastAsia" w:ascii="Times New Roman" w:hAnsi="Times New Roman" w:eastAsia="方正仿宋_GBK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，</w:t>
      </w:r>
      <w:r>
        <w:rPr>
          <w:rFonts w:hint="default" w:ascii="Times New Roman" w:hAnsi="Times New Roman" w:eastAsia="方正仿宋_GBK" w:cs="Times New Roman"/>
          <w:lang w:eastAsia="zh-CN"/>
        </w:rPr>
        <w:t>各村（社区）、相关办所</w:t>
      </w:r>
      <w:r>
        <w:rPr>
          <w:rFonts w:hint="default" w:ascii="Times New Roman" w:hAnsi="Times New Roman" w:eastAsia="方正仿宋_GBK" w:cs="Times New Roman"/>
        </w:rPr>
        <w:t>和单位要组织开展集中统一宣传活动。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（二）</w:t>
      </w:r>
      <w:r>
        <w:rPr>
          <w:rFonts w:hint="eastAsia" w:ascii="Times New Roman" w:hAnsi="Times New Roman" w:eastAsia="方正仿宋_GBK" w:cs="Times New Roman"/>
          <w:lang w:val="en-US" w:eastAsia="zh-CN"/>
        </w:rPr>
        <w:t>新时代文明实践中心</w:t>
      </w:r>
      <w:r>
        <w:rPr>
          <w:rFonts w:hint="default" w:ascii="Times New Roman" w:hAnsi="Times New Roman" w:eastAsia="方正仿宋_GBK" w:cs="Times New Roman"/>
        </w:rPr>
        <w:t>负责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统筹全</w:t>
      </w:r>
      <w:r>
        <w:rPr>
          <w:rFonts w:hint="default" w:ascii="Times New Roman" w:hAnsi="Times New Roman" w:eastAsia="方正仿宋_GBK" w:cs="Times New Roman"/>
          <w:snapToGrid w:val="0"/>
          <w:kern w:val="0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燃放烟花爆竹安全管理宣传工作，</w:t>
      </w:r>
      <w:r>
        <w:rPr>
          <w:rFonts w:hint="default" w:ascii="Times New Roman" w:hAnsi="Times New Roman" w:cs="Times New Roman"/>
          <w:spacing w:val="-12"/>
          <w:sz w:val="32"/>
        </w:rPr>
        <w:t>组织有关部门和单位充分运用传统和新兴媒体，采取多种形式，广泛宣传《条例》相关规定和重大意义，</w:t>
      </w:r>
      <w:r>
        <w:rPr>
          <w:rFonts w:hint="default" w:ascii="Times New Roman" w:hAnsi="Times New Roman" w:eastAsia="方正仿宋_GBK" w:cs="Times New Roman"/>
        </w:rPr>
        <w:t>及时曝光非法运输、储存、经营、燃放烟花爆竹行为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cs="Times New Roman"/>
          <w:spacing w:val="-12"/>
          <w:sz w:val="32"/>
        </w:rPr>
        <w:t>引导广大居民提高守法自觉性，创造良好的社会氛围</w:t>
      </w:r>
      <w:r>
        <w:rPr>
          <w:rFonts w:hint="default" w:ascii="Times New Roman" w:hAnsi="Times New Roman" w:eastAsia="方正仿宋_GBK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</w:rPr>
      </w:pPr>
      <w:r>
        <w:rPr>
          <w:rFonts w:hint="default" w:ascii="Times New Roman" w:hAnsi="Times New Roman" w:eastAsia="方正仿宋_GBK" w:cs="Times New Roman"/>
        </w:rPr>
        <w:t>（三）</w:t>
      </w:r>
      <w:r>
        <w:rPr>
          <w:rFonts w:hint="default" w:ascii="Times New Roman" w:hAnsi="Times New Roman" w:eastAsia="方正仿宋_GBK" w:cs="Times New Roman"/>
          <w:lang w:eastAsia="zh-CN"/>
        </w:rPr>
        <w:t>经发办负责联系</w:t>
      </w:r>
      <w:r>
        <w:rPr>
          <w:rFonts w:hint="default" w:ascii="Times New Roman" w:hAnsi="Times New Roman" w:eastAsia="方正仿宋_GBK" w:cs="Times New Roman"/>
        </w:rPr>
        <w:t>协调移动、联通、电信等运营商在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202</w:t>
      </w:r>
      <w:r>
        <w:rPr>
          <w:rFonts w:hint="eastAsia" w:ascii="Times New Roman" w:hAnsi="Times New Roman" w:eastAsia="方正仿宋_GBK" w:cs="Times New Roman"/>
          <w:snapToGrid w:val="0"/>
          <w:kern w:val="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年</w:t>
      </w:r>
      <w:r>
        <w:rPr>
          <w:rFonts w:hint="eastAsia" w:ascii="Times New Roman" w:hAnsi="Times New Roman" w:eastAsia="方正仿宋_GBK" w:cs="Times New Roman"/>
          <w:snapToGrid w:val="0"/>
          <w:kern w:val="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月</w:t>
      </w:r>
      <w:r>
        <w:rPr>
          <w:rFonts w:hint="eastAsia" w:ascii="Times New Roman" w:hAnsi="Times New Roman" w:eastAsia="方正仿宋_GBK" w:cs="Times New Roman"/>
          <w:snapToGrid w:val="0"/>
          <w:kern w:val="0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日（除夕）和2月</w:t>
      </w:r>
      <w:r>
        <w:rPr>
          <w:rFonts w:hint="eastAsia" w:ascii="Times New Roman" w:hAnsi="Times New Roman" w:eastAsia="方正仿宋_GBK" w:cs="Times New Roman"/>
          <w:snapToGrid w:val="0"/>
          <w:kern w:val="0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日（元宵）分别向本</w:t>
      </w:r>
      <w:r>
        <w:rPr>
          <w:rFonts w:hint="default" w:ascii="Times New Roman" w:hAnsi="Times New Roman" w:eastAsia="方正仿宋_GBK" w:cs="Times New Roman"/>
          <w:snapToGrid w:val="0"/>
          <w:kern w:val="0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用户发送公益提示短信，向进</w:t>
      </w:r>
      <w:r>
        <w:rPr>
          <w:rFonts w:hint="default" w:ascii="Times New Roman" w:hAnsi="Times New Roman" w:eastAsia="方正仿宋_GBK" w:cs="Times New Roman"/>
          <w:snapToGrid w:val="0"/>
          <w:kern w:val="0"/>
          <w:lang w:eastAsia="zh-CN"/>
        </w:rPr>
        <w:t>入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本</w:t>
      </w:r>
      <w:r>
        <w:rPr>
          <w:rFonts w:hint="default" w:ascii="Times New Roman" w:hAnsi="Times New Roman" w:eastAsia="方正仿宋_GBK" w:cs="Times New Roman"/>
          <w:snapToGrid w:val="0"/>
          <w:kern w:val="0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境内的手机用户发送禁放烟花爆竹提示短信。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5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（四）</w:t>
      </w:r>
      <w:r>
        <w:rPr>
          <w:rFonts w:hint="default" w:ascii="Times New Roman" w:hAnsi="Times New Roman" w:eastAsia="方正仿宋_GBK" w:cs="Times New Roman"/>
          <w:lang w:eastAsia="zh-CN"/>
        </w:rPr>
        <w:t>小林小学</w:t>
      </w:r>
      <w:r>
        <w:rPr>
          <w:rFonts w:hint="default" w:ascii="Times New Roman" w:hAnsi="Times New Roman" w:eastAsia="方正仿宋_GBK" w:cs="Times New Roman"/>
        </w:rPr>
        <w:t>负责组织小学、幼儿园依托假期作业、课外活动、安全课等开展烟花爆竹安全主题教育，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发挥</w:t>
      </w:r>
      <w:r>
        <w:rPr>
          <w:rFonts w:hint="eastAsia" w:ascii="Times New Roman" w:hAnsi="Times New Roman" w:eastAsia="方正仿宋_GBK" w:cs="Times New Roman"/>
          <w:snapToGrid w:val="0"/>
          <w:kern w:val="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小手牵大手</w:t>
      </w:r>
      <w:r>
        <w:rPr>
          <w:rFonts w:hint="eastAsia" w:ascii="Times New Roman" w:hAnsi="Times New Roman" w:eastAsia="方正仿宋_GBK" w:cs="Times New Roman"/>
          <w:snapToGrid w:val="0"/>
          <w:kern w:val="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kern w:val="0"/>
        </w:rPr>
        <w:t>作用</w:t>
      </w:r>
      <w:r>
        <w:rPr>
          <w:rFonts w:hint="default" w:ascii="Times New Roman" w:hAnsi="Times New Roman" w:eastAsia="方正仿宋_GBK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5"/>
        <w:jc w:val="lef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Cs w:val="32"/>
        </w:rPr>
        <w:t>（</w:t>
      </w:r>
      <w:r>
        <w:rPr>
          <w:rFonts w:hint="eastAsia" w:ascii="Times New Roman" w:hAnsi="Times New Roman" w:eastAsia="方正仿宋_GBK" w:cs="Times New Roman"/>
          <w:snapToGrid w:val="0"/>
          <w:kern w:val="0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napToGrid w:val="0"/>
          <w:kern w:val="0"/>
          <w:szCs w:val="32"/>
        </w:rPr>
        <w:t>）</w:t>
      </w:r>
      <w:r>
        <w:rPr>
          <w:rFonts w:hint="default" w:ascii="Times New Roman" w:hAnsi="Times New Roman" w:eastAsia="方正仿宋_GBK" w:cs="Times New Roman"/>
          <w:snapToGrid w:val="0"/>
          <w:kern w:val="0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zCs w:val="32"/>
        </w:rPr>
        <w:t>行业主管部门和单位负责组织指导并监督本行业、本系统开展燃放烟花爆竹安全管理的宣传发动、安全隐患排查、秩序维护、禁放管控、燃放看护、应急处置等工作；</w:t>
      </w:r>
      <w:r>
        <w:rPr>
          <w:rFonts w:hint="default" w:ascii="Times New Roman" w:hAnsi="Times New Roman" w:eastAsia="方正仿宋_GBK" w:cs="Times New Roman"/>
        </w:rPr>
        <w:t>指导生产经营企业、文化娱乐场所、集贸市场、在建工地等单位广泛开展宣传提示，教育引导企业员工和留守人员遵守《条例》。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5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</w:t>
      </w:r>
      <w:r>
        <w:rPr>
          <w:rFonts w:hint="eastAsia" w:ascii="Times New Roman" w:hAnsi="Times New Roman" w:eastAsia="方正仿宋_GBK" w:cs="Times New Roman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</w:rPr>
        <w:t>）各村（社区）要将禁燃禁放烟花爆竹宣传纳入基层社会治理和网格化管理范畴，张贴宣传海报，悬挂宣传横幅，登门入户宣传告知，开展典型事故案例警示教育。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kern w:val="0"/>
          <w:szCs w:val="32"/>
        </w:rPr>
        <w:t>、</w:t>
      </w: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排查整治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镇综合行政执法大队</w:t>
      </w:r>
      <w:r>
        <w:rPr>
          <w:rFonts w:hint="default" w:ascii="Times New Roman" w:hAnsi="Times New Roman" w:eastAsia="方正仿宋_GBK" w:cs="Times New Roman"/>
          <w:szCs w:val="32"/>
        </w:rPr>
        <w:t>要按照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Cs w:val="32"/>
        </w:rPr>
        <w:t>严格许可、强化监管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Cs w:val="32"/>
        </w:rPr>
        <w:t>的原则，严把安全准入关，严格经营许可，严格培训考核，严格执法检查，加强烟花爆竹经营企业、储存仓库和零售点安全管理，督促批发企业严格出入库管理，落实流向登记制度，督促烟花爆竹零售网点落实实名购买登记要求；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Cs w:val="32"/>
        </w:rPr>
        <w:t>会同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  <w:szCs w:val="32"/>
        </w:rPr>
        <w:t>认真落实零售点现场监管措施，禁止任何人在零售点周边燃放烟花爆竹。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派出所</w:t>
      </w:r>
      <w:r>
        <w:rPr>
          <w:rFonts w:hint="default" w:ascii="Times New Roman" w:hAnsi="Times New Roman" w:eastAsia="方正仿宋_GBK" w:cs="Times New Roman"/>
          <w:szCs w:val="32"/>
        </w:rPr>
        <w:t>要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严把道路运输许可关，严格审核相关企业、人员、车辆资质和产品质量合格证明，依法核发运输许可；加大对烟花爆竹</w:t>
      </w:r>
      <w:r>
        <w:rPr>
          <w:rFonts w:hint="default" w:ascii="Times New Roman" w:hAnsi="Times New Roman" w:eastAsia="方正仿宋_GBK" w:cs="Times New Roman"/>
          <w:szCs w:val="32"/>
        </w:rPr>
        <w:t>道路运输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活动的监督</w:t>
      </w:r>
      <w:r>
        <w:rPr>
          <w:rFonts w:hint="default" w:ascii="Times New Roman" w:hAnsi="Times New Roman" w:eastAsia="方正仿宋_GBK" w:cs="Times New Roman"/>
          <w:szCs w:val="32"/>
        </w:rPr>
        <w:t>检查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执法力度</w:t>
      </w:r>
      <w:r>
        <w:rPr>
          <w:rFonts w:hint="default" w:ascii="Times New Roman" w:hAnsi="Times New Roman" w:eastAsia="方正仿宋_GBK" w:cs="Times New Roman"/>
          <w:szCs w:val="32"/>
        </w:rPr>
        <w:t>，依法查处无证运输、不按规定线路运输、非危险品运输车运输、超载、超速以及违反运输许可事项等违法行为。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（三）市场监管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所</w:t>
      </w:r>
      <w:r>
        <w:rPr>
          <w:rFonts w:hint="default" w:ascii="Times New Roman" w:hAnsi="Times New Roman" w:eastAsia="方正仿宋_GBK" w:cs="Times New Roman"/>
          <w:szCs w:val="32"/>
        </w:rPr>
        <w:t>要加大对投放本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Cs w:val="32"/>
        </w:rPr>
        <w:t>烟花爆竹产品质量监督抽查力度，对不合格产品依法从严查处，并将产品质量抽检信息及时抄送有关部门。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各村（社区）要在临近春节时组织清掏化粪池，设置易燃易爆安全警示标识，落实巡查守护措施，消除安全隐患。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Cs w:val="32"/>
        </w:rPr>
      </w:pP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kern w:val="0"/>
          <w:szCs w:val="32"/>
        </w:rPr>
        <w:t>、联动执法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各</w:t>
      </w:r>
      <w:r>
        <w:rPr>
          <w:rFonts w:hint="default" w:ascii="Times New Roman" w:hAnsi="Times New Roman" w:eastAsia="方正仿宋_GBK" w:cs="Times New Roman"/>
        </w:rPr>
        <w:t>有关职能部门</w:t>
      </w:r>
      <w:r>
        <w:rPr>
          <w:rFonts w:hint="default" w:ascii="Times New Roman" w:hAnsi="Times New Roman" w:eastAsia="方正仿宋_GBK" w:cs="Times New Roman"/>
          <w:lang w:eastAsia="zh-CN"/>
        </w:rPr>
        <w:t>要</w:t>
      </w:r>
      <w:r>
        <w:rPr>
          <w:rFonts w:hint="default" w:ascii="Times New Roman" w:hAnsi="Times New Roman" w:eastAsia="方正仿宋_GBK" w:cs="Times New Roman"/>
        </w:rPr>
        <w:t>严格落实“查点上私售、查面上私存、查道路私运、查个人私买”，强化区域联动合作，加</w:t>
      </w:r>
      <w:r>
        <w:rPr>
          <w:rFonts w:hint="default" w:ascii="Times New Roman" w:hAnsi="Times New Roman" w:eastAsia="方正仿宋_GBK" w:cs="Times New Roman"/>
          <w:lang w:eastAsia="zh-CN"/>
        </w:rPr>
        <w:t>强</w:t>
      </w:r>
      <w:r>
        <w:rPr>
          <w:rFonts w:hint="default" w:ascii="Times New Roman" w:hAnsi="Times New Roman" w:eastAsia="方正仿宋_GBK" w:cs="Times New Roman"/>
        </w:rPr>
        <w:t>联动执法，全面挤压非法、伪劣、超标烟花爆竹的市场空间。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派出所</w:t>
      </w:r>
      <w:r>
        <w:rPr>
          <w:rFonts w:hint="default" w:ascii="Times New Roman" w:hAnsi="Times New Roman" w:eastAsia="方正仿宋_GBK" w:cs="Times New Roman"/>
        </w:rPr>
        <w:t>要依法查处非法运输、燃放烟花爆竹的行为，及时侦办生产、经营、运输烟花爆竹的刑事案件；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镇综合行政执法大队</w:t>
      </w:r>
      <w:r>
        <w:rPr>
          <w:rFonts w:hint="default" w:ascii="Times New Roman" w:hAnsi="Times New Roman" w:eastAsia="方正仿宋_GBK" w:cs="Times New Roman"/>
        </w:rPr>
        <w:t>要</w:t>
      </w:r>
      <w:r>
        <w:rPr>
          <w:rFonts w:hint="eastAsia" w:ascii="Times New Roman" w:hAnsi="Times New Roman" w:eastAsia="方正仿宋_GBK" w:cs="Times New Roman"/>
          <w:lang w:val="en-US" w:eastAsia="zh-CN"/>
        </w:rPr>
        <w:t>配合派出所</w:t>
      </w:r>
      <w:r>
        <w:rPr>
          <w:rFonts w:hint="default" w:ascii="Times New Roman" w:hAnsi="Times New Roman" w:eastAsia="方正仿宋_GBK" w:cs="Times New Roman"/>
        </w:rPr>
        <w:t>加大打非治违工作力度，依法查处街面流动无照销售烟花爆竹</w:t>
      </w:r>
      <w:r>
        <w:rPr>
          <w:rFonts w:hint="eastAsia" w:ascii="Times New Roman" w:hAnsi="Times New Roman" w:eastAsia="方正仿宋_GBK" w:cs="Times New Roman"/>
          <w:lang w:eastAsia="zh-CN"/>
        </w:rPr>
        <w:t>、</w:t>
      </w:r>
      <w:r>
        <w:rPr>
          <w:rFonts w:hint="default" w:ascii="Times New Roman" w:hAnsi="Times New Roman" w:eastAsia="方正仿宋_GBK" w:cs="Times New Roman"/>
        </w:rPr>
        <w:t>非法生产、销售、储存烟花爆竹，涉及烟花爆竹生产、经营的安全事故</w:t>
      </w:r>
      <w:r>
        <w:rPr>
          <w:rFonts w:hint="eastAsia" w:ascii="Times New Roman" w:hAnsi="Times New Roman" w:eastAsia="方正仿宋_GBK" w:cs="Times New Roman"/>
          <w:lang w:val="en-US" w:eastAsia="zh-CN"/>
        </w:rPr>
        <w:t>等行为</w:t>
      </w:r>
      <w:r>
        <w:rPr>
          <w:rFonts w:hint="default" w:ascii="Times New Roman" w:hAnsi="Times New Roman" w:eastAsia="方正仿宋_GBK" w:cs="Times New Roma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市场监管</w:t>
      </w:r>
      <w:r>
        <w:rPr>
          <w:rFonts w:hint="default" w:ascii="Times New Roman" w:hAnsi="Times New Roman" w:eastAsia="方正仿宋_GBK" w:cs="Times New Roman"/>
          <w:lang w:eastAsia="zh-CN"/>
        </w:rPr>
        <w:t>所</w:t>
      </w:r>
      <w:r>
        <w:rPr>
          <w:rFonts w:hint="default" w:ascii="Times New Roman" w:hAnsi="Times New Roman" w:eastAsia="方正仿宋_GBK" w:cs="Times New Roman"/>
        </w:rPr>
        <w:t>要依法查处烟花爆竹批发企业和烟花爆竹零售网点采购、销售不符合本</w:t>
      </w:r>
      <w:r>
        <w:rPr>
          <w:rFonts w:hint="default" w:ascii="Times New Roman" w:hAnsi="Times New Roman" w:eastAsia="方正仿宋_GBK" w:cs="Times New Roman"/>
          <w:lang w:eastAsia="zh-CN"/>
        </w:rPr>
        <w:t>区</w:t>
      </w:r>
      <w:r>
        <w:rPr>
          <w:rFonts w:hint="default" w:ascii="Times New Roman" w:hAnsi="Times New Roman" w:eastAsia="方正仿宋_GBK" w:cs="Times New Roman"/>
        </w:rPr>
        <w:t>规定品种和规格烟花爆竹的行为；</w:t>
      </w:r>
      <w:r>
        <w:rPr>
          <w:rFonts w:hint="default" w:ascii="Times New Roman" w:hAnsi="Times New Roman" w:eastAsia="方正仿宋_GBK" w:cs="Times New Roman"/>
          <w:lang w:eastAsia="zh-CN"/>
        </w:rPr>
        <w:t>市政办</w:t>
      </w:r>
      <w:r>
        <w:rPr>
          <w:rFonts w:hint="default" w:ascii="Times New Roman" w:hAnsi="Times New Roman" w:eastAsia="方正仿宋_GBK" w:cs="Times New Roman"/>
        </w:rPr>
        <w:t>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鼓励</w:t>
      </w:r>
      <w:r>
        <w:rPr>
          <w:rFonts w:hint="default" w:ascii="Times New Roman" w:hAnsi="Times New Roman" w:eastAsia="方正仿宋_GBK" w:cs="Times New Roman"/>
          <w:lang w:eastAsia="zh-CN"/>
        </w:rPr>
        <w:t>群众</w:t>
      </w:r>
      <w:r>
        <w:rPr>
          <w:rFonts w:hint="default" w:ascii="Times New Roman" w:hAnsi="Times New Roman" w:eastAsia="方正仿宋_GBK" w:cs="Times New Roman"/>
        </w:rPr>
        <w:t>积极举报违法行为，按照职责分工移交有关部门核查，并对举报人予以奖励。对依法查处的各类违法行为，媒体要及时曝光，做到“处罚一起、曝光一起”，形成强大的执法震慑效果。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Cs w:val="32"/>
        </w:rPr>
      </w:pPr>
      <w:r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kern w:val="0"/>
          <w:szCs w:val="32"/>
        </w:rPr>
        <w:t>、</w:t>
      </w:r>
      <w:r>
        <w:rPr>
          <w:rFonts w:hint="default" w:ascii="Times New Roman" w:hAnsi="Times New Roman" w:eastAsia="方正黑体_GBK" w:cs="Times New Roman"/>
          <w:szCs w:val="32"/>
        </w:rPr>
        <w:t>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snapToGrid w:val="0"/>
          <w:kern w:val="0"/>
          <w:szCs w:val="32"/>
        </w:rPr>
        <w:t>是燃放烟花爆竹安全管理工作的责任主体，</w:t>
      </w:r>
      <w:r>
        <w:rPr>
          <w:rFonts w:hint="default" w:ascii="Times New Roman" w:hAnsi="Times New Roman" w:eastAsia="方正仿宋_GBK" w:cs="Times New Roman"/>
        </w:rPr>
        <w:t>要坚持守土有责、守土有效，认真抓好</w:t>
      </w:r>
      <w:r>
        <w:rPr>
          <w:rFonts w:hint="default" w:ascii="Times New Roman" w:hAnsi="Times New Roman" w:eastAsia="方正仿宋_GBK" w:cs="Times New Roman"/>
          <w:lang w:eastAsia="zh-CN"/>
        </w:rPr>
        <w:t>我镇</w:t>
      </w:r>
      <w:r>
        <w:rPr>
          <w:rFonts w:hint="default" w:ascii="Times New Roman" w:hAnsi="Times New Roman" w:eastAsia="方正仿宋_GBK" w:cs="Times New Roman"/>
        </w:rPr>
        <w:t>春节期间燃放烟花爆竹安全管理工作。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在</w:t>
      </w:r>
      <w:r>
        <w:rPr>
          <w:rFonts w:hint="default" w:ascii="Times New Roman" w:hAnsi="Times New Roman" w:eastAsia="方正仿宋_GBK" w:cs="Times New Roman"/>
        </w:rPr>
        <w:t>除夕、正月初一、正月初五、元宵等燃放烟花爆竹重点时段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，以辖区道路、重点地区、楼群单位、行业场所为重要点位，实行禁放看护</w:t>
      </w:r>
      <w:r>
        <w:rPr>
          <w:rFonts w:hint="eastAsia" w:ascii="Times New Roman" w:hAnsi="Times New Roman" w:eastAsia="方正仿宋_GBK" w:cs="Times New Roman"/>
          <w:kern w:val="0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网格化</w:t>
      </w:r>
      <w:r>
        <w:rPr>
          <w:rFonts w:hint="default" w:ascii="Times New Roman" w:hAnsi="Times New Roman" w:eastAsia="方正仿宋_GBK" w:cs="Times New Roman"/>
        </w:rPr>
        <w:t>、实名制</w:t>
      </w:r>
      <w:r>
        <w:rPr>
          <w:rFonts w:hint="eastAsia" w:ascii="Times New Roman" w:hAnsi="Times New Roman" w:eastAsia="方正仿宋_GBK" w:cs="Times New Roman"/>
          <w:kern w:val="0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，分区、划段包干负责，并通过现场检查、视频检查等方式，确保看护力量在岗在位。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kern w:val="0"/>
          <w:szCs w:val="32"/>
        </w:rPr>
        <w:t>同时，要</w:t>
      </w:r>
      <w:r>
        <w:rPr>
          <w:rFonts w:hint="default" w:ascii="Times New Roman" w:hAnsi="Times New Roman" w:eastAsia="方正仿宋_GBK" w:cs="Times New Roman"/>
        </w:rPr>
        <w:t>加强应急值守和指挥调度，做好应急处置准备。</w:t>
      </w:r>
      <w:r>
        <w:rPr>
          <w:rFonts w:hint="eastAsia" w:ascii="Times New Roman" w:hAnsi="Times New Roman" w:eastAsia="方正仿宋_GBK" w:cs="Times New Roman"/>
          <w:lang w:val="en-US" w:eastAsia="zh-CN"/>
        </w:rPr>
        <w:t>镇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lang w:val="en-US" w:eastAsia="zh-CN"/>
        </w:rPr>
        <w:t>综合执法大队、平安建设办</w:t>
      </w:r>
      <w:r>
        <w:rPr>
          <w:rFonts w:hint="default" w:ascii="Times New Roman" w:hAnsi="Times New Roman" w:eastAsia="方正仿宋_GBK" w:cs="Times New Roman"/>
          <w:lang w:eastAsia="zh-CN"/>
        </w:rPr>
        <w:t>和派出所</w:t>
      </w:r>
      <w:r>
        <w:rPr>
          <w:rFonts w:hint="default" w:ascii="Times New Roman" w:hAnsi="Times New Roman" w:eastAsia="方正仿宋_GBK" w:cs="Times New Roman"/>
        </w:rPr>
        <w:t>要</w:t>
      </w:r>
      <w:r>
        <w:rPr>
          <w:rFonts w:hint="eastAsia" w:ascii="Times New Roman" w:hAnsi="Times New Roman" w:eastAsia="方正仿宋_GBK" w:cs="Times New Roman"/>
          <w:lang w:val="en-US" w:eastAsia="zh-CN"/>
        </w:rPr>
        <w:t>加强配合，全面</w:t>
      </w:r>
      <w:r>
        <w:rPr>
          <w:rFonts w:hint="default" w:ascii="Times New Roman" w:hAnsi="Times New Roman" w:eastAsia="方正仿宋_GBK" w:cs="Times New Roman"/>
        </w:rPr>
        <w:t>提升社会面巡防勤务等级，加强街面巡逻和重点目标管控；</w:t>
      </w:r>
      <w:r>
        <w:rPr>
          <w:rFonts w:hint="default" w:ascii="Times New Roman" w:hAnsi="Times New Roman" w:eastAsia="方正仿宋_GBK" w:cs="Times New Roman"/>
          <w:lang w:eastAsia="zh-CN"/>
        </w:rPr>
        <w:t>卫生院</w:t>
      </w:r>
      <w:r>
        <w:rPr>
          <w:rFonts w:hint="default" w:ascii="Times New Roman" w:hAnsi="Times New Roman" w:eastAsia="方正仿宋_GBK" w:cs="Times New Roman"/>
        </w:rPr>
        <w:t>要组织各级医疗机构制定伤员救治工作预案，确保受伤人员及时得到救治。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0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Cs w:val="32"/>
        </w:rPr>
        <w:t>、信息报送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各相关办、所、村（社区）要加强与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小林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镇燃放烟花爆竹安全管理工作领导小组的工作联系，落实专人汇总、报送有关工作情况。联系人：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雷镜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15223454833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thick"/>
        </w:rPr>
      </w:pPr>
    </w:p>
    <w:p>
      <w:pPr>
        <w:tabs>
          <w:tab w:val="left" w:pos="425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eastAsia="仿宋_GB2312" w:asciiTheme="minorHAnsi" w:hAnsiTheme="minorHAnsi" w:cstheme="minorBidi"/>
          <w:kern w:val="2"/>
          <w:sz w:val="32"/>
          <w:szCs w:val="2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31" w:bottom="1984" w:left="1531" w:header="851" w:footer="1417" w:gutter="0"/>
      <w:pgNumType w:fmt="decimal"/>
      <w:cols w:space="0" w:num="1"/>
      <w:titlePg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360" w:firstLine="360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4977765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uppressLineNumbers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before="0" w:beforeAutospacing="0" w:after="0" w:afterAutospacing="0"/>
                            <w:ind w:left="0" w:right="360" w:firstLine="360"/>
                            <w:jc w:val="right"/>
                          </w:pPr>
                          <w:r>
                            <w:rPr>
                              <w:rStyle w:val="9"/>
                              <w:rFonts w:hint="eastAsia" w:ascii="Times New Roman" w:hAnsi="方正仿宋_GBK" w:eastAsia="方正仿宋_GBK" w:cs="方正仿宋_GBK"/>
                              <w:kern w:val="2"/>
                              <w:sz w:val="28"/>
                              <w:szCs w:val="20"/>
                              <w:lang w:val="en-US" w:eastAsia="zh-CN" w:bidi="ar"/>
                            </w:rPr>
                            <w:t>―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Times New Roman" w:hAnsi="方正仿宋_GBK" w:eastAsia="方正仿宋_GBK" w:cs="方正仿宋_GBK"/>
                              <w:kern w:val="2"/>
                              <w:sz w:val="28"/>
                              <w:szCs w:val="20"/>
                              <w:lang w:val="en-US" w:eastAsia="zh-CN" w:bidi="ar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9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7lwH/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uppressLineNumbers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before="0" w:beforeAutospacing="0" w:after="0" w:afterAutospacing="0"/>
                      <w:ind w:left="0" w:right="360" w:firstLine="360"/>
                      <w:jc w:val="right"/>
                    </w:pPr>
                    <w:r>
                      <w:rPr>
                        <w:rStyle w:val="9"/>
                        <w:rFonts w:hint="eastAsia" w:ascii="Times New Roman" w:hAnsi="方正仿宋_GBK" w:eastAsia="方正仿宋_GBK" w:cs="方正仿宋_GBK"/>
                        <w:kern w:val="2"/>
                        <w:sz w:val="28"/>
                        <w:szCs w:val="20"/>
                        <w:lang w:val="en-US" w:eastAsia="zh-CN" w:bidi="ar"/>
                      </w:rPr>
                      <w:t>―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Times New Roman" w:hAnsi="方正仿宋_GBK" w:eastAsia="方正仿宋_GBK" w:cs="方正仿宋_GBK"/>
                        <w:kern w:val="2"/>
                        <w:sz w:val="28"/>
                        <w:szCs w:val="20"/>
                        <w:lang w:val="en-US" w:eastAsia="zh-CN" w:bidi="ar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360" w:firstLine="360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uppressLineNumbers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before="0" w:beforeAutospacing="0" w:after="0" w:afterAutospacing="0"/>
                            <w:ind w:left="0" w:right="360" w:firstLine="360"/>
                            <w:jc w:val="left"/>
                          </w:pPr>
                          <w:r>
                            <w:rPr>
                              <w:rStyle w:val="9"/>
                              <w:rFonts w:hint="eastAsia" w:ascii="Times New Roman" w:hAnsi="方正仿宋_GBK" w:eastAsia="方正仿宋_GBK" w:cs="方正仿宋_GBK"/>
                              <w:kern w:val="2"/>
                              <w:sz w:val="28"/>
                              <w:szCs w:val="20"/>
                              <w:lang w:val="en-US" w:eastAsia="zh-CN" w:bidi="ar"/>
                            </w:rPr>
                            <w:t>―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kern w:val="0"/>
                              <w:sz w:val="28"/>
                              <w:szCs w:val="20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Times New Roman" w:hAnsi="方正仿宋_GBK" w:eastAsia="方正仿宋_GBK" w:cs="方正仿宋_GBK"/>
                              <w:kern w:val="2"/>
                              <w:sz w:val="28"/>
                              <w:szCs w:val="20"/>
                              <w:lang w:val="en-US" w:eastAsia="zh-CN" w:bidi="ar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uppressLineNumbers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before="0" w:beforeAutospacing="0" w:after="0" w:afterAutospacing="0"/>
                      <w:ind w:left="0" w:right="360" w:firstLine="360"/>
                      <w:jc w:val="left"/>
                    </w:pPr>
                    <w:r>
                      <w:rPr>
                        <w:rStyle w:val="9"/>
                        <w:rFonts w:hint="eastAsia" w:ascii="Times New Roman" w:hAnsi="方正仿宋_GBK" w:eastAsia="方正仿宋_GBK" w:cs="方正仿宋_GBK"/>
                        <w:kern w:val="2"/>
                        <w:sz w:val="28"/>
                        <w:szCs w:val="20"/>
                        <w:lang w:val="en-US" w:eastAsia="zh-CN" w:bidi="ar"/>
                      </w:rPr>
                      <w:t>―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kern w:val="0"/>
                        <w:sz w:val="28"/>
                        <w:szCs w:val="20"/>
                        <w:lang w:val="en-US" w:eastAsia="zh-CN" w:bidi="ar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Times New Roman" w:hAnsi="方正仿宋_GBK" w:eastAsia="方正仿宋_GBK" w:cs="方正仿宋_GBK"/>
                        <w:kern w:val="2"/>
                        <w:sz w:val="28"/>
                        <w:szCs w:val="20"/>
                        <w:lang w:val="en-US" w:eastAsia="zh-CN" w:bidi="ar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WU1MWE4NzE0ZDZiOWVmYmM5NDVmZTEyZGU4NTEifQ=="/>
  </w:docVars>
  <w:rsids>
    <w:rsidRoot w:val="26963F99"/>
    <w:rsid w:val="010E31AB"/>
    <w:rsid w:val="016504E5"/>
    <w:rsid w:val="017A076D"/>
    <w:rsid w:val="01E24DB3"/>
    <w:rsid w:val="028955C0"/>
    <w:rsid w:val="02A41942"/>
    <w:rsid w:val="0306738E"/>
    <w:rsid w:val="0339629C"/>
    <w:rsid w:val="038855A1"/>
    <w:rsid w:val="04065CF5"/>
    <w:rsid w:val="040B6704"/>
    <w:rsid w:val="046F7747"/>
    <w:rsid w:val="04C05A99"/>
    <w:rsid w:val="04C94E5C"/>
    <w:rsid w:val="04FA36EE"/>
    <w:rsid w:val="050C1B69"/>
    <w:rsid w:val="061D286A"/>
    <w:rsid w:val="062D36DC"/>
    <w:rsid w:val="076362DB"/>
    <w:rsid w:val="080C7ED9"/>
    <w:rsid w:val="09857BE3"/>
    <w:rsid w:val="09AA3B86"/>
    <w:rsid w:val="0B481623"/>
    <w:rsid w:val="0C352D76"/>
    <w:rsid w:val="0E1542BD"/>
    <w:rsid w:val="0F925227"/>
    <w:rsid w:val="0FBA1F4D"/>
    <w:rsid w:val="0FBC5695"/>
    <w:rsid w:val="10AF7D28"/>
    <w:rsid w:val="10DC5F2B"/>
    <w:rsid w:val="12A13224"/>
    <w:rsid w:val="12EE39A3"/>
    <w:rsid w:val="13DB2F62"/>
    <w:rsid w:val="144D5E7C"/>
    <w:rsid w:val="14E97011"/>
    <w:rsid w:val="156029FB"/>
    <w:rsid w:val="1802732F"/>
    <w:rsid w:val="19344369"/>
    <w:rsid w:val="1A4814F9"/>
    <w:rsid w:val="1B302656"/>
    <w:rsid w:val="1BB947FF"/>
    <w:rsid w:val="1C0D12C0"/>
    <w:rsid w:val="1D425BB3"/>
    <w:rsid w:val="1E1E58E4"/>
    <w:rsid w:val="1E4521B1"/>
    <w:rsid w:val="1F3A6FB8"/>
    <w:rsid w:val="20691D49"/>
    <w:rsid w:val="22B44344"/>
    <w:rsid w:val="23771BBC"/>
    <w:rsid w:val="244D5C2E"/>
    <w:rsid w:val="24DE4C80"/>
    <w:rsid w:val="26597195"/>
    <w:rsid w:val="26963F99"/>
    <w:rsid w:val="26D722F1"/>
    <w:rsid w:val="270A4A8B"/>
    <w:rsid w:val="27FA3509"/>
    <w:rsid w:val="284C4A8F"/>
    <w:rsid w:val="29D04387"/>
    <w:rsid w:val="2AD405BA"/>
    <w:rsid w:val="2B205771"/>
    <w:rsid w:val="2BB5150E"/>
    <w:rsid w:val="2CB95221"/>
    <w:rsid w:val="2CD51841"/>
    <w:rsid w:val="2D456916"/>
    <w:rsid w:val="2D491B85"/>
    <w:rsid w:val="2D6B6078"/>
    <w:rsid w:val="2D8F4C59"/>
    <w:rsid w:val="2DAA0112"/>
    <w:rsid w:val="2EAB0379"/>
    <w:rsid w:val="2EE618F5"/>
    <w:rsid w:val="2F3A3BDD"/>
    <w:rsid w:val="2F5C779A"/>
    <w:rsid w:val="2F896C83"/>
    <w:rsid w:val="2F924B0E"/>
    <w:rsid w:val="2F9A7E55"/>
    <w:rsid w:val="2FB26601"/>
    <w:rsid w:val="317B07E3"/>
    <w:rsid w:val="32797A23"/>
    <w:rsid w:val="32D560BA"/>
    <w:rsid w:val="3339083B"/>
    <w:rsid w:val="34E22D4D"/>
    <w:rsid w:val="35D241CA"/>
    <w:rsid w:val="36624D0D"/>
    <w:rsid w:val="368726CB"/>
    <w:rsid w:val="376E35EC"/>
    <w:rsid w:val="37BC5AD7"/>
    <w:rsid w:val="381D02BC"/>
    <w:rsid w:val="38207E14"/>
    <w:rsid w:val="387C1E5A"/>
    <w:rsid w:val="3A487F84"/>
    <w:rsid w:val="3B317FDD"/>
    <w:rsid w:val="3C311254"/>
    <w:rsid w:val="3CD20E36"/>
    <w:rsid w:val="3DAE74DD"/>
    <w:rsid w:val="3DB02763"/>
    <w:rsid w:val="3E09538B"/>
    <w:rsid w:val="3E164BCC"/>
    <w:rsid w:val="3E4D56DB"/>
    <w:rsid w:val="3F281CA4"/>
    <w:rsid w:val="405E5145"/>
    <w:rsid w:val="406C5907"/>
    <w:rsid w:val="41055617"/>
    <w:rsid w:val="41FB241C"/>
    <w:rsid w:val="43127749"/>
    <w:rsid w:val="436A381E"/>
    <w:rsid w:val="43AC5098"/>
    <w:rsid w:val="44213673"/>
    <w:rsid w:val="44AB0DAA"/>
    <w:rsid w:val="460F3146"/>
    <w:rsid w:val="469456FA"/>
    <w:rsid w:val="48165195"/>
    <w:rsid w:val="48390B59"/>
    <w:rsid w:val="4B9E76EA"/>
    <w:rsid w:val="4CAA532E"/>
    <w:rsid w:val="4CC65FC0"/>
    <w:rsid w:val="4D1866D2"/>
    <w:rsid w:val="4F4B1F1D"/>
    <w:rsid w:val="4F9B7EA7"/>
    <w:rsid w:val="50A114B2"/>
    <w:rsid w:val="5139455F"/>
    <w:rsid w:val="51AC28CE"/>
    <w:rsid w:val="51BF62BA"/>
    <w:rsid w:val="51E86AB9"/>
    <w:rsid w:val="539D4D5E"/>
    <w:rsid w:val="54024D0A"/>
    <w:rsid w:val="541B0D4E"/>
    <w:rsid w:val="54BB2B83"/>
    <w:rsid w:val="54D21E4C"/>
    <w:rsid w:val="557310E6"/>
    <w:rsid w:val="57A13457"/>
    <w:rsid w:val="587D54BF"/>
    <w:rsid w:val="58C06697"/>
    <w:rsid w:val="596A6CE9"/>
    <w:rsid w:val="59810EFE"/>
    <w:rsid w:val="5B11398E"/>
    <w:rsid w:val="5B98312D"/>
    <w:rsid w:val="5CA269BF"/>
    <w:rsid w:val="5E584947"/>
    <w:rsid w:val="5ED36B0B"/>
    <w:rsid w:val="5ED97D98"/>
    <w:rsid w:val="5F397769"/>
    <w:rsid w:val="5FFF0FF2"/>
    <w:rsid w:val="607734F8"/>
    <w:rsid w:val="6078708C"/>
    <w:rsid w:val="611D1C59"/>
    <w:rsid w:val="61981967"/>
    <w:rsid w:val="6257500A"/>
    <w:rsid w:val="62FF64B1"/>
    <w:rsid w:val="646C566E"/>
    <w:rsid w:val="64852EEC"/>
    <w:rsid w:val="65072117"/>
    <w:rsid w:val="65150451"/>
    <w:rsid w:val="65994D67"/>
    <w:rsid w:val="665075AE"/>
    <w:rsid w:val="66906BFE"/>
    <w:rsid w:val="683F00B3"/>
    <w:rsid w:val="686464D7"/>
    <w:rsid w:val="6A120C50"/>
    <w:rsid w:val="6B345D4D"/>
    <w:rsid w:val="6C2B22FA"/>
    <w:rsid w:val="6C3604C6"/>
    <w:rsid w:val="6C733008"/>
    <w:rsid w:val="6CE61C44"/>
    <w:rsid w:val="6CF96E47"/>
    <w:rsid w:val="6E9A538F"/>
    <w:rsid w:val="6ED61D3C"/>
    <w:rsid w:val="722A39B6"/>
    <w:rsid w:val="72CD6629"/>
    <w:rsid w:val="74115020"/>
    <w:rsid w:val="74351696"/>
    <w:rsid w:val="75300190"/>
    <w:rsid w:val="75B2512B"/>
    <w:rsid w:val="75CF35E5"/>
    <w:rsid w:val="75D51524"/>
    <w:rsid w:val="75F92D21"/>
    <w:rsid w:val="76735C8B"/>
    <w:rsid w:val="77484CD6"/>
    <w:rsid w:val="78785DC4"/>
    <w:rsid w:val="78E74C54"/>
    <w:rsid w:val="79E10FBB"/>
    <w:rsid w:val="7A8A5C11"/>
    <w:rsid w:val="7AE306A3"/>
    <w:rsid w:val="7B1D44A3"/>
    <w:rsid w:val="7C0A287C"/>
    <w:rsid w:val="7C74271F"/>
    <w:rsid w:val="7CA22F2B"/>
    <w:rsid w:val="7CBB5080"/>
    <w:rsid w:val="7CD4173B"/>
    <w:rsid w:val="7D556A03"/>
    <w:rsid w:val="7D7F6267"/>
    <w:rsid w:val="7E8434C2"/>
    <w:rsid w:val="7E910D31"/>
    <w:rsid w:val="7EC16871"/>
    <w:rsid w:val="7EEB7B85"/>
    <w:rsid w:val="7EFE2BF2"/>
    <w:rsid w:val="7F253B72"/>
    <w:rsid w:val="7F262EAE"/>
    <w:rsid w:val="7F352EB3"/>
    <w:rsid w:val="7FFC5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2664</Words>
  <Characters>2713</Characters>
  <Lines>0</Lines>
  <Paragraphs>0</Paragraphs>
  <TotalTime>25</TotalTime>
  <ScaleCrop>false</ScaleCrop>
  <LinksUpToDate>false</LinksUpToDate>
  <CharactersWithSpaces>2813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2021-11-23T01:23:00Z</dcterms:created>
  <dc:creator>Administrator</dc:creator>
  <cp:lastModifiedBy>TongLiang</cp:lastModifiedBy>
  <cp:lastPrinted>2024-12-27T05:07:00Z</cp:lastPrinted>
  <dcterms:modified xsi:type="dcterms:W3CDTF">2025-01-09T08:30:29Z</dcterms:modified>
  <dc:title>重庆市铜梁区人民政府办公室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E4E849B217154E2AB2C09A3BE3BEDE13_13</vt:lpwstr>
  </property>
  <property fmtid="{D5CDD505-2E9C-101B-9397-08002B2CF9AE}" pid="4" name="KSOTemplateDocerSaveRecord">
    <vt:lpwstr>eyJoZGlkIjoiMzU2YWJmYTg0ODkzZTQ2MGMzMzJlZjRkOGMxZWUyYzEiLCJ1c2VySWQiOiIyMDA1NzU5MTkifQ==</vt:lpwstr>
  </property>
</Properties>
</file>