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594" w:lineRule="exact"/>
        <w:ind w:left="0" w:right="0"/>
        <w:jc w:val="both"/>
        <w:textAlignment w:val="auto"/>
        <w:rPr>
          <w:rFonts w:hint="default" w:ascii="Times New Roman" w:hAnsi="Times New Roman" w:eastAsia="方正黑体_GBK" w:cs="Times New Roman"/>
          <w:spacing w:val="-10"/>
          <w:w w:val="95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w w:val="95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_GBK" w:cs="Times New Roman"/>
          <w:spacing w:val="-46"/>
          <w:w w:val="95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黑体_GBK" w:cs="Times New Roman"/>
          <w:spacing w:val="-10"/>
          <w:w w:val="95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right="0"/>
        <w:jc w:val="center"/>
        <w:textAlignment w:val="auto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446" w:right="1984" w:bottom="1446" w:left="1644" w:header="850" w:footer="992" w:gutter="0"/>
          <w:pgNumType w:fmt="decimal"/>
          <w:cols w:space="0" w:num="1"/>
          <w:rtlGutter w:val="0"/>
          <w:docGrid w:type="lines" w:linePitch="333" w:charSpace="0"/>
        </w:sectPr>
      </w:pPr>
      <w:r>
        <w:rPr>
          <w:rFonts w:hint="default" w:ascii="Times New Roman" w:hAnsi="Times New Roman" w:eastAsia="方正小标宋_GBK" w:cs="Times New Roman"/>
          <w:w w:val="95"/>
          <w:sz w:val="44"/>
          <w:szCs w:val="44"/>
        </w:rPr>
        <w:t>严重精神障碍患者管理服务专项行动情况统</w:t>
      </w:r>
      <w:r>
        <w:rPr>
          <w:rFonts w:hint="default" w:ascii="Times New Roman" w:hAnsi="Times New Roman" w:eastAsia="方正小标宋_GBK" w:cs="Times New Roman"/>
          <w:spacing w:val="-5"/>
          <w:w w:val="95"/>
          <w:sz w:val="44"/>
          <w:szCs w:val="44"/>
        </w:rPr>
        <w:t>计表</w:t>
      </w:r>
    </w:p>
    <w:tbl>
      <w:tblPr>
        <w:tblStyle w:val="8"/>
        <w:tblpPr w:leftFromText="180" w:rightFromText="180" w:vertAnchor="page" w:horzAnchor="page" w:tblpX="713" w:tblpY="3414"/>
        <w:tblOverlap w:val="never"/>
        <w:tblW w:w="156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388"/>
        <w:gridCol w:w="567"/>
        <w:gridCol w:w="567"/>
        <w:gridCol w:w="567"/>
        <w:gridCol w:w="567"/>
        <w:gridCol w:w="508"/>
        <w:gridCol w:w="425"/>
        <w:gridCol w:w="426"/>
        <w:gridCol w:w="425"/>
        <w:gridCol w:w="567"/>
        <w:gridCol w:w="567"/>
        <w:gridCol w:w="429"/>
        <w:gridCol w:w="401"/>
        <w:gridCol w:w="479"/>
        <w:gridCol w:w="449"/>
        <w:gridCol w:w="460"/>
        <w:gridCol w:w="438"/>
        <w:gridCol w:w="464"/>
        <w:gridCol w:w="479"/>
        <w:gridCol w:w="449"/>
        <w:gridCol w:w="449"/>
        <w:gridCol w:w="449"/>
        <w:gridCol w:w="449"/>
        <w:gridCol w:w="449"/>
        <w:gridCol w:w="449"/>
        <w:gridCol w:w="464"/>
        <w:gridCol w:w="449"/>
        <w:gridCol w:w="494"/>
        <w:gridCol w:w="494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7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核对方法：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2=3+4+5+6+7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8+9+10+11+12+13+14=15+16=17+18+19=20+21+22+23+24+25=26+27+28+29+30</w:t>
            </w:r>
          </w:p>
        </w:tc>
        <w:tc>
          <w:tcPr>
            <w:tcW w:w="388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排查总数</w:t>
            </w:r>
          </w:p>
        </w:tc>
        <w:tc>
          <w:tcPr>
            <w:tcW w:w="320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24"/>
                <w:kern w:val="2"/>
                <w:sz w:val="21"/>
                <w:szCs w:val="21"/>
                <w:lang w:val="en-US" w:eastAsia="zh-CN" w:bidi="ar-SA"/>
              </w:rPr>
              <w:t>排  查  情  况</w:t>
            </w:r>
          </w:p>
        </w:tc>
        <w:tc>
          <w:tcPr>
            <w:tcW w:w="329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在库患者现实状态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在库患者诊断</w:t>
            </w:r>
            <w:r>
              <w:rPr>
                <w:rFonts w:hint="default" w:ascii="Times New Roman" w:hAnsi="Times New Roman" w:eastAsia="方正仿宋_GBK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  <w:t>评估</w:t>
            </w:r>
          </w:p>
        </w:tc>
        <w:tc>
          <w:tcPr>
            <w:tcW w:w="13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在库患者</w:t>
            </w: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服药情况</w:t>
            </w:r>
          </w:p>
        </w:tc>
        <w:tc>
          <w:tcPr>
            <w:tcW w:w="269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在库患者监护情况</w:t>
            </w:r>
          </w:p>
        </w:tc>
        <w:tc>
          <w:tcPr>
            <w:tcW w:w="241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kern w:val="2"/>
                <w:sz w:val="21"/>
                <w:szCs w:val="21"/>
                <w:lang w:val="en-US" w:eastAsia="zh-CN" w:bidi="ar-SA"/>
              </w:rPr>
              <w:t>在库患者分色管控情况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37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8" w:type="dxa"/>
            <w:vMerge w:val="continue"/>
            <w:tcBorders>
              <w:top w:val="nil"/>
            </w:tcBorders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新确诊总数</w:t>
            </w:r>
          </w:p>
        </w:tc>
        <w:tc>
          <w:tcPr>
            <w:tcW w:w="2209" w:type="dxa"/>
            <w:gridSpan w:val="4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公安库新增患者</w:t>
            </w:r>
          </w:p>
        </w:tc>
        <w:tc>
          <w:tcPr>
            <w:tcW w:w="425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卫生库新增患者</w:t>
            </w:r>
          </w:p>
        </w:tc>
        <w:tc>
          <w:tcPr>
            <w:tcW w:w="426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住 院 治 疗</w:t>
            </w:r>
          </w:p>
        </w:tc>
        <w:tc>
          <w:tcPr>
            <w:tcW w:w="425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3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在家居住</w:t>
            </w:r>
          </w:p>
        </w:tc>
        <w:tc>
          <w:tcPr>
            <w:tcW w:w="1134" w:type="dxa"/>
            <w:gridSpan w:val="2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  <w:t>流动</w:t>
            </w: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highlight w:val="none"/>
                <w:lang w:val="en-US" w:eastAsia="zh-CN" w:bidi="ar-SA"/>
              </w:rPr>
              <w:t>暂住</w:t>
            </w:r>
          </w:p>
        </w:tc>
        <w:tc>
          <w:tcPr>
            <w:tcW w:w="830" w:type="dxa"/>
            <w:gridSpan w:val="2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  <w:t>失访</w:t>
            </w: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患者</w:t>
            </w:r>
          </w:p>
        </w:tc>
        <w:tc>
          <w:tcPr>
            <w:tcW w:w="47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其他（含羁押服药强制戒毒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44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" w:line="4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已 诊 断 评 估</w:t>
            </w:r>
          </w:p>
        </w:tc>
        <w:tc>
          <w:tcPr>
            <w:tcW w:w="460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4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未 诊 断 评 估</w:t>
            </w:r>
          </w:p>
        </w:tc>
        <w:tc>
          <w:tcPr>
            <w:tcW w:w="438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规律服药（含医嘱勿需服药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464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4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间断服药</w:t>
            </w:r>
          </w:p>
        </w:tc>
        <w:tc>
          <w:tcPr>
            <w:tcW w:w="47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4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持续未服药</w:t>
            </w:r>
          </w:p>
        </w:tc>
        <w:tc>
          <w:tcPr>
            <w:tcW w:w="44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4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家 人 监 护</w:t>
            </w:r>
          </w:p>
        </w:tc>
        <w:tc>
          <w:tcPr>
            <w:tcW w:w="44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单 位 监 护</w:t>
            </w:r>
          </w:p>
        </w:tc>
        <w:tc>
          <w:tcPr>
            <w:tcW w:w="44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村（社区）</w:t>
            </w: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监护</w:t>
            </w:r>
          </w:p>
        </w:tc>
        <w:tc>
          <w:tcPr>
            <w:tcW w:w="44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无监护</w:t>
            </w:r>
          </w:p>
        </w:tc>
        <w:tc>
          <w:tcPr>
            <w:tcW w:w="44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弱监护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弱监护</w:t>
            </w:r>
          </w:p>
        </w:tc>
        <w:tc>
          <w:tcPr>
            <w:tcW w:w="44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464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4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红色管控</w:t>
            </w:r>
          </w:p>
        </w:tc>
        <w:tc>
          <w:tcPr>
            <w:tcW w:w="449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橙色管控</w:t>
            </w:r>
          </w:p>
        </w:tc>
        <w:tc>
          <w:tcPr>
            <w:tcW w:w="494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黄色管控</w:t>
            </w:r>
          </w:p>
        </w:tc>
        <w:tc>
          <w:tcPr>
            <w:tcW w:w="494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绿色管控</w:t>
            </w:r>
          </w:p>
        </w:tc>
        <w:tc>
          <w:tcPr>
            <w:tcW w:w="511" w:type="dxa"/>
            <w:vMerge w:val="restart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未分色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8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红色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橙色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黄色</w:t>
            </w: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绿色</w:t>
            </w:r>
          </w:p>
        </w:tc>
        <w:tc>
          <w:tcPr>
            <w:tcW w:w="425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市内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市外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未正常随访</w:t>
            </w:r>
          </w:p>
        </w:tc>
        <w:tc>
          <w:tcPr>
            <w:tcW w:w="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下落不明</w:t>
            </w:r>
          </w:p>
        </w:tc>
        <w:tc>
          <w:tcPr>
            <w:tcW w:w="479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11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单位：人</w:t>
            </w: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合计（人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14279" w:type="dxa"/>
            <w:gridSpan w:val="3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1.排查总数=新确诊人数+未确诊人数</w:t>
            </w:r>
            <w:r>
              <w:rPr>
                <w:rFonts w:hint="default" w:ascii="Times New Roman" w:hAnsi="Times New Roman" w:eastAsia="方正仿宋_GBK" w:cs="Times New Roman"/>
                <w:spacing w:val="-10"/>
                <w:w w:val="95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2.新确诊总数=公安库新增患者+卫生库新增患</w:t>
            </w:r>
            <w:r>
              <w:rPr>
                <w:rFonts w:hint="default" w:ascii="Times New Roman" w:hAnsi="Times New Roman" w:eastAsia="方正仿宋_GBK" w:cs="Times New Roman"/>
                <w:spacing w:val="-10"/>
                <w:w w:val="95"/>
                <w:kern w:val="2"/>
                <w:sz w:val="21"/>
                <w:szCs w:val="21"/>
                <w:lang w:val="en-US" w:eastAsia="zh-CN" w:bidi="ar-SA"/>
              </w:rPr>
              <w:t>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3.“未正常随访”是指连续</w:t>
            </w:r>
            <w:r>
              <w:rPr>
                <w:rFonts w:hint="default" w:ascii="Times New Roman" w:hAnsi="Times New Roman" w:eastAsia="方正仿宋_GBK" w:cs="Times New Roman"/>
                <w:spacing w:val="-5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-14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次正常随访未随访到的；</w:t>
            </w:r>
            <w:r>
              <w:rPr>
                <w:rFonts w:hint="default" w:ascii="Times New Roman" w:hAnsi="Times New Roman" w:eastAsia="方正仿宋_GBK" w:cs="Times New Roman"/>
                <w:spacing w:val="78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4.“在库患者”指卫生库和公安库所有列管患者</w:t>
            </w:r>
            <w:r>
              <w:rPr>
                <w:rFonts w:hint="default" w:ascii="Times New Roman" w:hAnsi="Times New Roman" w:eastAsia="方正仿宋_GBK" w:cs="Times New Roman"/>
                <w:spacing w:val="-10"/>
                <w:w w:val="95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5.弱监护</w:t>
            </w:r>
            <w:r>
              <w:rPr>
                <w:rFonts w:hint="eastAsia" w:eastAsia="方正仿宋_GBK" w:cs="Times New Roman"/>
                <w:w w:val="95"/>
                <w:kern w:val="2"/>
                <w:sz w:val="21"/>
                <w:szCs w:val="21"/>
                <w:highlight w:val="none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指一家有两个及以上精神障碍患者或监护人在</w:t>
            </w:r>
            <w:r>
              <w:rPr>
                <w:rFonts w:hint="default" w:ascii="Times New Roman" w:hAnsi="Times New Roman" w:eastAsia="方正仿宋_GBK" w:cs="Times New Roman"/>
                <w:spacing w:val="32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65</w:t>
            </w:r>
            <w:r>
              <w:rPr>
                <w:rFonts w:hint="default" w:ascii="Times New Roman" w:hAnsi="Times New Roman" w:eastAsia="方正仿宋_GBK" w:cs="Times New Roman"/>
                <w:spacing w:val="55"/>
                <w:w w:val="15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岁以上。  6.填表时按照“核对方法”</w:t>
            </w:r>
            <w:r>
              <w:rPr>
                <w:rFonts w:hint="default" w:ascii="Times New Roman" w:hAnsi="Times New Roman" w:eastAsia="方正仿宋_GBK" w:cs="Times New Roman"/>
                <w:spacing w:val="-1"/>
                <w:w w:val="95"/>
                <w:kern w:val="2"/>
                <w:sz w:val="21"/>
                <w:szCs w:val="21"/>
                <w:lang w:val="en-US" w:eastAsia="zh-CN" w:bidi="ar-SA"/>
              </w:rPr>
              <w:t>填写，注意数据的真实性和逻辑性。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94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w w:val="95"/>
          <w:kern w:val="2"/>
          <w:sz w:val="21"/>
          <w:szCs w:val="21"/>
          <w:lang w:val="en-US" w:eastAsia="zh-CN" w:bidi="ar-SA"/>
        </w:rPr>
        <w:sectPr>
          <w:type w:val="continuous"/>
          <w:pgSz w:w="16838" w:h="11906" w:orient="landscape"/>
          <w:pgMar w:top="1446" w:right="1984" w:bottom="1446" w:left="1644" w:header="850" w:footer="992" w:gutter="0"/>
          <w:pgNumType w:fmt="decimal"/>
          <w:cols w:space="0" w:num="1"/>
          <w:rtlGutter w:val="0"/>
          <w:docGrid w:type="lines" w:linePitch="333" w:charSpace="0"/>
        </w:sectPr>
      </w:pPr>
      <w:r>
        <w:rPr>
          <w:rFonts w:hint="default" w:ascii="Times New Roman" w:hAnsi="Times New Roman" w:eastAsia="方正仿宋_GBK" w:cs="Times New Roman"/>
          <w:w w:val="95"/>
          <w:kern w:val="2"/>
          <w:sz w:val="32"/>
          <w:szCs w:val="32"/>
          <w:lang w:val="en-US" w:eastAsia="zh-CN" w:bidi="ar-SA"/>
        </w:rPr>
        <w:t>填报单位</w:t>
      </w:r>
      <w:r>
        <w:rPr>
          <w:rFonts w:hint="default" w:ascii="Times New Roman" w:hAnsi="Times New Roman" w:eastAsia="方正仿宋_GBK" w:cs="Times New Roman"/>
          <w:spacing w:val="-10"/>
          <w:w w:val="95"/>
          <w:kern w:val="2"/>
          <w:sz w:val="32"/>
          <w:szCs w:val="32"/>
          <w:lang w:val="en-US" w:eastAsia="zh-CN" w:bidi="ar-SA"/>
        </w:rPr>
        <w:t xml:space="preserve">：                  </w:t>
      </w:r>
      <w:r>
        <w:rPr>
          <w:rFonts w:hint="default" w:ascii="Times New Roman" w:hAnsi="Times New Roman" w:eastAsia="方正仿宋_GBK" w:cs="Times New Roman"/>
          <w:w w:val="95"/>
          <w:kern w:val="2"/>
          <w:sz w:val="32"/>
          <w:szCs w:val="32"/>
          <w:lang w:val="en-US" w:eastAsia="zh-CN" w:bidi="ar-SA"/>
        </w:rPr>
        <w:t xml:space="preserve"> 填报人：               审核人：            填报时间：</w:t>
      </w:r>
    </w:p>
    <w:p>
      <w:pPr>
        <w:pStyle w:val="5"/>
        <w:spacing w:line="440" w:lineRule="exact"/>
        <w:ind w:left="0" w:leftChars="0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984" w:right="1446" w:bottom="1644" w:left="1446" w:header="850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hint="eastAsia"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cC8XO0AQAAUgMAAA4AAABkcnMv&#10;ZTJvRG9jLnhtbK1TzW4TMRC+I/EOlu/EmxxotI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5wLxc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Calibri" w:hAnsi="Calibri" w:eastAsia="宋体" w:cs="Times New Roman"/>
        <w:kern w:val="2"/>
        <w:sz w:val="18"/>
        <w:szCs w:val="24"/>
        <w:lang w:val="en-US" w:eastAsia="zh-CN" w:bidi="ar-S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HorizontalSpacing w:val="210"/>
  <w:drawingGridVerticalSpacing w:val="166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TZmN2ZiMDhkYmU0YTk0MDgyN2YyOWFhODBjNzgifQ=="/>
  </w:docVars>
  <w:rsids>
    <w:rsidRoot w:val="63772EBB"/>
    <w:rsid w:val="0E3F722F"/>
    <w:rsid w:val="0E8E1A90"/>
    <w:rsid w:val="11013140"/>
    <w:rsid w:val="16450EE6"/>
    <w:rsid w:val="1C7F2439"/>
    <w:rsid w:val="1FE312A0"/>
    <w:rsid w:val="22AE5401"/>
    <w:rsid w:val="25695674"/>
    <w:rsid w:val="28926C90"/>
    <w:rsid w:val="2BF3A8A9"/>
    <w:rsid w:val="2CD32282"/>
    <w:rsid w:val="2FBF000B"/>
    <w:rsid w:val="37E66BEE"/>
    <w:rsid w:val="37F044CF"/>
    <w:rsid w:val="3BFB61FD"/>
    <w:rsid w:val="3C2362AE"/>
    <w:rsid w:val="43D8492D"/>
    <w:rsid w:val="4EEC141C"/>
    <w:rsid w:val="558772CD"/>
    <w:rsid w:val="56423B8B"/>
    <w:rsid w:val="609668E5"/>
    <w:rsid w:val="63772EBB"/>
    <w:rsid w:val="65B700B0"/>
    <w:rsid w:val="69011247"/>
    <w:rsid w:val="6E355152"/>
    <w:rsid w:val="6E895A0C"/>
    <w:rsid w:val="72DF5BFA"/>
    <w:rsid w:val="76B40769"/>
    <w:rsid w:val="78055644"/>
    <w:rsid w:val="79D86313"/>
    <w:rsid w:val="7A5635C5"/>
    <w:rsid w:val="D67A8EF0"/>
    <w:rsid w:val="FA97B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45"/>
      <w:ind w:left="115"/>
      <w:outlineLvl w:val="0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1">
    <w:name w:val="NormalIndent"/>
    <w:basedOn w:val="1"/>
    <w:qFormat/>
    <w:uiPriority w:val="0"/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6508</Words>
  <Characters>6680</Characters>
  <Lines>0</Lines>
  <Paragraphs>0</Paragraphs>
  <TotalTime>5</TotalTime>
  <ScaleCrop>false</ScaleCrop>
  <LinksUpToDate>false</LinksUpToDate>
  <CharactersWithSpaces>6843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2023-01-18T06:10:00Z</dcterms:created>
  <dc:creator>叶寒江</dc:creator>
  <cp:lastModifiedBy>tlww</cp:lastModifiedBy>
  <cp:lastPrinted>2023-05-15T23:08:00Z</cp:lastPrinted>
  <dcterms:modified xsi:type="dcterms:W3CDTF">2023-06-05T10:55:43Z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88EC663C964444CA96FF0DE01242A7D1_13</vt:lpwstr>
  </property>
</Properties>
</file>