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重庆市铜梁区小林镇人民政府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关于成立镇、村（社区）矛盾纠纷调处中心的通知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各村（社区）、镇属相关办所：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根据区委平安办《铜梁区关于深化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盾纠纷大调解体系建设的实施方案》（铜平安办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6号）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及区矛盾纠纷大调解体系建设工作小组办公室《关于印发&lt;铜梁区“一站式”矛盾纠纷调处中心建设工作方案&gt;的通知》（铜大调解办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2号）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文件精神，结合我镇实际情况，特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成立小林镇、村（社区）两级矛盾纠纷调处中心，现将有关事项通知如下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组织建设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小林镇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社会治理指挥中心建立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小林镇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矛盾纠纷调处中心（挂“重庆市铜梁区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小林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镇矛盾纠纷调处中心”牌子），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办公设在镇平安办，负责日常工作。统筹协调平安办、信访办、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派出所、司法所、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委会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等力量，负责排查、受理、调解、上报本辖区纠纷。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村（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社区）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社会治理指挥中心建立村居矛盾纠纷调处中心（挂“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重庆市铜梁区小林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镇ＸＸ村（社区）矛盾纠纷调处中心”牌子），负责排查、受理、调解、上报本辖区矛盾纠纷。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36363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二、队伍组成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小林镇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镇长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谢杭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任调处中心主任，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分管领导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、政法委员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唐大寨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任副主任，平安办、派出所、司法所等相关办所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负责人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为成员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；各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村民委员会、社区居民委员会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为村居调处中心主任，村居委员会成员、网格员、调解组织调解员为村居调处中心调解员。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职能职责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  <w:t>（一）小林镇调处中心职责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统筹开展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小林镇辖区内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矛盾纠纷排查调处工作，指导村居调处中心排查调处矛盾纠纷。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对法院、公安、信访等其他部门委托移送的各类矛盾纠纷，区调处中心交办的矛盾纠纷，村居调处中心上报的疑难复杂矛盾纠纷，及时受理和调处。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依法受理和调处党委政府交办的疑难复杂和群体性矛盾纠纷。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三次调解不成功或者有激化可能的矛盾纠纷，及时上报区调处中心，并做好稳定工作。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做好调解文书制作和档案管理，开展纠纷调处的汇总统计、分析研判、案例采编等工作。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定期向党委汇报镇、村居调处中心工作情况，同时向区调处中心报告。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7.完成上级交办的其他工作。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  <w:t>（二）村居调处中心职责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常态化排查各类矛盾纠纷，掌握辖区内纠纷苗头，做好调解和教育疏导，防止激化。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依法受理和调处本辖区公民、法人和其他组织申请的各类矛盾纠纷，并通过调解工作宣传法律法规、政策等。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三次调解不成功或者有激化可能的矛盾纠纷，及时上报镇街调处中心，并做好稳定工作。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做好调解文书制作、档案管理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矛盾纠纷数据汇总统计上报等工作。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定期向镇调处中心报告工作情况。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完成上级交办的其他工作。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（此件公开发布）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重庆市铜梁区小林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-SA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2022年8月22日</w:t>
      </w:r>
    </w:p>
    <w:p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spacing w:line="500" w:lineRule="exact"/>
        <w:rPr>
          <w:rFonts w:hint="default" w:ascii="Times New Roman" w:hAnsi="Times New Roman" w:eastAsia="仿宋" w:cs="Times New Roman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3C2FC"/>
    <w:multiLevelType w:val="singleLevel"/>
    <w:tmpl w:val="3523C2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WU1MWE4NzE0ZDZiOWVmYmM5NDVmZTEyZGU4NTEifQ=="/>
  </w:docVars>
  <w:rsids>
    <w:rsidRoot w:val="0E4E1253"/>
    <w:rsid w:val="0E4E1253"/>
    <w:rsid w:val="0F1C3D26"/>
    <w:rsid w:val="104E5D16"/>
    <w:rsid w:val="2B287437"/>
    <w:rsid w:val="30DD2A72"/>
    <w:rsid w:val="34771F17"/>
    <w:rsid w:val="375B3BD0"/>
    <w:rsid w:val="3AC135D1"/>
    <w:rsid w:val="416F41C7"/>
    <w:rsid w:val="43E06170"/>
    <w:rsid w:val="4C363694"/>
    <w:rsid w:val="522A18C9"/>
    <w:rsid w:val="54AD3507"/>
    <w:rsid w:val="56DD0886"/>
    <w:rsid w:val="5B36290E"/>
    <w:rsid w:val="64754049"/>
    <w:rsid w:val="64C8466B"/>
    <w:rsid w:val="6ABA12F4"/>
    <w:rsid w:val="6BD46244"/>
    <w:rsid w:val="6E1B0715"/>
    <w:rsid w:val="7B78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宋体" w:hAnsi="宋体" w:eastAsia="宋体" w:cs="宋体"/>
      <w:sz w:val="32"/>
      <w:szCs w:val="32"/>
    </w:rPr>
  </w:style>
  <w:style w:type="paragraph" w:styleId="3">
    <w:name w:val="Body Text Indent"/>
    <w:basedOn w:val="1"/>
    <w:autoRedefine/>
    <w:qFormat/>
    <w:uiPriority w:val="0"/>
    <w:pPr>
      <w:snapToGrid w:val="0"/>
      <w:spacing w:line="620" w:lineRule="exact"/>
      <w:ind w:firstLine="640" w:firstLineChars="200"/>
    </w:pPr>
    <w:rPr>
      <w:rFonts w:ascii="仿宋_GB2312" w:eastAsia="方正仿宋_GBK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2551</Words>
  <Characters>2575</Characters>
  <Lines>0</Lines>
  <Paragraphs>0</Paragraphs>
  <TotalTime>9</TotalTime>
  <ScaleCrop>false</ScaleCrop>
  <LinksUpToDate>false</LinksUpToDate>
  <CharactersWithSpaces>2697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2022-07-21T02:18:00Z</dcterms:created>
  <dc:creator>Administrator</dc:creator>
  <cp:lastModifiedBy>雷雨爽</cp:lastModifiedBy>
  <cp:lastPrinted>2022-08-24T03:04:00Z</cp:lastPrinted>
  <dcterms:modified xsi:type="dcterms:W3CDTF">2024-08-12T08:28:10Z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8687799E3FE344EDA23A2B090598D279</vt:lpwstr>
  </property>
</Properties>
</file>