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55" w:lineRule="atLeast"/>
        <w:ind w:left="0" w:right="0"/>
        <w:jc w:val="center"/>
        <w:rPr>
          <w:rFonts w:hint="eastAsia" w:ascii="宋体" w:hAnsi="宋体" w:eastAsia="宋体" w:cs="宋体"/>
          <w:sz w:val="22"/>
          <w:szCs w:val="22"/>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西河府〔</w:t>
      </w:r>
      <w:r>
        <w:rPr>
          <w:rFonts w:hint="default" w:ascii="Times New Roman" w:hAnsi="Times New Roman" w:eastAsia="宋体"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宋体" w:cs="Times New Roman"/>
          <w:i w:val="0"/>
          <w:caps w:val="0"/>
          <w:color w:val="000000"/>
          <w:spacing w:val="0"/>
          <w:sz w:val="31"/>
          <w:szCs w:val="31"/>
        </w:rPr>
        <w:t>51</w:t>
      </w:r>
      <w:r>
        <w:rPr>
          <w:rFonts w:hint="eastAsia" w:ascii="方正仿宋_GBK" w:hAnsi="方正仿宋_GBK" w:eastAsia="方正仿宋_GBK" w:cs="方正仿宋_GBK"/>
          <w:i w:val="0"/>
          <w:caps w:val="0"/>
          <w:color w:val="000000"/>
          <w:spacing w:val="0"/>
          <w:sz w:val="31"/>
          <w:szCs w:val="31"/>
        </w:rPr>
        <w:t>号</w:t>
      </w:r>
    </w:p>
    <w:p>
      <w:pPr>
        <w:pStyle w:val="2"/>
        <w:keepNext w:val="0"/>
        <w:keepLines w:val="0"/>
        <w:widowControl/>
        <w:suppressLineNumbers w:val="0"/>
        <w:spacing w:before="0" w:beforeAutospacing="0" w:after="0" w:afterAutospacing="0" w:line="555" w:lineRule="atLeast"/>
        <w:ind w:left="0" w:right="0"/>
        <w:jc w:val="center"/>
        <w:rPr>
          <w:rFonts w:hint="eastAsia" w:ascii="宋体" w:hAnsi="宋体" w:eastAsia="宋体" w:cs="宋体"/>
          <w:sz w:val="22"/>
          <w:szCs w:val="22"/>
        </w:rPr>
      </w:pPr>
    </w:p>
    <w:p>
      <w:pPr>
        <w:pStyle w:val="2"/>
        <w:keepNext w:val="0"/>
        <w:keepLines w:val="0"/>
        <w:widowControl/>
        <w:suppressLineNumbers w:val="0"/>
        <w:spacing w:before="0" w:beforeAutospacing="0" w:after="0" w:afterAutospacing="0" w:line="240" w:lineRule="auto"/>
        <w:ind w:left="0" w:right="0"/>
        <w:jc w:val="center"/>
      </w:pPr>
      <w:r>
        <w:rPr>
          <w:rFonts w:ascii="方正小标宋_GBK" w:hAnsi="方正小标宋_GBK" w:eastAsia="方正小标宋_GBK" w:cs="方正小标宋_GBK"/>
          <w:i w:val="0"/>
          <w:caps w:val="0"/>
          <w:color w:val="000000"/>
          <w:spacing w:val="0"/>
          <w:sz w:val="43"/>
          <w:szCs w:val="43"/>
        </w:rPr>
        <w:t>重庆市铜梁区西河镇人民政府</w:t>
      </w:r>
    </w:p>
    <w:p>
      <w:pPr>
        <w:pStyle w:val="2"/>
        <w:keepNext w:val="0"/>
        <w:keepLines w:val="0"/>
        <w:widowControl/>
        <w:suppressLineNumbers w:val="0"/>
        <w:spacing w:before="0" w:beforeAutospacing="0" w:after="0" w:afterAutospacing="0" w:line="240" w:lineRule="auto"/>
        <w:ind w:left="0" w:right="0"/>
        <w:jc w:val="center"/>
      </w:pPr>
      <w:r>
        <w:rPr>
          <w:rFonts w:hint="eastAsia" w:ascii="方正小标宋_GBK" w:hAnsi="方正小标宋_GBK" w:eastAsia="方正小标宋_GBK" w:cs="方正小标宋_GBK"/>
          <w:i w:val="0"/>
          <w:caps w:val="0"/>
          <w:color w:val="000000"/>
          <w:spacing w:val="0"/>
          <w:sz w:val="43"/>
          <w:szCs w:val="43"/>
        </w:rPr>
        <w:t>关于印发《西河镇推进打通消防“生命通道”攻坚行动方案》的通知</w:t>
      </w:r>
    </w:p>
    <w:p>
      <w:pPr>
        <w:pStyle w:val="2"/>
        <w:keepNext w:val="0"/>
        <w:keepLines w:val="0"/>
        <w:widowControl/>
        <w:suppressLineNumbers w:val="0"/>
        <w:spacing w:before="0" w:beforeAutospacing="0" w:after="0" w:afterAutospacing="0" w:line="240" w:lineRule="auto"/>
        <w:ind w:left="0" w:right="0"/>
        <w:jc w:val="center"/>
      </w:pPr>
    </w:p>
    <w:p>
      <w:pPr>
        <w:pStyle w:val="2"/>
        <w:keepNext w:val="0"/>
        <w:keepLines w:val="0"/>
        <w:widowControl/>
        <w:suppressLineNumbers w:val="0"/>
        <w:spacing w:before="0" w:beforeAutospacing="0" w:after="0" w:afterAutospacing="0" w:line="585" w:lineRule="atLeast"/>
        <w:ind w:left="0" w:right="0"/>
        <w:jc w:val="both"/>
        <w:rPr>
          <w:rFonts w:hint="eastAsia" w:ascii="宋体" w:hAnsi="宋体" w:eastAsia="宋体" w:cs="宋体"/>
          <w:sz w:val="31"/>
          <w:szCs w:val="31"/>
        </w:rPr>
      </w:pPr>
      <w:r>
        <w:rPr>
          <w:rFonts w:hint="eastAsia" w:ascii="方正仿宋_GBK" w:hAnsi="方正仿宋_GBK" w:eastAsia="方正仿宋_GBK" w:cs="方正仿宋_GBK"/>
          <w:i w:val="0"/>
          <w:caps w:val="0"/>
          <w:color w:val="000000"/>
          <w:spacing w:val="0"/>
          <w:sz w:val="31"/>
          <w:szCs w:val="31"/>
        </w:rPr>
        <w:t>​各村（社区）、镇属各办所负责人、各企事业单位</w:t>
      </w:r>
      <w:r>
        <w:rPr>
          <w:rFonts w:hint="eastAsia" w:ascii="方正仿宋_GBK" w:hAnsi="方正仿宋_GBK" w:eastAsia="方正仿宋_GBK" w:cs="方正仿宋_GBK"/>
          <w:i w:val="0"/>
          <w:caps w:val="0"/>
          <w:color w:val="000000"/>
          <w:spacing w:val="-15"/>
          <w:sz w:val="31"/>
          <w:szCs w:val="31"/>
        </w:rPr>
        <w:t>：</w:t>
      </w:r>
    </w:p>
    <w:p>
      <w:pPr>
        <w:pStyle w:val="2"/>
        <w:keepNext w:val="0"/>
        <w:keepLines w:val="0"/>
        <w:widowControl/>
        <w:suppressLineNumbers w:val="0"/>
        <w:spacing w:before="180" w:beforeAutospacing="0" w:after="0" w:afterAutospacing="0" w:line="585" w:lineRule="atLeast"/>
        <w:ind w:left="105" w:right="270" w:firstLine="630"/>
        <w:jc w:val="both"/>
        <w:rPr>
          <w:rFonts w:hint="eastAsia" w:ascii="宋体" w:hAnsi="宋体" w:eastAsia="宋体" w:cs="宋体"/>
          <w:sz w:val="31"/>
          <w:szCs w:val="31"/>
        </w:rPr>
      </w:pPr>
      <w:r>
        <w:rPr>
          <w:rFonts w:hint="eastAsia" w:ascii="方正仿宋_GBK" w:hAnsi="方正仿宋_GBK" w:eastAsia="方正仿宋_GBK" w:cs="方正仿宋_GBK"/>
          <w:i w:val="0"/>
          <w:caps w:val="0"/>
          <w:color w:val="000000"/>
          <w:spacing w:val="0"/>
          <w:sz w:val="31"/>
          <w:szCs w:val="31"/>
        </w:rPr>
        <w:t>经镇政府同意，现将《西河镇推进打通消防“生命通道”攻坚行动方案》印发给你们，请结合实际，认真组织实施。</w:t>
      </w:r>
    </w:p>
    <w:p>
      <w:pPr>
        <w:pStyle w:val="2"/>
        <w:keepNext w:val="0"/>
        <w:keepLines w:val="0"/>
        <w:widowControl/>
        <w:suppressLineNumbers w:val="0"/>
        <w:spacing w:before="180" w:beforeAutospacing="0" w:after="0" w:afterAutospacing="0" w:line="585" w:lineRule="atLeast"/>
        <w:ind w:left="105" w:right="270" w:firstLine="630"/>
        <w:jc w:val="both"/>
        <w:rPr>
          <w:rFonts w:hint="eastAsia" w:ascii="宋体" w:hAnsi="宋体" w:eastAsia="宋体" w:cs="宋体"/>
          <w:sz w:val="31"/>
          <w:szCs w:val="31"/>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315" w:lineRule="atLeast"/>
        <w:ind w:left="0" w:right="0"/>
        <w:jc w:val="right"/>
        <w:rPr>
          <w:sz w:val="31"/>
          <w:szCs w:val="31"/>
        </w:rPr>
      </w:pPr>
      <w:r>
        <w:rPr>
          <w:rFonts w:hint="eastAsia" w:ascii="方正仿宋_GBK" w:hAnsi="方正仿宋_GBK" w:eastAsia="方正仿宋_GBK" w:cs="方正仿宋_GBK"/>
          <w:i w:val="0"/>
          <w:caps w:val="0"/>
          <w:color w:val="000000"/>
          <w:spacing w:val="0"/>
          <w:sz w:val="31"/>
          <w:szCs w:val="31"/>
        </w:rPr>
        <w:t>重庆市铜梁区西河镇人民政府 </w:t>
      </w:r>
    </w:p>
    <w:p>
      <w:pPr>
        <w:pStyle w:val="2"/>
        <w:keepNext w:val="0"/>
        <w:keepLines w:val="0"/>
        <w:widowControl/>
        <w:suppressLineNumbers w:val="0"/>
        <w:spacing w:before="0" w:beforeAutospacing="0" w:after="0" w:afterAutospacing="0" w:line="240" w:lineRule="auto"/>
        <w:ind w:left="0" w:right="0"/>
        <w:jc w:val="right"/>
        <w:rPr>
          <w:sz w:val="31"/>
          <w:szCs w:val="31"/>
        </w:rPr>
      </w:pPr>
      <w:r>
        <w:rPr>
          <w:rFonts w:hint="eastAsia" w:ascii="方正仿宋_GBK" w:hAnsi="方正仿宋_GBK" w:eastAsia="方正仿宋_GBK" w:cs="方正仿宋_GBK"/>
          <w:i w:val="0"/>
          <w:caps w:val="0"/>
          <w:color w:val="000000"/>
          <w:spacing w:val="0"/>
          <w:sz w:val="31"/>
          <w:szCs w:val="31"/>
        </w:rPr>
        <w:t>2024年4月24日      </w:t>
      </w:r>
    </w:p>
    <w:p>
      <w:pPr>
        <w:pStyle w:val="2"/>
        <w:keepNext w:val="0"/>
        <w:keepLines w:val="0"/>
        <w:widowControl/>
        <w:suppressLineNumbers w:val="0"/>
        <w:spacing w:before="0" w:beforeAutospacing="0" w:after="0" w:afterAutospacing="0" w:line="240" w:lineRule="auto"/>
        <w:ind w:left="0" w:right="0" w:firstLine="420"/>
        <w:jc w:val="left"/>
        <w:rPr>
          <w:sz w:val="31"/>
          <w:szCs w:val="31"/>
        </w:rPr>
      </w:pPr>
      <w:r>
        <w:rPr>
          <w:rFonts w:hint="eastAsia" w:ascii="方正仿宋_GBK" w:hAnsi="方正仿宋_GBK" w:eastAsia="方正仿宋_GBK" w:cs="方正仿宋_GBK"/>
          <w:i w:val="0"/>
          <w:caps w:val="0"/>
          <w:color w:val="000000"/>
          <w:spacing w:val="0"/>
          <w:sz w:val="31"/>
          <w:szCs w:val="31"/>
        </w:rPr>
        <w:t>（此件公开发布） </w:t>
      </w:r>
    </w:p>
    <w:p>
      <w:pPr>
        <w:pStyle w:val="2"/>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i w:val="0"/>
          <w:caps w:val="0"/>
          <w:color w:val="000000"/>
          <w:spacing w:val="0"/>
          <w:sz w:val="31"/>
          <w:szCs w:val="31"/>
        </w:rPr>
      </w:pPr>
    </w:p>
    <w:p>
      <w:pPr>
        <w:pStyle w:val="2"/>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i w:val="0"/>
          <w:caps w:val="0"/>
          <w:color w:val="000000"/>
          <w:spacing w:val="0"/>
          <w:sz w:val="31"/>
          <w:szCs w:val="31"/>
        </w:rPr>
      </w:pPr>
    </w:p>
    <w:p>
      <w:pPr>
        <w:pStyle w:val="2"/>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i w:val="0"/>
          <w:caps w:val="0"/>
          <w:color w:val="000000"/>
          <w:spacing w:val="0"/>
          <w:sz w:val="31"/>
          <w:szCs w:val="31"/>
        </w:rPr>
      </w:pPr>
    </w:p>
    <w:p>
      <w:pPr>
        <w:pStyle w:val="2"/>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i w:val="0"/>
          <w:caps w:val="0"/>
          <w:color w:val="000000"/>
          <w:spacing w:val="0"/>
          <w:sz w:val="31"/>
          <w:szCs w:val="31"/>
        </w:rPr>
      </w:pPr>
      <w:r>
        <w:rPr>
          <w:rFonts w:hint="eastAsia" w:ascii="方正小标宋_GBK" w:hAnsi="方正小标宋_GBK" w:eastAsia="方正小标宋_GBK" w:cs="方正小标宋_GBK"/>
          <w:i w:val="0"/>
          <w:caps w:val="0"/>
          <w:color w:val="000000"/>
          <w:spacing w:val="0"/>
          <w:sz w:val="43"/>
          <w:szCs w:val="43"/>
        </w:rPr>
        <w:t>西河镇推进打通消防“生命通道”</w:t>
      </w:r>
    </w:p>
    <w:p>
      <w:pPr>
        <w:pStyle w:val="2"/>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i w:val="0"/>
          <w:caps w:val="0"/>
          <w:color w:val="000000"/>
          <w:spacing w:val="0"/>
          <w:sz w:val="31"/>
          <w:szCs w:val="31"/>
        </w:rPr>
      </w:pPr>
      <w:r>
        <w:rPr>
          <w:rFonts w:hint="eastAsia" w:ascii="方正小标宋_GBK" w:hAnsi="方正小标宋_GBK" w:eastAsia="方正小标宋_GBK" w:cs="方正小标宋_GBK"/>
          <w:i w:val="0"/>
          <w:caps w:val="0"/>
          <w:color w:val="000000"/>
          <w:spacing w:val="0"/>
          <w:sz w:val="43"/>
          <w:szCs w:val="43"/>
        </w:rPr>
        <w:t>攻坚行动方案</w:t>
      </w:r>
    </w:p>
    <w:p>
      <w:pPr>
        <w:pStyle w:val="2"/>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i w:val="0"/>
          <w:caps w:val="0"/>
          <w:color w:val="000000"/>
          <w:spacing w:val="0"/>
          <w:sz w:val="31"/>
          <w:szCs w:val="31"/>
        </w:rPr>
      </w:pPr>
      <w:r>
        <w:rPr>
          <w:rFonts w:hint="eastAsia" w:ascii="方正小标宋_GBK" w:hAnsi="方正小标宋_GBK" w:eastAsia="方正小标宋_GBK" w:cs="方正小标宋_GBK"/>
          <w:i w:val="0"/>
          <w:caps w:val="0"/>
          <w:color w:val="000000"/>
          <w:spacing w:val="0"/>
          <w:sz w:val="43"/>
          <w:szCs w:val="43"/>
        </w:rPr>
        <w:t> </w:t>
      </w:r>
    </w:p>
    <w:p>
      <w:pPr>
        <w:pStyle w:val="2"/>
        <w:keepNext w:val="0"/>
        <w:keepLines w:val="0"/>
        <w:widowControl/>
        <w:suppressLineNumbers w:val="0"/>
        <w:spacing w:before="0" w:beforeAutospacing="0" w:after="0" w:afterAutospacing="0" w:line="585" w:lineRule="atLeast"/>
        <w:ind w:left="105" w:right="270" w:firstLine="615"/>
        <w:jc w:val="both"/>
        <w:rPr>
          <w:rFonts w:hint="eastAsia" w:ascii="宋体" w:hAnsi="宋体" w:eastAsia="宋体" w:cs="宋体"/>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近年来，全镇持续开展打通“生命通道”行动，取得了积极成效，但占用、堵塞“生命通道”的现象仍屡禁不止，为进一步推进西河镇打通“生命通道”行动，现制定打通消防“生命通道”推进工作方案如下：</w:t>
      </w:r>
    </w:p>
    <w:p>
      <w:pPr>
        <w:pStyle w:val="2"/>
        <w:keepNext w:val="0"/>
        <w:keepLines w:val="0"/>
        <w:widowControl/>
        <w:suppressLineNumbers w:val="0"/>
        <w:spacing w:before="0" w:beforeAutospacing="0" w:after="0" w:afterAutospacing="0" w:line="585" w:lineRule="atLeast"/>
        <w:ind w:left="0" w:right="0" w:firstLine="615"/>
        <w:jc w:val="both"/>
        <w:rPr>
          <w:rFonts w:hint="eastAsia" w:ascii="宋体" w:hAnsi="宋体" w:eastAsia="宋体" w:cs="宋体"/>
          <w:i w:val="0"/>
          <w:caps w:val="0"/>
          <w:color w:val="000000"/>
          <w:spacing w:val="0"/>
          <w:sz w:val="31"/>
          <w:szCs w:val="31"/>
        </w:rPr>
      </w:pPr>
      <w:r>
        <w:rPr>
          <w:rFonts w:ascii="方正黑体_GBK" w:hAnsi="方正黑体_GBK" w:eastAsia="方正黑体_GBK" w:cs="方正黑体_GBK"/>
          <w:i w:val="0"/>
          <w:caps w:val="0"/>
          <w:color w:val="000000"/>
          <w:spacing w:val="0"/>
          <w:sz w:val="31"/>
          <w:szCs w:val="31"/>
        </w:rPr>
        <w:t>一、总体目</w:t>
      </w:r>
      <w:r>
        <w:rPr>
          <w:rFonts w:hint="eastAsia" w:ascii="方正黑体_GBK" w:hAnsi="方正黑体_GBK" w:eastAsia="方正黑体_GBK" w:cs="方正黑体_GBK"/>
          <w:i w:val="0"/>
          <w:caps w:val="0"/>
          <w:color w:val="000000"/>
          <w:spacing w:val="-15"/>
          <w:sz w:val="31"/>
          <w:szCs w:val="31"/>
        </w:rPr>
        <w:t>标</w:t>
      </w:r>
    </w:p>
    <w:p>
      <w:pPr>
        <w:pStyle w:val="2"/>
        <w:keepNext w:val="0"/>
        <w:keepLines w:val="0"/>
        <w:widowControl/>
        <w:suppressLineNumbers w:val="0"/>
        <w:spacing w:before="0" w:beforeAutospacing="0" w:after="0" w:afterAutospacing="0" w:line="585" w:lineRule="atLeast"/>
        <w:ind w:left="105" w:right="270" w:firstLine="615"/>
        <w:jc w:val="both"/>
        <w:rPr>
          <w:rFonts w:hint="eastAsia" w:ascii="宋体" w:hAnsi="宋体" w:eastAsia="宋体" w:cs="宋体"/>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认真贯彻习近平总书记关于消防安全重要论述，深入落实治本攻坚三年行动方案安排，坚持人民至上、生命至上，坚持问题导向、底线思维，利用两年时间，坚决整治占用、堵塞、封闭疏散通道、安全出口的问题隐患，坚决拆除人员密集场所门窗设置影响逃生和灭火救援的铁栅栏、铁丝网等障碍物，坚决清理妨碍消防车通行的障碍物，进一步建立健全从根本上消除事故隐患、从根本上解决问题的制度机制、责任链条和防控体系，全力守护 “生命通道”畅通，切实保障人民群众生命财产安全。</w:t>
      </w:r>
    </w:p>
    <w:p>
      <w:pPr>
        <w:pStyle w:val="2"/>
        <w:keepNext w:val="0"/>
        <w:keepLines w:val="0"/>
        <w:widowControl/>
        <w:suppressLineNumbers w:val="0"/>
        <w:spacing w:before="0" w:beforeAutospacing="0" w:after="0" w:afterAutospacing="0" w:line="585" w:lineRule="atLeast"/>
        <w:ind w:left="0" w:right="0" w:firstLine="615"/>
        <w:jc w:val="both"/>
        <w:rPr>
          <w:rFonts w:hint="eastAsia" w:ascii="宋体" w:hAnsi="宋体" w:eastAsia="宋体" w:cs="宋体"/>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二、整治范围</w:t>
      </w:r>
    </w:p>
    <w:p>
      <w:pPr>
        <w:pStyle w:val="2"/>
        <w:keepNext w:val="0"/>
        <w:keepLines w:val="0"/>
        <w:widowControl/>
        <w:suppressLineNumbers w:val="0"/>
        <w:spacing w:before="0" w:beforeAutospacing="0" w:after="0" w:afterAutospacing="0" w:line="585" w:lineRule="atLeast"/>
        <w:ind w:left="105" w:right="270" w:firstLine="615"/>
        <w:jc w:val="both"/>
        <w:rPr>
          <w:rFonts w:hint="eastAsia" w:ascii="宋体" w:hAnsi="宋体" w:eastAsia="宋体" w:cs="宋体"/>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（一）占用、堵塞消防车通道、消防救援场地。</w:t>
      </w:r>
    </w:p>
    <w:p>
      <w:pPr>
        <w:pStyle w:val="2"/>
        <w:keepNext w:val="0"/>
        <w:keepLines w:val="0"/>
        <w:widowControl/>
        <w:suppressLineNumbers w:val="0"/>
        <w:spacing w:before="0" w:beforeAutospacing="0" w:after="0" w:afterAutospacing="0" w:line="585" w:lineRule="atLeast"/>
        <w:ind w:left="105" w:right="270" w:firstLine="615"/>
        <w:jc w:val="both"/>
        <w:rPr>
          <w:rFonts w:hint="eastAsia" w:ascii="宋体" w:hAnsi="宋体" w:eastAsia="宋体" w:cs="宋体"/>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（二）占用、堵塞、封闭建筑（场所）内部疏散通道、安全出口，竖向管井堆放杂物、防火封堵破坏，敞开式外廊堆放可燃杂物。</w:t>
      </w:r>
    </w:p>
    <w:p>
      <w:pPr>
        <w:pStyle w:val="2"/>
        <w:keepNext w:val="0"/>
        <w:keepLines w:val="0"/>
        <w:widowControl/>
        <w:suppressLineNumbers w:val="0"/>
        <w:spacing w:before="0" w:beforeAutospacing="0" w:after="0" w:afterAutospacing="0" w:line="585" w:lineRule="atLeast"/>
        <w:ind w:left="105" w:right="270" w:firstLine="615"/>
        <w:jc w:val="both"/>
        <w:rPr>
          <w:rFonts w:hint="eastAsia" w:ascii="宋体" w:hAnsi="宋体" w:eastAsia="宋体" w:cs="宋体"/>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（三）人员密集场所门窗设置影响逃生和灭火救援的障碍物。</w:t>
      </w:r>
    </w:p>
    <w:p>
      <w:pPr>
        <w:pStyle w:val="2"/>
        <w:keepNext w:val="0"/>
        <w:keepLines w:val="0"/>
        <w:widowControl/>
        <w:suppressLineNumbers w:val="0"/>
        <w:spacing w:before="180" w:beforeAutospacing="0" w:after="0" w:afterAutospacing="0" w:line="585" w:lineRule="atLeast"/>
        <w:ind w:left="0" w:right="0" w:firstLine="615"/>
        <w:jc w:val="both"/>
        <w:rPr>
          <w:rFonts w:hint="eastAsia" w:ascii="宋体" w:hAnsi="宋体" w:eastAsia="宋体" w:cs="宋体"/>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三、重点任务</w:t>
      </w:r>
    </w:p>
    <w:p>
      <w:pPr>
        <w:pStyle w:val="2"/>
        <w:keepNext w:val="0"/>
        <w:keepLines w:val="0"/>
        <w:widowControl/>
        <w:suppressLineNumbers w:val="0"/>
        <w:spacing w:before="180" w:beforeAutospacing="0" w:after="0" w:afterAutospacing="0" w:line="585" w:lineRule="atLeast"/>
        <w:ind w:left="105" w:right="105" w:firstLine="675"/>
        <w:jc w:val="both"/>
        <w:rPr>
          <w:rFonts w:hint="eastAsia" w:ascii="宋体" w:hAnsi="宋体" w:eastAsia="宋体" w:cs="宋体"/>
          <w:i w:val="0"/>
          <w:caps w:val="0"/>
          <w:color w:val="000000"/>
          <w:spacing w:val="0"/>
          <w:sz w:val="31"/>
          <w:szCs w:val="31"/>
        </w:rPr>
      </w:pPr>
      <w:r>
        <w:rPr>
          <w:rFonts w:ascii="方正楷体_GBK" w:hAnsi="方正楷体_GBK" w:eastAsia="方正楷体_GBK" w:cs="方正楷体_GBK"/>
          <w:i w:val="0"/>
          <w:caps w:val="0"/>
          <w:color w:val="000000"/>
          <w:spacing w:val="15"/>
          <w:sz w:val="31"/>
          <w:szCs w:val="31"/>
        </w:rPr>
        <w:t>（一）开展滚动排查。</w:t>
      </w:r>
    </w:p>
    <w:p>
      <w:pPr>
        <w:pStyle w:val="2"/>
        <w:keepNext w:val="0"/>
        <w:keepLines w:val="0"/>
        <w:widowControl/>
        <w:suppressLineNumbers w:val="0"/>
        <w:spacing w:before="0" w:beforeAutospacing="0" w:after="0" w:afterAutospacing="0" w:line="585" w:lineRule="atLeast"/>
        <w:ind w:left="0" w:right="0" w:firstLine="615"/>
        <w:jc w:val="both"/>
        <w:rPr>
          <w:rFonts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1、针对消防车通道。全面排查，整改安全隐患，2024年6月底前完成排查，严查整治清单。</w:t>
      </w:r>
    </w:p>
    <w:p>
      <w:pPr>
        <w:pStyle w:val="2"/>
        <w:keepNext w:val="0"/>
        <w:keepLines w:val="0"/>
        <w:widowControl/>
        <w:suppressLineNumbers w:val="0"/>
        <w:spacing w:before="0" w:beforeAutospacing="0" w:after="0" w:afterAutospacing="0" w:line="585" w:lineRule="atLeast"/>
        <w:ind w:left="0" w:right="270" w:firstLine="61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2、针对建筑（场所）内部疏散通道。全面开展自查、排查。发动基层网格力量开展全面排查。2024 年 6月底前，完成餐饮场所、公共娱乐、宾馆饭店等大众消费场所排查；2024 年 12 月底前，完成学校、医院、养老机构等特殊敏感场所，以及多业态经营场所排查；2025 年 6 月底前，完成家庭作坊、经营性自建房等“九小场所”排查。针对人员密集场所门窗设置的影响逃生和灭火救援的障碍物。市政办组织对户外广告招牌、临街面超出建筑物墙体的防护网开展全面清查，并建立台账；民政和社会事务办对学校、幼儿园、养老机构等，卫健办对医疗卫生机构等，经发办对餐饮、住宿等，社保所对应等组织，各办所对本行业重点场所开展全面排查，并建立台账。各办所要组织对辖区开展全面排查并建立台账；排查发现的重点场所问题，及时抄告对应办所，做到信息共享。2024 年 6 月底前完成上述排查。</w:t>
      </w:r>
    </w:p>
    <w:p>
      <w:pPr>
        <w:pStyle w:val="2"/>
        <w:keepNext w:val="0"/>
        <w:keepLines w:val="0"/>
        <w:widowControl/>
        <w:suppressLineNumbers w:val="0"/>
        <w:spacing w:before="0" w:beforeAutospacing="0" w:after="0" w:afterAutospacing="0" w:line="585" w:lineRule="atLeast"/>
        <w:ind w:left="0" w:right="165" w:firstLine="61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3、实施常态化滚动排查。建立“生命通道”滚动排查机制，对占堵消防车通道、人员密集场所违规设置影响逃生和灭火救援的障碍物等突出问题，常态化开展排查，动态更新问题清单、做到闭环管控。</w:t>
      </w:r>
    </w:p>
    <w:p>
      <w:pPr>
        <w:pStyle w:val="2"/>
        <w:keepNext w:val="0"/>
        <w:keepLines w:val="0"/>
        <w:widowControl/>
        <w:suppressLineNumbers w:val="0"/>
        <w:spacing w:before="180" w:beforeAutospacing="0" w:after="0" w:afterAutospacing="0" w:line="585" w:lineRule="atLeast"/>
        <w:ind w:left="105" w:right="105" w:firstLine="675"/>
        <w:jc w:val="both"/>
        <w:rPr>
          <w:rFonts w:hint="eastAsia" w:ascii="宋体" w:hAnsi="宋体" w:eastAsia="宋体" w:cs="宋体"/>
          <w:i w:val="0"/>
          <w:caps w:val="0"/>
          <w:color w:val="000000"/>
          <w:spacing w:val="0"/>
          <w:sz w:val="31"/>
          <w:szCs w:val="31"/>
        </w:rPr>
      </w:pPr>
      <w:r>
        <w:rPr>
          <w:rFonts w:hint="eastAsia" w:ascii="方正楷体_GBK" w:hAnsi="方正楷体_GBK" w:eastAsia="方正楷体_GBK" w:cs="方正楷体_GBK"/>
          <w:i w:val="0"/>
          <w:caps w:val="0"/>
          <w:color w:val="000000"/>
          <w:spacing w:val="15"/>
          <w:sz w:val="31"/>
          <w:szCs w:val="31"/>
        </w:rPr>
        <w:t>（二）实施综合治理。</w:t>
      </w:r>
    </w:p>
    <w:p>
      <w:pPr>
        <w:pStyle w:val="2"/>
        <w:keepNext w:val="0"/>
        <w:keepLines w:val="0"/>
        <w:widowControl/>
        <w:suppressLineNumbers w:val="0"/>
        <w:spacing w:before="0" w:beforeAutospacing="0" w:after="0" w:afterAutospacing="0" w:line="585" w:lineRule="atLeast"/>
        <w:ind w:left="0" w:right="0" w:firstLine="61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1、完善消防车道标识管理。2024 年 6 月底前对辖区所有消防车通道、消防救援场地进行标识化、规范化管理，设置和完善相关禁停标线、警示标志、警示牌，规范消防车通道标识化管理区，新建建筑物按照 “三同时”原则提前进行规划设置，并督促责任单位加强日常管理，防止标识、标线、标牌损坏、脱落、模糊。</w:t>
      </w:r>
    </w:p>
    <w:p>
      <w:pPr>
        <w:pStyle w:val="2"/>
        <w:keepNext w:val="0"/>
        <w:keepLines w:val="0"/>
        <w:widowControl/>
        <w:suppressLineNumbers w:val="0"/>
        <w:spacing w:before="0" w:beforeAutospacing="0" w:after="0" w:afterAutospacing="0" w:line="585" w:lineRule="atLeast"/>
        <w:ind w:left="0" w:right="270" w:firstLine="615"/>
        <w:jc w:val="both"/>
        <w:rPr>
          <w:rFonts w:hint="eastAsia" w:ascii="宋体" w:hAnsi="宋体" w:eastAsia="宋体" w:cs="宋体"/>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2、加大执法整治强度。紧盯占堵消防车通道路段、区域，在夜间车辆占堵问题突出的集中时段，加密检查频次，各有关办所每月至少组织 1次联合集中夜查，公安派出所强化消防安全监管单位监督检查；要运用消防赋权和委托执法权限依法实施警告、罚款处罚，对多次违法停车占堵消防车通道，要依法纳入消防安全失信行为，实施联合惩戒；构成犯罪的，依法移送有关部门追究刑事责任。</w:t>
      </w:r>
    </w:p>
    <w:p>
      <w:pPr>
        <w:pStyle w:val="2"/>
        <w:keepNext w:val="0"/>
        <w:keepLines w:val="0"/>
        <w:widowControl/>
        <w:suppressLineNumbers w:val="0"/>
        <w:spacing w:before="180" w:beforeAutospacing="0" w:after="0" w:afterAutospacing="0" w:line="585" w:lineRule="atLeast"/>
        <w:ind w:left="105" w:right="105" w:firstLine="675"/>
        <w:jc w:val="both"/>
        <w:rPr>
          <w:rFonts w:hint="eastAsia" w:ascii="宋体" w:hAnsi="宋体" w:eastAsia="宋体" w:cs="宋体"/>
          <w:i w:val="0"/>
          <w:caps w:val="0"/>
          <w:color w:val="000000"/>
          <w:spacing w:val="0"/>
          <w:sz w:val="31"/>
          <w:szCs w:val="31"/>
        </w:rPr>
      </w:pPr>
      <w:r>
        <w:rPr>
          <w:rFonts w:hint="eastAsia" w:ascii="方正楷体_GBK" w:hAnsi="方正楷体_GBK" w:eastAsia="方正楷体_GBK" w:cs="方正楷体_GBK"/>
          <w:i w:val="0"/>
          <w:caps w:val="0"/>
          <w:color w:val="000000"/>
          <w:spacing w:val="15"/>
          <w:sz w:val="31"/>
          <w:szCs w:val="31"/>
        </w:rPr>
        <w:t>（三）深化宣传曝光。</w:t>
      </w:r>
    </w:p>
    <w:p>
      <w:pPr>
        <w:pStyle w:val="2"/>
        <w:keepNext w:val="0"/>
        <w:keepLines w:val="0"/>
        <w:widowControl/>
        <w:suppressLineNumbers w:val="0"/>
        <w:spacing w:before="180" w:beforeAutospacing="0" w:after="0" w:afterAutospacing="0" w:line="585" w:lineRule="atLeast"/>
        <w:ind w:left="0" w:right="105" w:firstLine="61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加强媒体宣传。广泛宣传打通消防“生命通道”的重要意义，将消防“生命通道”安全管理知识融入消防宣传“五进”工作，发动各村（社区）、消防志愿者等基层力量进门入户宣传消防知识，引导广大群众共同维护消防“生命通道”安全畅通。</w:t>
      </w:r>
    </w:p>
    <w:p>
      <w:pPr>
        <w:pStyle w:val="2"/>
        <w:keepNext w:val="0"/>
        <w:keepLines w:val="0"/>
        <w:widowControl/>
        <w:suppressLineNumbers w:val="0"/>
        <w:spacing w:before="0" w:beforeAutospacing="0" w:after="0" w:afterAutospacing="0" w:line="585" w:lineRule="atLeast"/>
        <w:ind w:left="0" w:right="165" w:firstLine="61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2、强化警示教育。动员基层力量上门做好群众工作，讲清利害关系和法律责任，开展代入式、情景式警示教育，推动以案示警、以案为戒、以案促改。</w:t>
      </w:r>
    </w:p>
    <w:p>
      <w:pPr>
        <w:pStyle w:val="2"/>
        <w:keepNext w:val="0"/>
        <w:keepLines w:val="0"/>
        <w:widowControl/>
        <w:suppressLineNumbers w:val="0"/>
        <w:spacing w:before="0" w:beforeAutospacing="0" w:after="0" w:afterAutospacing="0" w:line="585" w:lineRule="atLeast"/>
        <w:ind w:left="0" w:right="165" w:firstLine="61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3、加大曝光力度。广泛发动居民群众举报身边涉及消防“生命通道”的隐患问题和违法行为，完善核查奖励制度，形成全民参与的浓厚氛围。</w:t>
      </w:r>
    </w:p>
    <w:p>
      <w:pPr>
        <w:pStyle w:val="2"/>
        <w:keepNext w:val="0"/>
        <w:keepLines w:val="0"/>
        <w:widowControl/>
        <w:suppressLineNumbers w:val="0"/>
        <w:spacing w:before="180" w:beforeAutospacing="0" w:after="0" w:afterAutospacing="0" w:line="585" w:lineRule="atLeast"/>
        <w:ind w:left="105" w:right="105" w:firstLine="675"/>
        <w:jc w:val="both"/>
        <w:rPr>
          <w:rFonts w:hint="eastAsia" w:ascii="宋体" w:hAnsi="宋体" w:eastAsia="宋体" w:cs="宋体"/>
          <w:i w:val="0"/>
          <w:caps w:val="0"/>
          <w:color w:val="000000"/>
          <w:spacing w:val="0"/>
          <w:sz w:val="31"/>
          <w:szCs w:val="31"/>
        </w:rPr>
      </w:pPr>
      <w:r>
        <w:rPr>
          <w:rFonts w:hint="eastAsia" w:ascii="方正楷体_GBK" w:hAnsi="方正楷体_GBK" w:eastAsia="方正楷体_GBK" w:cs="方正楷体_GBK"/>
          <w:i w:val="0"/>
          <w:caps w:val="0"/>
          <w:color w:val="000000"/>
          <w:spacing w:val="15"/>
          <w:sz w:val="31"/>
          <w:szCs w:val="31"/>
        </w:rPr>
        <w:t>（四）加强长效监管。</w:t>
      </w:r>
    </w:p>
    <w:p>
      <w:pPr>
        <w:pStyle w:val="2"/>
        <w:keepNext w:val="0"/>
        <w:keepLines w:val="0"/>
        <w:widowControl/>
        <w:suppressLineNumbers w:val="0"/>
        <w:spacing w:before="0" w:beforeAutospacing="0" w:after="0" w:afterAutospacing="0" w:line="585" w:lineRule="atLeast"/>
        <w:ind w:left="0" w:right="0" w:firstLine="615"/>
        <w:jc w:val="both"/>
        <w:rPr>
          <w:rFonts w:hint="eastAsia" w:ascii="宋体" w:hAnsi="宋体" w:eastAsia="宋体" w:cs="宋体"/>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1、加强消防“生命通道”常态监管。规划建设环保办要将消防车通道标识、标线、标牌管理纳入建设项目验收范畴。市政办要按职责对道路上违法停车、擅自堆放物品、未经批准建设各种建（构）筑物等占堵消防车通道和消防救援场地的违法行为加强监管整治。对违规设置影响逃生和灭火救援的户外广告招牌，主、次干道两侧建筑物临街面超出建筑物墙体设置的防护网常态化开展检查执法；派出所要按结合日常检查加大对社会单位占用、堵塞、封闭疏散通道、安全出口、消防车通道等行为的查处力度。</w:t>
      </w:r>
    </w:p>
    <w:p>
      <w:pPr>
        <w:pStyle w:val="2"/>
        <w:keepNext w:val="0"/>
        <w:keepLines w:val="0"/>
        <w:widowControl/>
        <w:suppressLineNumbers w:val="0"/>
        <w:spacing w:before="0" w:beforeAutospacing="0" w:after="0" w:afterAutospacing="0" w:line="585" w:lineRule="atLeast"/>
        <w:ind w:left="0" w:right="0" w:firstLine="61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2、构建各办所齐抓共管机制。民政和社会事务办、经发办、社保所、规划建设环保办 、平安办等办所要落实“三管三必须”要求，将消防“生命通道”纳入本行业、本系统日常检查、督查重要内容，并督促单位落实消防安全主体责任，不断提升消防“生命通道”规范化管理水平。</w:t>
      </w:r>
    </w:p>
    <w:p>
      <w:pPr>
        <w:pStyle w:val="2"/>
        <w:keepNext w:val="0"/>
        <w:keepLines w:val="0"/>
        <w:widowControl/>
        <w:suppressLineNumbers w:val="0"/>
        <w:spacing w:before="0" w:beforeAutospacing="0" w:after="0" w:afterAutospacing="0" w:line="585" w:lineRule="atLeast"/>
        <w:ind w:left="0" w:right="0" w:firstLine="615"/>
        <w:jc w:val="both"/>
        <w:rPr>
          <w:rFonts w:hint="eastAsia" w:ascii="宋体" w:hAnsi="宋体" w:eastAsia="宋体" w:cs="宋体"/>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四、时间安排</w:t>
      </w:r>
    </w:p>
    <w:p>
      <w:pPr>
        <w:pStyle w:val="2"/>
        <w:keepNext w:val="0"/>
        <w:keepLines w:val="0"/>
        <w:widowControl/>
        <w:suppressLineNumbers w:val="0"/>
        <w:spacing w:before="180" w:beforeAutospacing="0" w:after="0" w:afterAutospacing="0" w:line="585" w:lineRule="atLeast"/>
        <w:ind w:left="105" w:right="105" w:firstLine="675"/>
        <w:jc w:val="both"/>
        <w:rPr>
          <w:rFonts w:hint="eastAsia" w:ascii="宋体" w:hAnsi="宋体" w:eastAsia="宋体" w:cs="宋体"/>
          <w:i w:val="0"/>
          <w:caps w:val="0"/>
          <w:color w:val="000000"/>
          <w:spacing w:val="0"/>
          <w:sz w:val="31"/>
          <w:szCs w:val="31"/>
        </w:rPr>
      </w:pPr>
      <w:r>
        <w:rPr>
          <w:rFonts w:hint="eastAsia" w:ascii="方正楷体_GBK" w:hAnsi="方正楷体_GBK" w:eastAsia="方正楷体_GBK" w:cs="方正楷体_GBK"/>
          <w:i w:val="0"/>
          <w:caps w:val="0"/>
          <w:color w:val="000000"/>
          <w:spacing w:val="15"/>
          <w:sz w:val="31"/>
          <w:szCs w:val="31"/>
        </w:rPr>
        <w:t>（一）部署推进阶段（2024 年 4 月 30 日前）。</w:t>
      </w:r>
      <w:r>
        <w:rPr>
          <w:rFonts w:hint="eastAsia" w:ascii="方正仿宋_GBK" w:hAnsi="方正仿宋_GBK" w:eastAsia="方正仿宋_GBK" w:cs="方正仿宋_GBK"/>
          <w:i w:val="0"/>
          <w:caps w:val="0"/>
          <w:color w:val="000000"/>
          <w:spacing w:val="0"/>
          <w:sz w:val="31"/>
          <w:szCs w:val="31"/>
        </w:rPr>
        <w:t>结合实际制定本地区、本行业、本系统推进打通消防“生命通道”方案或细化措施，明确职责分工，及时进行部署推进。</w:t>
      </w:r>
    </w:p>
    <w:p>
      <w:pPr>
        <w:pStyle w:val="2"/>
        <w:keepNext w:val="0"/>
        <w:keepLines w:val="0"/>
        <w:widowControl/>
        <w:suppressLineNumbers w:val="0"/>
        <w:spacing w:before="60" w:beforeAutospacing="0" w:after="0" w:afterAutospacing="0" w:line="585" w:lineRule="atLeast"/>
        <w:ind w:left="105" w:right="270" w:firstLine="675"/>
        <w:jc w:val="both"/>
        <w:rPr>
          <w:rFonts w:hint="eastAsia" w:ascii="宋体" w:hAnsi="宋体" w:eastAsia="宋体" w:cs="宋体"/>
          <w:i w:val="0"/>
          <w:caps w:val="0"/>
          <w:color w:val="000000"/>
          <w:spacing w:val="0"/>
          <w:sz w:val="31"/>
          <w:szCs w:val="31"/>
        </w:rPr>
      </w:pPr>
      <w:r>
        <w:rPr>
          <w:rFonts w:hint="eastAsia" w:ascii="方正楷体_GBK" w:hAnsi="方正楷体_GBK" w:eastAsia="方正楷体_GBK" w:cs="方正楷体_GBK"/>
          <w:i w:val="0"/>
          <w:caps w:val="0"/>
          <w:color w:val="000000"/>
          <w:spacing w:val="15"/>
          <w:sz w:val="31"/>
          <w:szCs w:val="31"/>
        </w:rPr>
        <w:t>（二）排查整治阶段（2025 年 11 月底前）。</w:t>
      </w:r>
      <w:r>
        <w:rPr>
          <w:rFonts w:hint="eastAsia" w:ascii="方正仿宋_GBK" w:hAnsi="方正仿宋_GBK" w:eastAsia="方正仿宋_GBK" w:cs="方正仿宋_GBK"/>
          <w:i w:val="0"/>
          <w:caps w:val="0"/>
          <w:color w:val="000000"/>
          <w:spacing w:val="0"/>
          <w:sz w:val="31"/>
          <w:szCs w:val="31"/>
        </w:rPr>
        <w:t>组织本地区、本行业、本系统开展自查排查，建立问题清单，分类制定整改计划，科学确定整治目标、整改时限，有序推进整治攻坚。充分发动基层网格力量等参与排查，并做好排查人员业务培训指导，确保各项任务落地见效。</w:t>
      </w:r>
    </w:p>
    <w:p>
      <w:pPr>
        <w:pStyle w:val="2"/>
        <w:keepNext w:val="0"/>
        <w:keepLines w:val="0"/>
        <w:widowControl/>
        <w:suppressLineNumbers w:val="0"/>
        <w:spacing w:before="0" w:beforeAutospacing="0" w:after="0" w:afterAutospacing="0" w:line="585" w:lineRule="atLeast"/>
        <w:ind w:left="105" w:right="105" w:firstLine="675"/>
        <w:jc w:val="both"/>
        <w:rPr>
          <w:rFonts w:hint="eastAsia" w:ascii="宋体" w:hAnsi="宋体" w:eastAsia="宋体" w:cs="宋体"/>
          <w:i w:val="0"/>
          <w:caps w:val="0"/>
          <w:color w:val="000000"/>
          <w:spacing w:val="0"/>
          <w:sz w:val="31"/>
          <w:szCs w:val="31"/>
        </w:rPr>
      </w:pPr>
      <w:r>
        <w:rPr>
          <w:rFonts w:hint="eastAsia" w:ascii="方正楷体_GBK" w:hAnsi="方正楷体_GBK" w:eastAsia="方正楷体_GBK" w:cs="方正楷体_GBK"/>
          <w:i w:val="0"/>
          <w:caps w:val="0"/>
          <w:color w:val="000000"/>
          <w:spacing w:val="15"/>
          <w:sz w:val="31"/>
          <w:szCs w:val="31"/>
        </w:rPr>
        <w:t>（三）巩固提升阶段（2025 年 12 月底前）。</w:t>
      </w:r>
      <w:r>
        <w:rPr>
          <w:rFonts w:hint="eastAsia" w:ascii="方正仿宋_GBK" w:hAnsi="方正仿宋_GBK" w:eastAsia="方正仿宋_GBK" w:cs="方正仿宋_GBK"/>
          <w:i w:val="0"/>
          <w:caps w:val="0"/>
          <w:color w:val="000000"/>
          <w:spacing w:val="0"/>
          <w:sz w:val="31"/>
          <w:szCs w:val="31"/>
        </w:rPr>
        <w:t>坚持边整治、边调研、边总结，对存在的普遍性、系统性问题进行梳理研究，加强全链条、全过程管控，健全完善确保消防“生命通道”畅通的长效机制。</w:t>
      </w:r>
    </w:p>
    <w:p>
      <w:pPr>
        <w:pStyle w:val="2"/>
        <w:keepNext w:val="0"/>
        <w:keepLines w:val="0"/>
        <w:widowControl/>
        <w:suppressLineNumbers w:val="0"/>
        <w:spacing w:before="0" w:beforeAutospacing="0" w:after="0" w:afterAutospacing="0" w:line="585" w:lineRule="atLeast"/>
        <w:ind w:left="0" w:right="0" w:firstLine="615"/>
        <w:jc w:val="both"/>
        <w:rPr>
          <w:rFonts w:hint="eastAsia" w:ascii="宋体" w:hAnsi="宋体" w:eastAsia="宋体" w:cs="宋体"/>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五、工作要求</w:t>
      </w:r>
    </w:p>
    <w:p>
      <w:pPr>
        <w:pStyle w:val="2"/>
        <w:keepNext w:val="0"/>
        <w:keepLines w:val="0"/>
        <w:widowControl/>
        <w:suppressLineNumbers w:val="0"/>
        <w:spacing w:before="180" w:beforeAutospacing="0" w:after="0" w:afterAutospacing="0" w:line="585" w:lineRule="atLeast"/>
        <w:ind w:left="105" w:right="105" w:firstLine="675"/>
        <w:jc w:val="both"/>
        <w:rPr>
          <w:rFonts w:hint="eastAsia" w:ascii="宋体" w:hAnsi="宋体" w:eastAsia="宋体" w:cs="宋体"/>
          <w:i w:val="0"/>
          <w:caps w:val="0"/>
          <w:color w:val="000000"/>
          <w:spacing w:val="0"/>
          <w:sz w:val="31"/>
          <w:szCs w:val="31"/>
        </w:rPr>
      </w:pPr>
      <w:r>
        <w:rPr>
          <w:rFonts w:hint="eastAsia" w:ascii="方正楷体_GBK" w:hAnsi="方正楷体_GBK" w:eastAsia="方正楷体_GBK" w:cs="方正楷体_GBK"/>
          <w:i w:val="0"/>
          <w:caps w:val="0"/>
          <w:color w:val="000000"/>
          <w:spacing w:val="15"/>
          <w:sz w:val="31"/>
          <w:szCs w:val="31"/>
        </w:rPr>
        <w:t>（</w:t>
      </w:r>
      <w:r>
        <w:rPr>
          <w:rFonts w:hint="eastAsia" w:ascii="方正楷体_GBK" w:hAnsi="方正楷体_GBK" w:eastAsia="方正楷体_GBK" w:cs="方正楷体_GBK"/>
          <w:i w:val="0"/>
          <w:caps w:val="0"/>
          <w:color w:val="000000"/>
          <w:spacing w:val="0"/>
          <w:sz w:val="31"/>
          <w:szCs w:val="31"/>
        </w:rPr>
        <w:t>一</w:t>
      </w:r>
      <w:r>
        <w:rPr>
          <w:rFonts w:hint="eastAsia" w:ascii="方正楷体_GBK" w:hAnsi="方正楷体_GBK" w:eastAsia="方正楷体_GBK" w:cs="方正楷体_GBK"/>
          <w:i w:val="0"/>
          <w:caps w:val="0"/>
          <w:color w:val="000000"/>
          <w:spacing w:val="15"/>
          <w:sz w:val="31"/>
          <w:szCs w:val="31"/>
        </w:rPr>
        <w:t>）</w:t>
      </w:r>
      <w:r>
        <w:rPr>
          <w:rFonts w:hint="eastAsia" w:ascii="方正楷体_GBK" w:hAnsi="方正楷体_GBK" w:eastAsia="方正楷体_GBK" w:cs="方正楷体_GBK"/>
          <w:i w:val="0"/>
          <w:caps w:val="0"/>
          <w:color w:val="000000"/>
          <w:spacing w:val="0"/>
          <w:sz w:val="31"/>
          <w:szCs w:val="31"/>
        </w:rPr>
        <w:t>加强组织领导。</w:t>
      </w:r>
      <w:r>
        <w:rPr>
          <w:rFonts w:hint="eastAsia" w:ascii="方正仿宋_GBK" w:hAnsi="方正仿宋_GBK" w:eastAsia="方正仿宋_GBK" w:cs="方正仿宋_GBK"/>
          <w:i w:val="0"/>
          <w:caps w:val="0"/>
          <w:color w:val="000000"/>
          <w:spacing w:val="0"/>
          <w:sz w:val="31"/>
          <w:szCs w:val="31"/>
        </w:rPr>
        <w:t>要提高政治站位，加强对推进消防“生命通道”整治工作的组织领导，加强统筹协调和组织实施，形成整治合力。</w:t>
      </w:r>
    </w:p>
    <w:p>
      <w:pPr>
        <w:pStyle w:val="2"/>
        <w:keepNext w:val="0"/>
        <w:keepLines w:val="0"/>
        <w:widowControl/>
        <w:suppressLineNumbers w:val="0"/>
        <w:spacing w:before="0" w:beforeAutospacing="0" w:after="0" w:afterAutospacing="0" w:line="585" w:lineRule="atLeast"/>
        <w:ind w:left="105" w:right="165" w:firstLine="675"/>
        <w:jc w:val="both"/>
        <w:rPr>
          <w:rFonts w:hint="eastAsia" w:ascii="宋体" w:hAnsi="宋体" w:eastAsia="宋体" w:cs="宋体"/>
          <w:i w:val="0"/>
          <w:caps w:val="0"/>
          <w:color w:val="000000"/>
          <w:spacing w:val="0"/>
          <w:sz w:val="31"/>
          <w:szCs w:val="31"/>
        </w:rPr>
      </w:pPr>
      <w:r>
        <w:rPr>
          <w:rFonts w:hint="eastAsia" w:ascii="方正楷体_GBK" w:hAnsi="方正楷体_GBK" w:eastAsia="方正楷体_GBK" w:cs="方正楷体_GBK"/>
          <w:i w:val="0"/>
          <w:caps w:val="0"/>
          <w:color w:val="000000"/>
          <w:spacing w:val="15"/>
          <w:sz w:val="31"/>
          <w:szCs w:val="31"/>
        </w:rPr>
        <w:t>（二）坚持统筹推进。</w:t>
      </w:r>
      <w:r>
        <w:rPr>
          <w:rFonts w:hint="eastAsia" w:ascii="方正仿宋_GBK" w:hAnsi="方正仿宋_GBK" w:eastAsia="方正仿宋_GBK" w:cs="方正仿宋_GBK"/>
          <w:i w:val="0"/>
          <w:caps w:val="0"/>
          <w:color w:val="000000"/>
          <w:spacing w:val="0"/>
          <w:sz w:val="31"/>
          <w:szCs w:val="31"/>
        </w:rPr>
        <w:t>将推进打通消防“生命通道”工作与治本攻坚三年行动等重点任务统筹结合、同步推进。</w:t>
      </w:r>
    </w:p>
    <w:p>
      <w:pPr>
        <w:pStyle w:val="2"/>
        <w:keepNext w:val="0"/>
        <w:keepLines w:val="0"/>
        <w:widowControl/>
        <w:suppressLineNumbers w:val="0"/>
        <w:spacing w:before="0" w:beforeAutospacing="0" w:after="0" w:afterAutospacing="0" w:line="585" w:lineRule="atLeast"/>
        <w:ind w:left="105" w:right="270" w:firstLine="675"/>
        <w:jc w:val="both"/>
      </w:pPr>
      <w:r>
        <w:rPr>
          <w:rFonts w:hint="eastAsia" w:ascii="方正楷体_GBK" w:hAnsi="方正楷体_GBK" w:eastAsia="方正楷体_GBK" w:cs="方正楷体_GBK"/>
          <w:i w:val="0"/>
          <w:caps w:val="0"/>
          <w:color w:val="000000"/>
          <w:spacing w:val="15"/>
          <w:sz w:val="31"/>
          <w:szCs w:val="31"/>
        </w:rPr>
        <w:t>（三）全面压实责任。</w:t>
      </w:r>
      <w:r>
        <w:rPr>
          <w:rFonts w:hint="eastAsia" w:ascii="方正仿宋_GBK" w:hAnsi="方正仿宋_GBK" w:eastAsia="方正仿宋_GBK" w:cs="方正仿宋_GBK"/>
          <w:i w:val="0"/>
          <w:caps w:val="0"/>
          <w:color w:val="000000"/>
          <w:spacing w:val="0"/>
          <w:sz w:val="31"/>
          <w:szCs w:val="31"/>
        </w:rPr>
        <w:t>对行动迟缓、工作敷衍的，坚决予以通报批评、约谈警示，对推进打通消防“生命通道”工作不力导致发生较大及以上亡人火灾事故的，依法依规依纪严肃追责问责。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DB4BC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2024-05-14T16:34:25Z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