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西河府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17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重庆市铜梁区西河镇人民政府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关于印发《西河镇2023年春节期间燃放烟花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爆竹安全管理工作方案》的通知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各村（社区）、镇属部门、企事业单位：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  现将《西河镇2023年春节期间燃放烟花爆竹安全管理工作方案》印发给你们，请严格贯彻执行。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重庆市铜梁区西河镇人民政府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2022年12月28日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西河镇2023年春节期间燃放烟花爆竹安全管理工作方案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为深入贯彻落实《重庆市燃放烟花爆竹管理条例》（以下简称 《条例》），切实减少大气污染、改善城区环境、维护公共安全，根据《重庆市铜梁区人民政府关于加强燃放烟花爆竹管理的通告》 （铜府〔2019〕7 号）（以下简称《通告》），特制定本方案。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全面抓好《条例》和《通告》的贯彻落实，按照“政府组织实施、部门各司其职、行业协同管理、群众积极参与”的原则，通过广泛宣传引导、强化源头管控、开展隐患排查、严格依法查处、落实禁放看护，确保实现禁放区严格禁止、燃放区安全有序、社会面平安稳定的工作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二、组织领导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成立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燃放烟花爆竹安全管理工作领导小组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，由镇长吴明亮任组长，政法委员赵吉亮任副组长，各办所中心（含西河派出所）负责人为成员，领导小组下设燃放办公室，办公室设在镇平安办，由李远明兼任办公室主任，负责全镇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烟花爆竹燃放管理工作的具体组织实施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各村（社区）、企事业单位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按照属地原则，是本辖区燃放烟花爆竹安全管理工作的责任主体，主要负责人是第一责任人，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安全负责人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是具体责任人。主要负责组织实施本辖区燃放烟花爆竹安全管理工作，落实工作人员和工作经费，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按照《条例》和《通告》规定，</w:t>
      </w:r>
      <w:r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eastAsia="zh-CN"/>
        </w:rPr>
        <w:t>强化宣传引导，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落实重点部位监控和重点燃放时段、重点危险源周边巡逻管控等安全防范措施，确保本辖区燃放烟花爆竹安全有序。</w:t>
      </w:r>
      <w:r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eastAsia="zh-CN"/>
        </w:rPr>
        <w:t>镇各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办所</w:t>
      </w:r>
      <w:r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eastAsia="zh-CN"/>
        </w:rPr>
        <w:t>按照一岗双责的职责，强化宣传，采取措施，加强行业领域单位</w:t>
      </w:r>
      <w:r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燃放烟花爆竹安全</w:t>
      </w:r>
      <w:r>
        <w:rPr>
          <w:rFonts w:hint="default" w:ascii="Times New Roman" w:hAnsi="Times New Roman" w:eastAsia="方正仿宋_GBK" w:cs="Times New Roman"/>
          <w:snapToGrid w:val="0"/>
          <w:spacing w:val="-6"/>
          <w:kern w:val="0"/>
          <w:sz w:val="32"/>
          <w:szCs w:val="32"/>
          <w:lang w:eastAsia="zh-CN"/>
        </w:rPr>
        <w:t>管理，确保安全。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三、工作步骤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27" w:firstLineChars="196"/>
        <w:textAlignment w:val="auto"/>
        <w:rPr>
          <w:rFonts w:hint="default" w:ascii="Times New Roman" w:hAnsi="Times New Roman" w:eastAsia="方正仿宋_GBK" w:cs="Times New Roman"/>
          <w:snapToGrid w:val="0"/>
          <w:spacing w:val="-4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（一）动员部署（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2022 年 12 月 28 日前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）。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镇研究制定工作方案，召开动员部署会议，明确目标任务、职责分工、具体措施和工作要求，开展《条例》宣传、燃放安全引导、市场源头监管、安全隐患排查整治、打非治违等工作，全面启动各项工作。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27" w:firstLineChars="196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（二）宣传引导（即日起至 2023 年 2 月 5 日）。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围绕《条例》和《通告》，积极开展宣传引导工作，采取挂标语、设专栏、发放宣传材料等多种形式，提升群众对禁放区划设及相关管理规定 的知晓率。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（三）集中查处（2023 年 1 月 1 日至 2 月 5 日）。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镇应急办组织开展联合检查执法，全面关闭禁放区内的经营点，严查严打非法生产、销售、运输和储存烟花爆竹的违法行为。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全面管控（2023 年 1 月 21 日至 2 月 5 日）。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出除夕、正月初一、正月初五、元宵等重点时段，落实禁放区、禁放点严格管控和燃放区重要时段重点看护等工作措施，确保禁放区禁得住、不失控。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工作总结（2023 年 2 月3 日前）。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围绕 2023 年春节期间燃放烟花爆竹安全管理工作，要认真总结，推广经验做法，健全完善安全管理制度和长效机制。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四、工作要求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（一）提高思想认识。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要充分认识做好烟花爆竹安全管理工作的重要性，进一步提高政治站位，强化责任意识，守住安全红线，主动作为、齐抓共管，紧紧围绕《条例》的贯彻实施，认真研判形势，层层落实责任，切实抓好燃放烟花烟花爆竹安全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（二）强化动员部署。</w:t>
      </w:r>
      <w:r>
        <w:rPr>
          <w:rFonts w:hint="default" w:ascii="Times New Roman" w:hAnsi="Times New Roman" w:eastAsia="方正仿宋_GBK" w:cs="Times New Roman"/>
          <w:snapToGrid w:val="0"/>
          <w:spacing w:val="-4"/>
          <w:kern w:val="0"/>
          <w:sz w:val="32"/>
          <w:szCs w:val="32"/>
        </w:rPr>
        <w:t>要结合实际，细化完善燃放烟花爆竹安全管理工作具体实施方案，逐一细化目标任务和完成时限，落实责任单位和责任人，层层动员，本单位和行业干部职工对《条例》知晓率达到100%，狠抓各项措施的落实。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（三）加强源头管控。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对禁放区，按照《条例》“在禁放区域和场所内，禁止生产、储存和经营烟花爆竹”的规定，由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牵头，对禁放区内的零售点及储存仓库进行全面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清理，收回禁放区域内零售经营许可证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公告予以注销，安全处置库存烟花爆竹产品。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对燃放区域，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镇派出所、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镇应急办等单位和部门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加大监管力度，组织开展联合检查、明察暗访，滚动排查整治安全隐患，确保全程监管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（四）坚决打非治违。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镇属部门、企事业单位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开展联合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检查巡查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执法行动，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对烟花爆竹零售点、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集贸市场等场所，闲置厂房、临时搭建场所等区域，以及历年查处的非法窝点等“重灾区”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重点，加大检查巡查力度，坚持划片包干、滚动排查，及时发现、查处、曝光非法经营和储存烟花爆竹的行为。要加强交界区域的检查，重点打击查处非法生产、运输等违法活动。要广泛发动社会单位、群众主动参与烟花爆竹安全管理工作，对主动发现、举报、劝阻违法行为的应视情予以奖励。对禁放区域开展拉网式排查，重点打击查处非法经营、储存、燃放以及携带烟花爆竹乘坐公共交通工具等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（五）强化重点管控。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要坚持守土有责、守土负责、守土有效，组织专门力量，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禁放区域和春节期间特别是除夕、正月初一、元宵节等燃放烟花爆竹高峰时段为重点，落实网格化管控机制，建立健全禁放区域专人管控、其他区域动态巡查管控等工作责任制度。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要加强应急值守和指挥调度，要加强街面巡逻和重点目标管控，及时劝阻、查处非法燃放行为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（六）严格督导问责。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镇领导小组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要对各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村（社区）、镇属企事业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单位工作开展情况实行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不定期检查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并围绕烟花爆竹非法销售、燃放举报、曝光情况、烟花爆竹引发火灾报警数、成灾死伤人数、查非打非战果、烟花爆竹垃圾回收量等指标予以通报。对因工作不力或履职不到位引发重大事故的，要依法依规追究相关单位和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</w:rPr>
        <w:t>（七）及时报送情况。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要加强与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燃管办的工作联系，落实专人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报送有关工作情况。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74295</wp:posOffset>
                </wp:positionV>
                <wp:extent cx="57912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5.85pt;height:0.05pt;width:456pt;z-index:251661312;mso-width-relative:page;mso-height-relative:page;" filled="f" stroked="t" coordsize="21600,21600" o:gfxdata="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FTQJNYAAAAIAQAADwAAAAAAAAABACAAAAAiAAAAZHJzL2Rvd25yZXYueG1s&#10;UEsBAhQAFAAAAAgAh07iQCh5rkD6AQAA9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369570</wp:posOffset>
                </wp:positionV>
                <wp:extent cx="57816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5pt;margin-top:29.1pt;height:0.05pt;width:455.25pt;z-index:251662336;mso-width-relative:page;mso-height-relative:page;" filled="f" stroked="t" coordsize="21600,21600" o:gfxdata="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bmoi9YAAAAIAQAADwAAAAAAAAABACAAAAAiAAAAZHJzL2Rvd25yZXYueG1s&#10;UEsBAhQAFAAAAAgAh07iQCpHsc/6AQAA9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西河镇党政办公室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2022年12月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　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0E05BD3-B690-4DB6-B5F7-0DD7D966990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4C2E1AF-3808-43FF-BDD2-025EB516169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18C290E-D8B5-4576-A4A9-F15C0FB15DAB}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393625C-D232-4A61-A9CA-BE0A79A5BA52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E3NGVhMGE3OTgzMmMxZTM2MmIwOTZlMDJjZmIifQ=="/>
  </w:docVars>
  <w:rsids>
    <w:rsidRoot w:val="5A546197"/>
    <w:rsid w:val="02EC61DC"/>
    <w:rsid w:val="14D12BD4"/>
    <w:rsid w:val="16AA45E1"/>
    <w:rsid w:val="19844CC7"/>
    <w:rsid w:val="29736589"/>
    <w:rsid w:val="3361728E"/>
    <w:rsid w:val="357E1ACE"/>
    <w:rsid w:val="3DD13501"/>
    <w:rsid w:val="445A1209"/>
    <w:rsid w:val="44803809"/>
    <w:rsid w:val="462D68CC"/>
    <w:rsid w:val="4D757B0C"/>
    <w:rsid w:val="4E5D333D"/>
    <w:rsid w:val="54114136"/>
    <w:rsid w:val="55673AF4"/>
    <w:rsid w:val="56EB3E20"/>
    <w:rsid w:val="5A546197"/>
    <w:rsid w:val="5ABD3F8B"/>
    <w:rsid w:val="5CCD1C22"/>
    <w:rsid w:val="603B43A7"/>
    <w:rsid w:val="63F81F38"/>
    <w:rsid w:val="6F573FDD"/>
    <w:rsid w:val="71A642D6"/>
    <w:rsid w:val="7CC26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2200</Words>
  <Characters>2245</Characters>
  <Lines>0</Lines>
  <Paragraphs>0</Paragraphs>
  <TotalTime>1</TotalTime>
  <ScaleCrop>false</ScaleCrop>
  <LinksUpToDate>false</LinksUpToDate>
  <CharactersWithSpaces>2318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2018-01-23T06:36:00Z</dcterms:created>
  <dc:creator>超人1389159744</dc:creator>
  <cp:lastModifiedBy>Administrator</cp:lastModifiedBy>
  <cp:lastPrinted>2021-12-06T03:24:00Z</cp:lastPrinted>
  <dcterms:modified xsi:type="dcterms:W3CDTF">2022-12-29T09:18:25Z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381887A6F6724F64BFECF98E38750B34</vt:lpwstr>
  </property>
</Properties>
</file>