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bookmarkStart w:id="0" w:name="_GoBack"/>
      <w:r>
        <w:rPr>
          <w:rFonts w:hint="default" w:ascii="Times New Roman" w:hAnsi="Times New Roman" w:eastAsia="方正仿宋_GBK" w:cs="Times New Roman"/>
          <w:sz w:val="32"/>
          <w:szCs w:val="32"/>
          <w:lang w:eastAsia="zh-CN"/>
        </w:rPr>
        <w:t>西河府</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lang w:val="en-US" w:eastAsia="zh-CN"/>
        </w:rPr>
        <w:t>号</w:t>
      </w:r>
    </w:p>
    <w:bookmarkEnd w:id="0"/>
    <w:p>
      <w:pPr>
        <w:keepNext w:val="0"/>
        <w:keepLines w:val="0"/>
        <w:pageBreakBefore w:val="0"/>
        <w:widowControl w:val="0"/>
        <w:tabs>
          <w:tab w:val="left" w:pos="1761"/>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重庆市铜梁区西河镇人民政府</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关于成立建立老年人新冠病毒疫苗接种工作</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专班的通知</w:t>
      </w:r>
    </w:p>
    <w:p>
      <w:pPr>
        <w:pStyle w:val="2"/>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各村（社区）、相关办所：</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铜梁区新型冠状病毒肺炎疫情防控工作领导小组疫苗接种组《加强老年人新冠病毒疫苗接种工作方案》要求，为进一步加快推进老年人新冠病毒疫苗接种工作，经镇疫情防控指挥部同意，决定建立老年人新冠病毒疫苗接种工作专班。现就有关事项通知如下：</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一、组成人员</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组  长：</w:t>
      </w:r>
      <w:r>
        <w:rPr>
          <w:rFonts w:hint="default" w:ascii="Times New Roman" w:hAnsi="Times New Roman" w:eastAsia="方正仿宋_GBK" w:cs="Times New Roman"/>
          <w:sz w:val="32"/>
          <w:szCs w:val="32"/>
          <w:lang w:val="en-US" w:eastAsia="zh-CN"/>
        </w:rPr>
        <w:t>吴明亮 ；</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副组长：</w:t>
      </w:r>
      <w:r>
        <w:rPr>
          <w:rFonts w:hint="default" w:ascii="Times New Roman" w:hAnsi="Times New Roman" w:eastAsia="方正仿宋_GBK" w:cs="Times New Roman"/>
          <w:sz w:val="32"/>
          <w:szCs w:val="32"/>
          <w:lang w:val="en-US" w:eastAsia="zh-CN"/>
        </w:rPr>
        <w:t>王继伟、蒋永福、赵吉亮；</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成  员：</w:t>
      </w:r>
      <w:r>
        <w:rPr>
          <w:rFonts w:hint="default" w:ascii="Times New Roman" w:hAnsi="Times New Roman" w:eastAsia="方正仿宋_GBK" w:cs="Times New Roman"/>
          <w:sz w:val="32"/>
          <w:szCs w:val="32"/>
          <w:lang w:val="en-US" w:eastAsia="zh-CN"/>
        </w:rPr>
        <w:t>陈韵颐、郭以书、李远明、童小桃、孙谦、</w:t>
      </w:r>
    </w:p>
    <w:p>
      <w:pPr>
        <w:keepNext w:val="0"/>
        <w:keepLines w:val="0"/>
        <w:pageBreakBefore w:val="0"/>
        <w:widowControl w:val="0"/>
        <w:kinsoku/>
        <w:overflowPunct/>
        <w:topLinePunct w:val="0"/>
        <w:autoSpaceDE/>
        <w:autoSpaceDN/>
        <w:bidi w:val="0"/>
        <w:adjustRightInd/>
        <w:snapToGrid/>
        <w:spacing w:line="594" w:lineRule="exact"/>
        <w:ind w:firstLine="2240" w:firstLineChars="7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何中成、汪克俭、李先平；</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老年人新冠病毒疫苗接种工作专班办公室设在</w:t>
      </w:r>
      <w:r>
        <w:rPr>
          <w:rFonts w:hint="default" w:ascii="Times New Roman" w:hAnsi="Times New Roman" w:eastAsia="方正仿宋_GBK" w:cs="Times New Roman"/>
          <w:sz w:val="32"/>
          <w:szCs w:val="32"/>
          <w:lang w:val="en-US" w:eastAsia="zh-CN"/>
        </w:rPr>
        <w:t>镇社事办</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lang w:val="en-US" w:eastAsia="zh-CN"/>
        </w:rPr>
        <w:t>陈韵颐</w:t>
      </w:r>
      <w:r>
        <w:rPr>
          <w:rFonts w:hint="default" w:ascii="Times New Roman" w:hAnsi="Times New Roman" w:eastAsia="方正仿宋_GBK" w:cs="Times New Roman"/>
          <w:sz w:val="32"/>
          <w:szCs w:val="32"/>
          <w:lang w:val="en-US" w:eastAsia="zh-CN"/>
        </w:rPr>
        <w:t>兼任办公室主任。</w:t>
      </w:r>
    </w:p>
    <w:p>
      <w:pPr>
        <w:keepNext w:val="0"/>
        <w:keepLines w:val="0"/>
        <w:pageBreakBefore w:val="0"/>
        <w:widowControl w:val="0"/>
        <w:kinsoku/>
        <w:overflowPunct/>
        <w:topLinePunct w:val="0"/>
        <w:autoSpaceDE/>
        <w:autoSpaceDN/>
        <w:bidi w:val="0"/>
        <w:adjustRightInd/>
        <w:snapToGrid/>
        <w:spacing w:line="594" w:lineRule="exact"/>
        <w:ind w:firstLine="960" w:firstLineChars="3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二、工作小组</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核酸接种组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组长：王继伟</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成员：张辉波、陈韵颐、郭以书；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w:t>
      </w:r>
      <w:r>
        <w:rPr>
          <w:rFonts w:hint="default" w:ascii="Times New Roman" w:hAnsi="Times New Roman" w:eastAsia="方正仿宋_GBK" w:cs="Times New Roman"/>
          <w:sz w:val="32"/>
          <w:szCs w:val="32"/>
          <w:lang w:val="en-US" w:eastAsia="zh-CN"/>
        </w:rPr>
        <w:t>贯彻落实国务院联防联控机制关于加强老年人新冠病毒疫苗接种工作的安排部署和市委市政府、区委区政府工作要求，统筹全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老年人新冠病毒疫苗接种工作。及时分析、跟踪督促全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 xml:space="preserve"> 60 岁以上老年人新冠病毒疫苗接种情况</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强化预防接种异常反应处置和医疗救治，预防接种异常反应监测和风险评估</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争议处置组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组长：赵吉亮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成员：李远明、童小桃、孙谦、何中成；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w:t>
      </w:r>
      <w:r>
        <w:rPr>
          <w:rFonts w:hint="default" w:ascii="Times New Roman" w:hAnsi="Times New Roman" w:eastAsia="方正仿宋_GBK" w:cs="Times New Roman"/>
          <w:sz w:val="32"/>
          <w:szCs w:val="32"/>
          <w:lang w:val="en-US" w:eastAsia="zh-CN"/>
        </w:rPr>
        <w:t>协调解决60 岁以上老年人新冠病毒疫苗接种工作推进过程中出现的问题，完善预防接种异常反应争议处理机制。</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宣传组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组长：蒋永福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成员：李先平、汪克俭；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工作职责：</w:t>
      </w:r>
      <w:r>
        <w:rPr>
          <w:rFonts w:hint="default" w:ascii="Times New Roman" w:hAnsi="Times New Roman" w:eastAsia="方正仿宋_GBK" w:cs="Times New Roman"/>
          <w:sz w:val="32"/>
          <w:szCs w:val="32"/>
          <w:lang w:val="en-US" w:eastAsia="zh-CN"/>
        </w:rPr>
        <w:t>强化宣传引导和科普宣教，加强老年人新冠病毒疫苗接种动员。强化舆情引导，第一时间处置突发舆情，防止舆论炒作。</w:t>
      </w: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重庆市铜梁区西河镇人民政府</w:t>
      </w:r>
    </w:p>
    <w:p>
      <w:pPr>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74295</wp:posOffset>
                </wp:positionV>
                <wp:extent cx="57912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912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6pt;margin-top:5.85pt;height:0.05pt;width:456pt;z-index:251659264;mso-width-relative:page;mso-height-relative:page;" filled="f" stroked="t" coordsize="21600,21600" o:gfxdata="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FTQJNYAAAAIAQAADwAAAAAAAAABACAAAAAiAAAAZHJzL2Rvd25yZXYueG1s&#10;UEsBAhQAFAAAAAgAh07iQCh5rkD6AQAA9A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369570</wp:posOffset>
                </wp:positionV>
                <wp:extent cx="57816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816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35pt;margin-top:29.1pt;height:0.05pt;width:455.25pt;z-index:251660288;mso-width-relative:page;mso-height-relative:page;" filled="f" stroked="t" coordsize="21600,21600" o:gfxdata="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oi9YAAAAIAQAADwAAAAAAAAABACAAAAAiAAAAZHJzL2Rvd25yZXYueG1s&#10;UEsBAhQAFAAAAAgAh07iQCpHsc/6AQAA9A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西河镇党政办公室</w:t>
      </w:r>
      <w:r>
        <w:rPr>
          <w:rFonts w:hint="default" w:ascii="Times New Roman" w:hAnsi="Times New Roman" w:eastAsia="方正仿宋_GBK" w:cs="Times New Roman"/>
          <w:sz w:val="28"/>
          <w:szCs w:val="28"/>
          <w:lang w:val="en-US" w:eastAsia="zh-CN"/>
        </w:rPr>
        <w:t xml:space="preserve">                            2022年</w:t>
      </w: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lang w:val="en-US" w:eastAsia="zh-CN"/>
        </w:rPr>
        <w:t>月</w:t>
      </w:r>
      <w:r>
        <w:rPr>
          <w:rFonts w:hint="default"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日印发</w:t>
      </w:r>
      <w:r>
        <w:rPr>
          <w:rFonts w:hint="default" w:ascii="Times New Roman" w:hAnsi="Times New Roman" w:eastAsia="方正仿宋_GBK" w:cs="Times New Roman"/>
          <w:sz w:val="32"/>
          <w:szCs w:val="32"/>
          <w:lang w:val="en-US" w:eastAsia="zh-CN"/>
        </w:rPr>
        <w:t xml:space="preserve">   </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97098"/>
    <w:multiLevelType w:val="singleLevel"/>
    <w:tmpl w:val="CF7970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E3NGVhMGE3OTgzMmMxZTM2MmIwOTZlMDJjZmIifQ=="/>
  </w:docVars>
  <w:rsids>
    <w:rsidRoot w:val="00000000"/>
    <w:rsid w:val="04912ACD"/>
    <w:rsid w:val="0E850AE6"/>
    <w:rsid w:val="157D0378"/>
    <w:rsid w:val="208F5DB9"/>
    <w:rsid w:val="42276243"/>
    <w:rsid w:val="5C780E72"/>
    <w:rsid w:val="5DA0717E"/>
    <w:rsid w:val="6E9071A9"/>
    <w:rsid w:val="787A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638</Words>
  <Characters>652</Characters>
  <Lines>0</Lines>
  <Paragraphs>0</Paragraphs>
  <TotalTime>30</TotalTime>
  <ScaleCrop>false</ScaleCrop>
  <LinksUpToDate>false</LinksUpToDate>
  <CharactersWithSpaces>727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2022-12-06T07:21:00Z</dcterms:created>
  <dc:creator>HP03</dc:creator>
  <cp:lastModifiedBy>Administrator</cp:lastModifiedBy>
  <cp:lastPrinted>2022-12-09T07:17:06Z</cp:lastPrinted>
  <dcterms:modified xsi:type="dcterms:W3CDTF">2022-12-09T07:17:26Z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77D1D3D7FBC240F7B2D983CBABBC8A8E</vt:lpwstr>
  </property>
</Properties>
</file>