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宋体" w:cs="Times New Roman"/>
          <w:b/>
          <w:sz w:val="4"/>
          <w:szCs w:val="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3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48"/>
          <w:szCs w:val="48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维新镇人民政府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关于印发《维新镇2022年麻羊养殖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产业发展实施方案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仿宋" w:cs="Times New Roman"/>
          <w:b/>
          <w:sz w:val="28"/>
          <w:szCs w:val="28"/>
        </w:rPr>
      </w:pPr>
    </w:p>
    <w:p>
      <w:pPr>
        <w:pStyle w:val="2"/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snapToGrid/>
          <w:color w:val="auto"/>
          <w:spacing w:val="8"/>
          <w:sz w:val="32"/>
          <w:szCs w:val="32"/>
          <w:shd w:val="clear" w:color="auto" w:fill="FFFFFF"/>
          <w:lang w:val="en-US" w:eastAsia="zh-CN"/>
        </w:rPr>
        <w:t>各村：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《维新镇2022年麻羊养殖产业发展实施方案》已经镇领导同意，现印发给你们，请遵照执行。</w:t>
      </w:r>
    </w:p>
    <w:p>
      <w:pPr>
        <w:pStyle w:val="2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autoSpaceDE/>
        <w:autoSpaceDN/>
        <w:bidi w:val="0"/>
        <w:adjustRightInd/>
        <w:snapToGrid/>
        <w:spacing w:line="594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重庆市铜梁区维新镇人民政府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pStyle w:val="2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/>
        </w:rPr>
        <w:t>维新镇2022年麻羊养殖产业发展实施方案</w:t>
      </w:r>
    </w:p>
    <w:p>
      <w:pPr>
        <w:pStyle w:val="2"/>
        <w:jc w:val="center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autoSpaceDE/>
        <w:autoSpaceDN/>
        <w:bidi w:val="0"/>
        <w:adjustRightInd/>
        <w:snapToGrid/>
        <w:spacing w:line="594" w:lineRule="exact"/>
        <w:ind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指导思想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深入贯彻落实中央、市、区大力实施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巩固拓展脱贫攻坚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成果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乡村振兴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有效衔接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总体要求，加快农业产业结构调整、大力发展高效农业、设施农业、效益农业，提升农业特色化、品牌化、市场化水平，打造特色农产品生产基地。为鼓励我镇麻羊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产业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发展，打造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麻羊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特色养殖基地，结合我镇实际，特制定本方案。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94" w:lineRule="exact"/>
        <w:ind w:firstLine="480" w:firstLineChars="15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、政策措施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94" w:lineRule="exact"/>
        <w:ind w:firstLine="480" w:firstLineChars="15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（一）政策补助。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.新修羊圈50平方以上，补助10000元；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一般农户补助标准:一般大户（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0只以上）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新增养殖麻羊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元/只补助；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低收入群体（脱贫户、监测对象、低保户、特困户）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补助标准：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新增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养殖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麻羊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只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元/只补助；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4.存栏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量统计。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由镇农业服务中心、各村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驻村干部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、村干部组成验收小组，在每年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11月左右不定期下村验收麻羊数量为补助依据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5.麻羊认定标准：由镇农业服务中心专业人员根据铜梁麻羊基本特征进行现场认定，以认定合格数量为验收依据。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）技术指导。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镇村干部要联系专业技术人员对发展养殖的群众加强技术指导，及时解决大户养殖中存在的各种问题。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）免费防疫。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对达到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只以上的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麻羊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养殖大户，免费进行口蹄疫、小反刍疫病春秋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两季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防疫。                                               </w:t>
      </w:r>
    </w:p>
    <w:p>
      <w:pPr>
        <w:keepNext w:val="0"/>
        <w:keepLines w:val="0"/>
        <w:pageBreakBefore w:val="0"/>
        <w:widowControl w:val="0"/>
        <w:kinsoku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推广及销售。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进一步加大宣传，巩固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铜梁麻羊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品牌地位，扩大知晓面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依托专业合作社、经纪人等，寻求铜梁、潼南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及维新本地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开办的羊肉餐饮店合作，提高销售量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依托“爱在龙乡”电商平台，发布麻羊养殖、销售等信息，扩大麻羊的销售渠道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8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40" w:lineRule="exac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/>
        <w:autoSpaceDE/>
        <w:autoSpaceDN/>
        <w:bidi w:val="0"/>
        <w:spacing w:line="594" w:lineRule="exact"/>
        <w:ind w:left="0" w:leftChars="0"/>
        <w:textAlignment w:val="auto"/>
        <w:rPr>
          <w:rFonts w:hint="default" w:ascii="Times New Roman" w:hAnsi="Times New Roman" w:eastAsia="方正小标宋_GBK" w:cs="Times New Roman"/>
          <w:b w:val="0"/>
          <w:i w:val="0"/>
          <w:snapToGrid/>
          <w:color w:val="auto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重庆市铜梁区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维新镇党政办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发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84DBD"/>
    <w:rsid w:val="096351F6"/>
    <w:rsid w:val="0CEC47C3"/>
    <w:rsid w:val="141C258C"/>
    <w:rsid w:val="1D1F723F"/>
    <w:rsid w:val="25917388"/>
    <w:rsid w:val="26CF423A"/>
    <w:rsid w:val="2CDE7D2D"/>
    <w:rsid w:val="2D6D04A3"/>
    <w:rsid w:val="32262086"/>
    <w:rsid w:val="33A651CD"/>
    <w:rsid w:val="35281E46"/>
    <w:rsid w:val="355E4800"/>
    <w:rsid w:val="38D428CC"/>
    <w:rsid w:val="3A6E384D"/>
    <w:rsid w:val="3BF072E6"/>
    <w:rsid w:val="3E290628"/>
    <w:rsid w:val="44B71B00"/>
    <w:rsid w:val="461A3098"/>
    <w:rsid w:val="48472333"/>
    <w:rsid w:val="48616F2E"/>
    <w:rsid w:val="4A1B54AC"/>
    <w:rsid w:val="4A5804AE"/>
    <w:rsid w:val="4C984DBD"/>
    <w:rsid w:val="4CAE1DDD"/>
    <w:rsid w:val="51253231"/>
    <w:rsid w:val="51E732EF"/>
    <w:rsid w:val="52F61E27"/>
    <w:rsid w:val="5C0D13EE"/>
    <w:rsid w:val="5D1B5DD0"/>
    <w:rsid w:val="611A085E"/>
    <w:rsid w:val="611B2A65"/>
    <w:rsid w:val="62F32723"/>
    <w:rsid w:val="664C0B90"/>
    <w:rsid w:val="674452EF"/>
    <w:rsid w:val="69484ABC"/>
    <w:rsid w:val="6B335D4C"/>
    <w:rsid w:val="6E8D233A"/>
    <w:rsid w:val="6EA87C9B"/>
    <w:rsid w:val="6F697D59"/>
    <w:rsid w:val="705D65CE"/>
    <w:rsid w:val="713B25FC"/>
    <w:rsid w:val="73547B9C"/>
    <w:rsid w:val="7A6029D5"/>
    <w:rsid w:val="7C583413"/>
    <w:rsid w:val="7C5E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</w:style>
  <w:style w:type="paragraph" w:customStyle="1" w:styleId="8">
    <w:name w:val="Body Text Indent 2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2021-07-12T07:18:00Z</dcterms:created>
  <dc:creator>独行灵魂</dc:creator>
  <cp:lastModifiedBy>TongLiang</cp:lastModifiedBy>
  <cp:lastPrinted>2022-04-08T03:39:00Z</cp:lastPrinted>
  <dcterms:modified xsi:type="dcterms:W3CDTF">2024-04-28T07:57:05Z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DE1518AB1F2F471F85B97825DAC19E4B</vt:lpwstr>
  </property>
</Properties>
</file>