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3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重庆市铜梁区石鱼镇人民政府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2023年铜梁区石鱼镇地质灾害隐患</w:t>
      </w:r>
    </w:p>
    <w:p>
      <w:pPr>
        <w:pStyle w:val="25"/>
        <w:widowControl w:val="0"/>
        <w:snapToGrid w:val="0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大排查大整治专项行动实施方案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》</w:t>
      </w:r>
      <w:r>
        <w:rPr>
          <w:rStyle w:val="31"/>
          <w:rFonts w:hint="default" w:ascii="Times New Roman" w:hAnsi="Times New Roman" w:eastAsia="方正小标宋_GBK" w:cs="Times New Roman"/>
          <w:b w:val="0"/>
          <w:bCs/>
          <w:color w:val="auto"/>
          <w:spacing w:val="-17"/>
          <w:sz w:val="44"/>
          <w:szCs w:val="44"/>
          <w:shd w:val="clear" w:color="auto" w:fill="FFFFFF"/>
        </w:rPr>
        <w:t>的通知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），镇属各办站所中心：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为全面学习贯彻党的二十大精神，深入落实习近平总书记关于防灾减灾救灾的重要论述，切实做好我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2023年地质灾害防治工作。现将《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2023年铜梁区石鱼镇地质灾害隐患大排查大整治专项行动实施方案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》印发给你们，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请认真遵照执行。</w:t>
      </w:r>
    </w:p>
    <w:p>
      <w:pPr>
        <w:keepNext w:val="0"/>
        <w:keepLines w:val="0"/>
        <w:pageBreakBefore w:val="0"/>
        <w:kinsoku/>
        <w:wordWrap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重庆市铜梁区石鱼镇人民政府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2023年铜梁区石鱼镇地质灾害隐患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大排查大整治专项行动实施方案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bidi w:val="0"/>
        <w:snapToGrid w:val="0"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重庆市铜梁区抗震救灾和地质灾害防治救援指挥部关于印发《2023年重庆市铜梁区地质灾害隐患大排查大整治专项行动实施方案》的通知（铜地指〔2023〕2号）文件要求，结合我镇实际，特制定本实施方案。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none"/>
          <w:lang w:eastAsia="zh-CN"/>
        </w:rPr>
        <w:t>按照“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none"/>
        </w:rPr>
        <w:t>属地管理+行业监管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坡要到顶、沟要到头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的原则，采取专群结合、人技结合、点面结合等方式，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动员广大干部群众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，依托“四重”网格员、地防员等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专业队伍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构建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政府领导、部门协同、上下联动、全民参与、专业支撑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”的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排查工作机制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逐点逐区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对辖区内地质灾害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隐患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开展拉网式、地毯式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排查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摸清地质灾害底数，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发现潜在风险，开展隐患整治，将隐患消除在萌芽状态，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夯实地质灾害防治基础，坚决遏制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一般及以上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地质灾害，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尽最大努力保障人民群众生命财产安全。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>二、排查重点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村（社区）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办站所中心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既要盯紧盯牢已有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地质灾害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隐患点，又要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努力发现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新生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地质灾害隐患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，既要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拉网式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排查地质灾害隐患点、已销号点、治理工程，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也要对地质灾害风险区开展排查，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确保所有风险隐患点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覆盖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所有危险线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覆盖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所有风险区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覆盖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农村房前屋后斜边坡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覆盖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不放过一个疑点、不错过一个盲点，真正做到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底数清、情况明、数据准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。重点排查以下区域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1.城镇人口密集区：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学校、医院、商场、集市、厂矿、集镇等人口聚集区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周边存在高切坡、陡崖、危岩威胁区域，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可能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形成泥石流的各类沟谷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2.农村山区农房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：农村山区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集中居住点、村民自建房屋周边存在高切坡、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陡崖、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危岩威胁区域，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可能形成泥石流的各类沟谷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对植被覆盖的陡崖和危岩威胁区域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3.公路沿线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国道、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省道、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乡道、“四好”农村路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等公路沿线周边，可能威胁道路安全的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切坡、陡崖、危岩（孤石）威胁区域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4.轨道沿线：轨道施工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沿线可能威胁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施工人员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安全的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切坡、陡崖、危岩威胁区域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>三、排查措施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（一）制定处置方案，防范地质灾害。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对已有地质灾害隐患点，重点复核变化趋势、防灾责任及措施落实情况；对已销号的隐患点进行再评估；对新发现的地质灾害隐患点，全面评价其类型、规模、成因及发展趋势，逐点登记造册，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建立风险管理台账，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分门别类落实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监测预警、除险清患、避险搬迁、工程治理等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防范治理措施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对排查出的风险隐患，要按照“一点一策”“一线一策”“一面一策”，及时组织研究制定具体处置方案，该监测的，要立马安装普适性监测设备实施监测；该治理的，要立即启动勘查、设计等前期工作，并尽快实施工程治理；需搬迁的，立即动员威胁区群众实施避险搬迁，并纳入今年搬迁计划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切实保障广大人民群众生命财产安全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，促进经济发展和社会稳定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（二）实施数字赋能，提升排查效率。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eastAsia="zh-CN"/>
        </w:rPr>
        <w:t>充分利用地质灾害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val="en-US" w:eastAsia="zh-CN"/>
        </w:rPr>
        <w:t>1：5万详查、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eastAsia="zh-CN"/>
        </w:rPr>
        <w:t>危岩专项排查、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综合遥感识别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解译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eastAsia="zh-CN"/>
        </w:rPr>
        <w:t>等已有成果资料，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结合人工复查，全面摸排本辖区人力难以到达的地区、地段，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val="en-US" w:eastAsia="zh-CN"/>
        </w:rPr>
        <w:t>实施数字化赋能，提升排查效率。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（三）加强宣传培训，提升排查能力。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切实加强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镇村社区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</w:rPr>
        <w:t>各级防灾责任人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广大群众等有关人员的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宣传培训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力度，采取“边排查、边培训”的方式，积极做好防灾知识宣传培训和避险演练工作，增强干部群众防灾避险意识和自救互救能力。加强排查人员的安全知识教育培训，强化自身安全意识，禁止前往高陡坡顶、危石脚底等危险区域作业，切实将自身安全放在首位，坚决杜绝安全事故的发生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>四、责任分工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（一）村社区职责。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按照分级负责、属地管理原则，负责抓好本辖区内地质灾害隐患排查整治工作。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各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相关办站所中心职责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bidi w:val="0"/>
        <w:spacing w:before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1.镇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应急管理办公室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负责本次排查整治工作的统筹安排、督导，并负责安全监管职责范围矿山周边地质灾害风险点排查整治。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2.规划建设管理环保办公室：负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桥梁、公路沿线边坡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、在建工程（含房屋）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及周边等地质灾害风险点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、高陡边坡的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排查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整治，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高度注意公路（含在建）周围高边坡。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3.经济发展办公室：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负责油气长输管道及周边地质灾害隐患的排查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工作；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负责安全监管职责范围内有关企业周边高切坡、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危岩的排查整治工作。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4.乡村生态治理中心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负责城镇道路及相应市政设施周边的排查整治工作。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5.农业服务中心：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负责水库库岸、河岸、水利设施及工程周边的排查整治工作。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6.文化服务中心：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负责指导宗教场所及周边的排查整治工作。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.民政和社会事务办公室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负责学校、医院、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养老机构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周边的排查整治工作。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其他各相关办站所中心按照职责分工，配合做好本次地质灾害隐患大排查大整治专项行动相关工作。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>五、时间安排</w:t>
      </w:r>
    </w:p>
    <w:p>
      <w:pPr>
        <w:keepNext w:val="0"/>
        <w:keepLines w:val="0"/>
        <w:pageBreakBefore w:val="0"/>
        <w:widowControl w:val="0"/>
        <w:kinsoku/>
        <w:wordWrap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（一）部署动员阶段（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3月2日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—3月3日前）。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制定实施方案，组织召开动员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部署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会，明确工作目标、工作任务和时间节点。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（二）全面排查阶段（3月4日—3月16日）。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各村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各相关办站所中心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集中力量对地质灾害隐患点、已销号点、治理工程开展“拉网式”排查。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（三）全面整治阶段（3月17日—12月30日）。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、各相关办站所中心针对地质灾害大排查阶段发现的隐患，分类处置、“一点一策”，制定整治任务清单，明确整治责任、措施、时限和资金，全力推进隐患大整治。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、工作要求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（一）加强组织领导。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村</w:t>
      </w:r>
      <w:r>
        <w:rPr>
          <w:rFonts w:hint="eastAsia" w:ascii="Times New Roman" w:hAnsi="Times New Roman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社区</w:t>
      </w:r>
      <w:r>
        <w:rPr>
          <w:rFonts w:hint="eastAsia" w:ascii="Times New Roman" w:hAnsi="Times New Roman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default" w:ascii="Times New Roman" w:hAnsi="Times New Roman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办站所中心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要切实提高政治站位，按照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委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政府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工作安排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加强组织领导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主要领导亲自抓，落实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责任到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，细化措施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</w:rPr>
        <w:t>到基层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  <w:u w:val="none"/>
          <w:lang w:eastAsia="zh-CN"/>
        </w:rPr>
        <w:t>第一线，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切实把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地质灾害隐患大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排查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eastAsia="zh-CN"/>
        </w:rPr>
        <w:t>大整治工作抓实抓好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（二）严肃追责问责。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对隐患排查不彻底、问题整改不及时、责任落实不到位导致灾害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发生的，将依法严格事故查处，按照“四不放过”原则，严厉追究责任。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highlight w:val="none"/>
          <w:lang w:eastAsia="zh-CN"/>
        </w:rPr>
        <w:t>加强信息报送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各相关办站所中心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要切实抓好地质灾害隐患大排查工作，在3月16日前将排查情况表（附件1或附件2）及整治方案报镇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规划建设管理环保办公室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22"/>
        <w:keepNext w:val="0"/>
        <w:keepLines w:val="0"/>
        <w:pageBreakBefore w:val="0"/>
        <w:widowControl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389" w:bottom="1695" w:left="13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556260" cy="498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39.25pt;width:43.8pt;mso-position-horizontal:outside;mso-position-horizontal-relative:margin;z-index:251659264;mso-width-relative:page;mso-height-relative:page;" filled="f" stroked="f" coordsize="21600,21600" o:gfxdata="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FW2Z9YAAAAGAQAA&#10;DwAAAAAAAAABACAAAAAiAAAAZHJzL2Rvd25yZXYueG1sUEsBAhQAFAAAAAgAh07iQL5zL0UbAgAA&#10;Ew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zRmOGI5MzQ0NDdhNGU5MzZlMWYyZTRjZDFhYTQifQ=="/>
  </w:docVars>
  <w:rsids>
    <w:rsidRoot w:val="1FC51F70"/>
    <w:rsid w:val="002A26EA"/>
    <w:rsid w:val="00574EE2"/>
    <w:rsid w:val="008154FB"/>
    <w:rsid w:val="009D6EBE"/>
    <w:rsid w:val="02795FF6"/>
    <w:rsid w:val="03953D87"/>
    <w:rsid w:val="03C13BBD"/>
    <w:rsid w:val="041F07F9"/>
    <w:rsid w:val="04C85218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873808"/>
    <w:rsid w:val="09CB335D"/>
    <w:rsid w:val="09D43E79"/>
    <w:rsid w:val="09EF6044"/>
    <w:rsid w:val="0AAC60CF"/>
    <w:rsid w:val="0B6673D6"/>
    <w:rsid w:val="0B815719"/>
    <w:rsid w:val="0B8F7B6A"/>
    <w:rsid w:val="0BEC0944"/>
    <w:rsid w:val="0BFE043A"/>
    <w:rsid w:val="0C363CFF"/>
    <w:rsid w:val="0CC55762"/>
    <w:rsid w:val="0CD31907"/>
    <w:rsid w:val="0CFC7AA1"/>
    <w:rsid w:val="0D0A771C"/>
    <w:rsid w:val="0D304912"/>
    <w:rsid w:val="0E9A184E"/>
    <w:rsid w:val="10642964"/>
    <w:rsid w:val="10D46C12"/>
    <w:rsid w:val="11755148"/>
    <w:rsid w:val="11991E70"/>
    <w:rsid w:val="11A61796"/>
    <w:rsid w:val="11DA5AB3"/>
    <w:rsid w:val="11EB6C00"/>
    <w:rsid w:val="124A1290"/>
    <w:rsid w:val="130E6E4A"/>
    <w:rsid w:val="13813977"/>
    <w:rsid w:val="14286751"/>
    <w:rsid w:val="14B961F8"/>
    <w:rsid w:val="15A53B8E"/>
    <w:rsid w:val="15D763D2"/>
    <w:rsid w:val="16F93A71"/>
    <w:rsid w:val="17062DDB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F70FC5"/>
    <w:rsid w:val="1B383CAC"/>
    <w:rsid w:val="1BBC4329"/>
    <w:rsid w:val="1DFA196A"/>
    <w:rsid w:val="1E000D35"/>
    <w:rsid w:val="1E034CA2"/>
    <w:rsid w:val="1E1677E1"/>
    <w:rsid w:val="1E364A25"/>
    <w:rsid w:val="1E4D4FCA"/>
    <w:rsid w:val="1EF94CDA"/>
    <w:rsid w:val="1F1D36C2"/>
    <w:rsid w:val="1FB461D9"/>
    <w:rsid w:val="1FC51F70"/>
    <w:rsid w:val="2124707B"/>
    <w:rsid w:val="21716A08"/>
    <w:rsid w:val="218C60E0"/>
    <w:rsid w:val="2203660B"/>
    <w:rsid w:val="238350A4"/>
    <w:rsid w:val="23D37396"/>
    <w:rsid w:val="24097B5B"/>
    <w:rsid w:val="24F7196A"/>
    <w:rsid w:val="255B1EEE"/>
    <w:rsid w:val="25682AC1"/>
    <w:rsid w:val="256B3D4E"/>
    <w:rsid w:val="25974E08"/>
    <w:rsid w:val="26AC150C"/>
    <w:rsid w:val="27744D67"/>
    <w:rsid w:val="27BD0566"/>
    <w:rsid w:val="28D23EA1"/>
    <w:rsid w:val="29C82E5C"/>
    <w:rsid w:val="29E868E8"/>
    <w:rsid w:val="2BFC0B25"/>
    <w:rsid w:val="2C613B9C"/>
    <w:rsid w:val="2CDE714A"/>
    <w:rsid w:val="2CDF47B9"/>
    <w:rsid w:val="2D0D1599"/>
    <w:rsid w:val="2D257323"/>
    <w:rsid w:val="2D472E9B"/>
    <w:rsid w:val="2DC157FE"/>
    <w:rsid w:val="2F373E3C"/>
    <w:rsid w:val="2FA3409E"/>
    <w:rsid w:val="2FDC0288"/>
    <w:rsid w:val="30276419"/>
    <w:rsid w:val="30EF3500"/>
    <w:rsid w:val="31017DBF"/>
    <w:rsid w:val="311D3272"/>
    <w:rsid w:val="31BF2854"/>
    <w:rsid w:val="323D463E"/>
    <w:rsid w:val="3267503D"/>
    <w:rsid w:val="334A14D4"/>
    <w:rsid w:val="349661FB"/>
    <w:rsid w:val="36452C0F"/>
    <w:rsid w:val="367F3441"/>
    <w:rsid w:val="37672848"/>
    <w:rsid w:val="3892035B"/>
    <w:rsid w:val="38DB50B3"/>
    <w:rsid w:val="390767F2"/>
    <w:rsid w:val="39C9244A"/>
    <w:rsid w:val="39DF62A1"/>
    <w:rsid w:val="3A4A43D2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4D244F"/>
    <w:rsid w:val="44ED45C0"/>
    <w:rsid w:val="456066CE"/>
    <w:rsid w:val="45A37B74"/>
    <w:rsid w:val="46F25859"/>
    <w:rsid w:val="479231BC"/>
    <w:rsid w:val="47BE6D02"/>
    <w:rsid w:val="48226E25"/>
    <w:rsid w:val="48281219"/>
    <w:rsid w:val="49C11E1D"/>
    <w:rsid w:val="49E3413C"/>
    <w:rsid w:val="4A17224A"/>
    <w:rsid w:val="4A3D2E87"/>
    <w:rsid w:val="4A7E3222"/>
    <w:rsid w:val="4A7E347A"/>
    <w:rsid w:val="4B361D9F"/>
    <w:rsid w:val="4BF0528E"/>
    <w:rsid w:val="4C193D0F"/>
    <w:rsid w:val="4C285D5F"/>
    <w:rsid w:val="4C3D55AE"/>
    <w:rsid w:val="4D2774DD"/>
    <w:rsid w:val="4D6F4A5A"/>
    <w:rsid w:val="4DE3004B"/>
    <w:rsid w:val="4F1A1090"/>
    <w:rsid w:val="4FEF4E12"/>
    <w:rsid w:val="50144325"/>
    <w:rsid w:val="50221E2E"/>
    <w:rsid w:val="5134795D"/>
    <w:rsid w:val="5151033B"/>
    <w:rsid w:val="51CD05DB"/>
    <w:rsid w:val="51DF50B9"/>
    <w:rsid w:val="52745889"/>
    <w:rsid w:val="52B04DD4"/>
    <w:rsid w:val="537335E0"/>
    <w:rsid w:val="539D13E2"/>
    <w:rsid w:val="53D76245"/>
    <w:rsid w:val="55E51FCA"/>
    <w:rsid w:val="56A22589"/>
    <w:rsid w:val="5732271E"/>
    <w:rsid w:val="583E4F9F"/>
    <w:rsid w:val="5927789C"/>
    <w:rsid w:val="592866ED"/>
    <w:rsid w:val="59CE24D2"/>
    <w:rsid w:val="5B2024FF"/>
    <w:rsid w:val="5B2440D6"/>
    <w:rsid w:val="5B4773AA"/>
    <w:rsid w:val="5BBB44E3"/>
    <w:rsid w:val="5C6823CD"/>
    <w:rsid w:val="5C98422E"/>
    <w:rsid w:val="5D736755"/>
    <w:rsid w:val="5F9D2E74"/>
    <w:rsid w:val="5FD1442E"/>
    <w:rsid w:val="61166C16"/>
    <w:rsid w:val="62153188"/>
    <w:rsid w:val="623F56CB"/>
    <w:rsid w:val="62EF2A91"/>
    <w:rsid w:val="62F908FC"/>
    <w:rsid w:val="63911285"/>
    <w:rsid w:val="63AB714E"/>
    <w:rsid w:val="653C0244"/>
    <w:rsid w:val="65702D15"/>
    <w:rsid w:val="65950E76"/>
    <w:rsid w:val="66896AC2"/>
    <w:rsid w:val="687C541F"/>
    <w:rsid w:val="69541ADE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F29649B"/>
    <w:rsid w:val="6F951C83"/>
    <w:rsid w:val="709E32A2"/>
    <w:rsid w:val="715418BC"/>
    <w:rsid w:val="71732099"/>
    <w:rsid w:val="726E4384"/>
    <w:rsid w:val="734E326E"/>
    <w:rsid w:val="73F0427D"/>
    <w:rsid w:val="73F52C31"/>
    <w:rsid w:val="745637E3"/>
    <w:rsid w:val="75761958"/>
    <w:rsid w:val="770655A5"/>
    <w:rsid w:val="77537694"/>
    <w:rsid w:val="777C065E"/>
    <w:rsid w:val="77F07D8F"/>
    <w:rsid w:val="78204614"/>
    <w:rsid w:val="799941C7"/>
    <w:rsid w:val="7A2831C4"/>
    <w:rsid w:val="7A95281A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2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Body Text First Indent"/>
    <w:basedOn w:val="11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paragraph" w:customStyle="1" w:styleId="3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5">
    <w:name w:val="Body Text First Indent1"/>
    <w:basedOn w:val="11"/>
    <w:next w:val="19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6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7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38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9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0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1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标题 3 Char"/>
    <w:link w:val="5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3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5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6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48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49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0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1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2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53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4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5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6">
    <w:name w:val="NormalCharacter"/>
    <w:semiHidden/>
    <w:qFormat/>
    <w:uiPriority w:val="0"/>
  </w:style>
  <w:style w:type="paragraph" w:customStyle="1" w:styleId="57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58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59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0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1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3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4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5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66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67">
    <w:name w:val="一级标题"/>
    <w:basedOn w:val="66"/>
    <w:next w:val="66"/>
    <w:qFormat/>
    <w:uiPriority w:val="0"/>
    <w:pPr>
      <w:outlineLvl w:val="2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2947</Words>
  <Characters>3006</Characters>
  <Lines>0</Lines>
  <Paragraphs>0</Paragraphs>
  <TotalTime>8</TotalTime>
  <ScaleCrop>false</ScaleCrop>
  <LinksUpToDate>false</LinksUpToDate>
  <CharactersWithSpaces>3237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2020-06-22T17:42:00Z</dcterms:created>
  <dc:creator>石鱼镇收发员</dc:creator>
  <cp:lastModifiedBy>石鱼镇收发员</cp:lastModifiedBy>
  <cp:lastPrinted>2023-03-16T02:12:00Z</cp:lastPrinted>
  <dcterms:modified xsi:type="dcterms:W3CDTF">2023-03-24T09:02:00Z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D7DE6D25E5FE44D1BE3F8BCAC475B711</vt:lpwstr>
  </property>
</Properties>
</file>