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line="315" w:lineRule="atLeast"/>
        <w:ind w:left="0" w:firstLine="0"/>
        <w:jc w:val="center"/>
        <w:rPr>
          <w:rFonts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1"/>
          <w:szCs w:val="21"/>
        </w:rPr>
        <w:t>      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1"/>
          <w:szCs w:val="31"/>
        </w:rPr>
      </w:pPr>
      <w:r>
        <w:rPr>
          <w:rFonts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庆隆府发〔2022〕55号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43"/>
          <w:szCs w:val="43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43"/>
          <w:szCs w:val="43"/>
        </w:rPr>
        <w:t>重庆市铜梁区庆隆镇人民政府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43"/>
          <w:szCs w:val="43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3"/>
          <w:szCs w:val="43"/>
        </w:rPr>
        <w:t>关于印发全镇今冬明春火灾防控工作方案的通知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18"/>
          <w:szCs w:val="18"/>
        </w:rPr>
        <w:t> </w:t>
      </w: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​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18"/>
          <w:szCs w:val="18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各村（社区），镇属各部门，有关单位：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《庆隆镇今冬明春火灾防控工作方案》已经镇政府同意，现印发给你们，请结合实际，认真组织实施。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315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0"/>
        <w:jc w:val="righ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18"/>
          <w:szCs w:val="18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4155"/>
        <w:jc w:val="righ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重庆市铜梁区庆隆镇人民政府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5115"/>
        <w:jc w:val="righ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2022</w:t>
      </w: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年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11</w:t>
      </w: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月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22</w:t>
      </w: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日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18"/>
          <w:szCs w:val="18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ascii="FZXiaoBiaoSong-B05" w:hAnsi="FZXiaoBiaoSong-B05" w:eastAsia="FZXiaoBiaoSong-B05" w:cs="FZXiaoBiaoSong-B05"/>
          <w:i w:val="0"/>
          <w:caps w:val="0"/>
          <w:color w:val="000000"/>
          <w:spacing w:val="0"/>
          <w:sz w:val="43"/>
          <w:szCs w:val="43"/>
        </w:rPr>
        <w:t>庆隆镇今冬明春火灾防控工作方案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为做好今冬明春火灾防控工作，全力确保全镇消防安全形势持续稳定，镇消防安全委员会定于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2022</w:t>
      </w: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年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11</w:t>
      </w: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月至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2023</w:t>
      </w: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年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3</w:t>
      </w: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月在全镇集中开展今冬明春火灾防控工作，方案如下。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ascii="FZHei-B01" w:hAnsi="FZHei-B01" w:eastAsia="FZHei-B01" w:cs="FZHei-B01"/>
          <w:i w:val="0"/>
          <w:caps w:val="0"/>
          <w:color w:val="000000"/>
          <w:spacing w:val="0"/>
          <w:sz w:val="31"/>
          <w:szCs w:val="31"/>
        </w:rPr>
        <w:t>一、工作目标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深入贯彻落实党的二十大精神，坚持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“</w:t>
      </w: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安全第一、预防为主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”</w:t>
      </w: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的重要理念，统筹发展和安全，紧盯全国和市、区两会等重大活动及元旦、春节、元宵等重要节点，聚焦重点领域、重点场所和重点时段，分类施策、综合治理，坚决防范遏制较大以上及有影响的火灾事故，有效减少亡人火灾事故，确保我镇火灾形势持续稳定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FZHei-B01" w:hAnsi="FZHei-B01" w:eastAsia="FZHei-B01" w:cs="FZHei-B01"/>
          <w:i w:val="0"/>
          <w:caps w:val="0"/>
          <w:color w:val="000000"/>
          <w:spacing w:val="0"/>
          <w:sz w:val="31"/>
          <w:szCs w:val="31"/>
        </w:rPr>
        <w:t>二、重点任务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ascii="FZKai-Z03" w:hAnsi="FZKai-Z03" w:eastAsia="FZKai-Z03" w:cs="FZKai-Z03"/>
          <w:i w:val="0"/>
          <w:caps w:val="0"/>
          <w:color w:val="000000"/>
          <w:spacing w:val="0"/>
          <w:sz w:val="31"/>
          <w:szCs w:val="31"/>
        </w:rPr>
        <w:t>（一）持续开展多层建筑综合治理。</w:t>
      </w: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各村（社区）、相关办所要组织对消防设施、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“</w:t>
      </w: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生命通道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”</w:t>
      </w: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、用电用气、可燃雨棚四项整治重点进行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“</w:t>
      </w: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回头看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”</w:t>
      </w: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。对前期发现的消防用水问题，确保年内全部整改销案，除用水以外的其他消防设施严重问题，按计划推进整治。对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“</w:t>
      </w: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生命通道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”</w:t>
      </w: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严重堵塞小区（道路），按照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“</w:t>
      </w: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一小区一对策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”</w:t>
      </w: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开展整治，元旦、春节期间，镇规划建设管理环保办、派出所、应急管理办集中开展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“</w:t>
      </w: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生命通道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”</w:t>
      </w: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联合执法。指导督促物业服务企业落实消防安全主体责任，推行消防安全标准化管理，巩固整治成效。严格整改前期排查的多层建筑重点对象突出问题和隐患，进一步完善多层建筑隐患清单和整改责任清单。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FZKai-Z03" w:hAnsi="FZKai-Z03" w:eastAsia="FZKai-Z03" w:cs="FZKai-Z03"/>
          <w:i w:val="0"/>
          <w:caps w:val="0"/>
          <w:color w:val="000000"/>
          <w:spacing w:val="0"/>
          <w:sz w:val="31"/>
          <w:szCs w:val="31"/>
        </w:rPr>
        <w:t>（二）组织开展厂房库房和经营性自建房专项整治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“</w:t>
      </w:r>
      <w:r>
        <w:rPr>
          <w:rFonts w:hint="eastAsia" w:ascii="FZKai-Z03" w:hAnsi="FZKai-Z03" w:eastAsia="FZKai-Z03" w:cs="FZKai-Z03"/>
          <w:i w:val="0"/>
          <w:caps w:val="0"/>
          <w:color w:val="000000"/>
          <w:spacing w:val="0"/>
          <w:sz w:val="31"/>
          <w:szCs w:val="31"/>
        </w:rPr>
        <w:t>回头看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”</w:t>
      </w:r>
      <w:r>
        <w:rPr>
          <w:rFonts w:hint="eastAsia" w:ascii="FZKai-Z03" w:hAnsi="FZKai-Z03" w:eastAsia="FZKai-Z03" w:cs="FZKai-Z03"/>
          <w:i w:val="0"/>
          <w:caps w:val="0"/>
          <w:color w:val="000000"/>
          <w:spacing w:val="0"/>
          <w:sz w:val="31"/>
          <w:szCs w:val="31"/>
        </w:rPr>
        <w:t>。</w:t>
      </w: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镇经济发展办、规划建设环保管理办、市场监管所、应急管理办等办所，要对企业厂房库房、农贸市场等火灾高风险对象进行再排查再摸底，紧盯违规改建搭建、违规住人、违规停用消防设施、违规动焊冒险作业等突出问题，综合运用经济、法律等手段，实施联合执法、综合治理。各办所要组织对生产经营租住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10</w:t>
      </w: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人以上自建房开展再排查再摸底，持续紧盯违规住人、违规采用易燃可燃材料、电动车辆违规停放充电、防火分隔不到位、安全出口不足、疏散通道不畅、管井封堵不严、消防设施未保持完好有效、未取得合法手续等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10</w:t>
      </w: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类问题，确保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2023</w:t>
      </w: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年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3</w:t>
      </w: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月底前一般问题整改完毕，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2023</w:t>
      </w: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年底前重、难点问题对账销号。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FZKai-Z03" w:hAnsi="FZKai-Z03" w:eastAsia="FZKai-Z03" w:cs="FZKai-Z03"/>
          <w:i w:val="0"/>
          <w:caps w:val="0"/>
          <w:color w:val="000000"/>
          <w:spacing w:val="0"/>
          <w:sz w:val="31"/>
          <w:szCs w:val="31"/>
        </w:rPr>
        <w:t>（三）深入推进医疗及养老机构整治。</w:t>
      </w: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民政办和应急管理办等办所要加大医疗及养老机构，特别是医养结合类场所消防安全排查整治力度，切实消除火灾隐患。对吸烟、电动轮椅和电动自行车违规停放充电，违规使用大功率电器以及违章动火动焊等不规范行为，落实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“</w:t>
      </w: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六个严禁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”</w:t>
      </w: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刚性措施；对非法经营、违规使用易燃可燃夹芯彩钢板，外墙门窗违规设置铁栅栏，违规储存使用易燃易爆危险品等违法行为，实施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“</w:t>
      </w: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六个一律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”</w:t>
      </w: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手段严肃处理。督促单位全面加强日常消防安全管理，坚决防止火灾事故发生。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2022</w:t>
      </w: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年底前，对前期排查发现的隐患问题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“</w:t>
      </w: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清零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”</w:t>
      </w: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FZKai-Z03" w:hAnsi="FZKai-Z03" w:eastAsia="FZKai-Z03" w:cs="FZKai-Z03"/>
          <w:i w:val="0"/>
          <w:caps w:val="0"/>
          <w:color w:val="000000"/>
          <w:spacing w:val="0"/>
          <w:sz w:val="31"/>
          <w:szCs w:val="31"/>
        </w:rPr>
        <w:t>（四）加强涉疫场所火灾防控。</w:t>
      </w: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民政办、应急管理办要动态掌握全镇集中隔离场所启用情况，落实针对性火灾防控措施。文化服务中心、经济发展办、应急管理办等办所要对投用前的集中隔离点逐一实地开展消防检查，重点查看消防设施设备运行、用火用电用气管理、易燃易爆物品存放、疏散通道和安全出口畅通、重点部位人员在岗等情况，督促限时整改问题隐患，确保具备消防安全条件。对正在使用的集中隔离点，要采取远程指导方式加强检查提醒，建立消防工作每日调度机制，督促落实消防设施维护、用火用电管理、疏散通道清理、人员岗位值守等措施，认真开展防火巡查检查，抓好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“</w:t>
      </w: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三区两通道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”</w:t>
      </w: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等重点部位火灾防范。针对因防疫需要带来的塑料薄膜铺设、安全出口锁闭、酒精等易燃易爆危险品大量储存等风险，指导管理单位采取严管严控措施，做足应急准备，提升防控等级，确保消防安全。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FZKai-Z03" w:hAnsi="FZKai-Z03" w:eastAsia="FZKai-Z03" w:cs="FZKai-Z03"/>
          <w:i w:val="0"/>
          <w:caps w:val="0"/>
          <w:color w:val="000000"/>
          <w:spacing w:val="0"/>
          <w:sz w:val="31"/>
          <w:szCs w:val="31"/>
        </w:rPr>
        <w:t>（五）加强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“</w:t>
      </w:r>
      <w:r>
        <w:rPr>
          <w:rFonts w:hint="eastAsia" w:ascii="FZKai-Z03" w:hAnsi="FZKai-Z03" w:eastAsia="FZKai-Z03" w:cs="FZKai-Z03"/>
          <w:i w:val="0"/>
          <w:caps w:val="0"/>
          <w:color w:val="000000"/>
          <w:spacing w:val="0"/>
          <w:sz w:val="31"/>
          <w:szCs w:val="31"/>
        </w:rPr>
        <w:t>小火亡人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”</w:t>
      </w:r>
      <w:r>
        <w:rPr>
          <w:rFonts w:hint="eastAsia" w:ascii="FZKai-Z03" w:hAnsi="FZKai-Z03" w:eastAsia="FZKai-Z03" w:cs="FZKai-Z03"/>
          <w:i w:val="0"/>
          <w:caps w:val="0"/>
          <w:color w:val="000000"/>
          <w:spacing w:val="0"/>
          <w:sz w:val="31"/>
          <w:szCs w:val="31"/>
        </w:rPr>
        <w:t>火灾防控。</w:t>
      </w: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各村（社区），派出所等基层力量，要针对群租房、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“</w:t>
      </w: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三合一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”</w:t>
      </w: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场所和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“</w:t>
      </w: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九小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”</w:t>
      </w: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场所等火灾高风险对象，常态化开展消防安全排查，重点整治违规住人、违规动火动焊、违规储存使用醇基燃料、违章搭建、违规设置铁栅栏、电动自行车违规停放充电等突出问题。社区民警、村社干部、网格人员、物业保安等基层防控力量要开展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“</w:t>
      </w: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敲门行动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”</w:t>
      </w: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，发动群众开展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“</w:t>
      </w: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三清三查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”</w:t>
      </w: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，及时消除身边火灾隐患。结合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“119”</w:t>
      </w: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消防宣传月活动，持续推动消防宣传进企业、进农村、进社区、进学校、进家庭，策划、组织形式多样的宣传教育活动，普及消防安全知识；广泛发动物业小区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“</w:t>
      </w: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小广播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”</w:t>
      </w: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、农村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“</w:t>
      </w: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大喇叭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”</w:t>
      </w: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不间断播放消防安全提示，开展消防安全警示教育。加强对独居老人、留守儿童等特殊群体的关爱帮扶，推广安装独立式感烟探测器、漏电保护装置、电气火灾智能防控系统等技防设施。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FZKai-Z03" w:hAnsi="FZKai-Z03" w:eastAsia="FZKai-Z03" w:cs="FZKai-Z03"/>
          <w:i w:val="0"/>
          <w:caps w:val="0"/>
          <w:color w:val="000000"/>
          <w:spacing w:val="0"/>
          <w:sz w:val="31"/>
          <w:szCs w:val="31"/>
        </w:rPr>
        <w:t>（六）加强重要节点消防安保。</w:t>
      </w: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元旦、春节、元宵等节日期间，派出所、经济发展办、文化服务中心、应急管理办等办所要分时段组织对节庆活动、易燃易爆等区域和场所集中开展消防检查指导，紧盯用火用电、烟花燃放、临时设施搭建、祈福祭祀等关键环节，督促落实现场看护、重点驻守、夜间巡查等措施，提前发布针对性消防安全提示。全国和市、区两会等重大活动期间，应急管理办要提高火灾防范和火灾调度等级，加大社会面火灾防控力度；对镇两会等重大活动场所，逐一开展消防安全检查和火灾风险评估，督促落实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“</w:t>
      </w: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六加一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”</w:t>
      </w: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防范措施，安排力量现场检查、执勤值守，确保现场安全。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FZHei-B01" w:hAnsi="FZHei-B01" w:eastAsia="FZHei-B01" w:cs="FZHei-B01"/>
          <w:i w:val="0"/>
          <w:caps w:val="0"/>
          <w:color w:val="000000"/>
          <w:spacing w:val="0"/>
          <w:sz w:val="31"/>
          <w:szCs w:val="31"/>
        </w:rPr>
        <w:t>三、时间步骤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FZKai-Z03" w:hAnsi="FZKai-Z03" w:eastAsia="FZKai-Z03" w:cs="FZKai-Z03"/>
          <w:i w:val="0"/>
          <w:caps w:val="0"/>
          <w:color w:val="000000"/>
          <w:spacing w:val="0"/>
          <w:sz w:val="31"/>
          <w:szCs w:val="31"/>
        </w:rPr>
        <w:t>（一）部署发动（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2022</w:t>
      </w:r>
      <w:r>
        <w:rPr>
          <w:rFonts w:hint="eastAsia" w:ascii="FZKai-Z03" w:hAnsi="FZKai-Z03" w:eastAsia="FZKai-Z03" w:cs="FZKai-Z03"/>
          <w:i w:val="0"/>
          <w:caps w:val="0"/>
          <w:color w:val="000000"/>
          <w:spacing w:val="0"/>
          <w:sz w:val="31"/>
          <w:szCs w:val="31"/>
        </w:rPr>
        <w:t>年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11</w:t>
      </w:r>
      <w:r>
        <w:rPr>
          <w:rFonts w:hint="eastAsia" w:ascii="FZKai-Z03" w:hAnsi="FZKai-Z03" w:eastAsia="FZKai-Z03" w:cs="FZKai-Z03"/>
          <w:i w:val="0"/>
          <w:caps w:val="0"/>
          <w:color w:val="000000"/>
          <w:spacing w:val="0"/>
          <w:sz w:val="31"/>
          <w:szCs w:val="31"/>
        </w:rPr>
        <w:t>月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30</w:t>
      </w:r>
      <w:r>
        <w:rPr>
          <w:rFonts w:hint="eastAsia" w:ascii="FZKai-Z03" w:hAnsi="FZKai-Z03" w:eastAsia="FZKai-Z03" w:cs="FZKai-Z03"/>
          <w:i w:val="0"/>
          <w:caps w:val="0"/>
          <w:color w:val="000000"/>
          <w:spacing w:val="0"/>
          <w:sz w:val="31"/>
          <w:szCs w:val="31"/>
        </w:rPr>
        <w:t>日前）。</w:t>
      </w: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各村（社区）、各办所和有关单位要结合实际，制发工作方案、明确职责任务、细化工作措施，召开会议，广泛动员部署。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FZKai-Z03" w:hAnsi="FZKai-Z03" w:eastAsia="FZKai-Z03" w:cs="FZKai-Z03"/>
          <w:i w:val="0"/>
          <w:caps w:val="0"/>
          <w:color w:val="000000"/>
          <w:spacing w:val="0"/>
          <w:sz w:val="31"/>
          <w:szCs w:val="31"/>
        </w:rPr>
        <w:t>（二）组织实施（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2022</w:t>
      </w:r>
      <w:r>
        <w:rPr>
          <w:rFonts w:hint="eastAsia" w:ascii="FZKai-Z03" w:hAnsi="FZKai-Z03" w:eastAsia="FZKai-Z03" w:cs="FZKai-Z03"/>
          <w:i w:val="0"/>
          <w:caps w:val="0"/>
          <w:color w:val="000000"/>
          <w:spacing w:val="0"/>
          <w:sz w:val="31"/>
          <w:szCs w:val="31"/>
        </w:rPr>
        <w:t>年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12</w:t>
      </w:r>
      <w:r>
        <w:rPr>
          <w:rFonts w:hint="eastAsia" w:ascii="FZKai-Z03" w:hAnsi="FZKai-Z03" w:eastAsia="FZKai-Z03" w:cs="FZKai-Z03"/>
          <w:i w:val="0"/>
          <w:caps w:val="0"/>
          <w:color w:val="000000"/>
          <w:spacing w:val="0"/>
          <w:sz w:val="31"/>
          <w:szCs w:val="31"/>
        </w:rPr>
        <w:t>月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1</w:t>
      </w:r>
      <w:r>
        <w:rPr>
          <w:rFonts w:hint="eastAsia" w:ascii="FZKai-Z03" w:hAnsi="FZKai-Z03" w:eastAsia="FZKai-Z03" w:cs="FZKai-Z03"/>
          <w:i w:val="0"/>
          <w:caps w:val="0"/>
          <w:color w:val="000000"/>
          <w:spacing w:val="0"/>
          <w:sz w:val="31"/>
          <w:szCs w:val="31"/>
        </w:rPr>
        <w:t>日至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2023</w:t>
      </w:r>
      <w:r>
        <w:rPr>
          <w:rFonts w:hint="eastAsia" w:ascii="FZKai-Z03" w:hAnsi="FZKai-Z03" w:eastAsia="FZKai-Z03" w:cs="FZKai-Z03"/>
          <w:i w:val="0"/>
          <w:caps w:val="0"/>
          <w:color w:val="000000"/>
          <w:spacing w:val="0"/>
          <w:sz w:val="31"/>
          <w:szCs w:val="31"/>
        </w:rPr>
        <w:t>年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3</w:t>
      </w:r>
      <w:r>
        <w:rPr>
          <w:rFonts w:hint="eastAsia" w:ascii="FZKai-Z03" w:hAnsi="FZKai-Z03" w:eastAsia="FZKai-Z03" w:cs="FZKai-Z03"/>
          <w:i w:val="0"/>
          <w:caps w:val="0"/>
          <w:color w:val="000000"/>
          <w:spacing w:val="0"/>
          <w:sz w:val="31"/>
          <w:szCs w:val="31"/>
        </w:rPr>
        <w:t>月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25</w:t>
      </w:r>
      <w:r>
        <w:rPr>
          <w:rFonts w:hint="eastAsia" w:ascii="FZKai-Z03" w:hAnsi="FZKai-Z03" w:eastAsia="FZKai-Z03" w:cs="FZKai-Z03"/>
          <w:i w:val="0"/>
          <w:caps w:val="0"/>
          <w:color w:val="000000"/>
          <w:spacing w:val="0"/>
          <w:sz w:val="31"/>
          <w:szCs w:val="31"/>
        </w:rPr>
        <w:t>日）。</w:t>
      </w: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按照工作方案和目标任务，强化政府统筹、部门协作，定期分析研判、通报调度、检查督导，从严从细从实抓好落实。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FZKai-Z03" w:hAnsi="FZKai-Z03" w:eastAsia="FZKai-Z03" w:cs="FZKai-Z03"/>
          <w:i w:val="0"/>
          <w:caps w:val="0"/>
          <w:color w:val="000000"/>
          <w:spacing w:val="0"/>
          <w:sz w:val="31"/>
          <w:szCs w:val="31"/>
        </w:rPr>
        <w:t>（三）总结验收（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2023</w:t>
      </w:r>
      <w:r>
        <w:rPr>
          <w:rFonts w:hint="eastAsia" w:ascii="FZKai-Z03" w:hAnsi="FZKai-Z03" w:eastAsia="FZKai-Z03" w:cs="FZKai-Z03"/>
          <w:i w:val="0"/>
          <w:caps w:val="0"/>
          <w:color w:val="000000"/>
          <w:spacing w:val="0"/>
          <w:sz w:val="31"/>
          <w:szCs w:val="31"/>
        </w:rPr>
        <w:t>年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3</w:t>
      </w:r>
      <w:r>
        <w:rPr>
          <w:rFonts w:hint="eastAsia" w:ascii="FZKai-Z03" w:hAnsi="FZKai-Z03" w:eastAsia="FZKai-Z03" w:cs="FZKai-Z03"/>
          <w:i w:val="0"/>
          <w:caps w:val="0"/>
          <w:color w:val="000000"/>
          <w:spacing w:val="0"/>
          <w:sz w:val="31"/>
          <w:szCs w:val="31"/>
        </w:rPr>
        <w:t>月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26</w:t>
      </w:r>
      <w:r>
        <w:rPr>
          <w:rFonts w:hint="eastAsia" w:ascii="FZKai-Z03" w:hAnsi="FZKai-Z03" w:eastAsia="FZKai-Z03" w:cs="FZKai-Z03"/>
          <w:i w:val="0"/>
          <w:caps w:val="0"/>
          <w:color w:val="000000"/>
          <w:spacing w:val="0"/>
          <w:sz w:val="31"/>
          <w:szCs w:val="31"/>
        </w:rPr>
        <w:t>日至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3</w:t>
      </w:r>
      <w:r>
        <w:rPr>
          <w:rFonts w:hint="eastAsia" w:ascii="FZKai-Z03" w:hAnsi="FZKai-Z03" w:eastAsia="FZKai-Z03" w:cs="FZKai-Z03"/>
          <w:i w:val="0"/>
          <w:caps w:val="0"/>
          <w:color w:val="000000"/>
          <w:spacing w:val="0"/>
          <w:sz w:val="31"/>
          <w:szCs w:val="31"/>
        </w:rPr>
        <w:t>月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31</w:t>
      </w:r>
      <w:r>
        <w:rPr>
          <w:rFonts w:hint="eastAsia" w:ascii="FZKai-Z03" w:hAnsi="FZKai-Z03" w:eastAsia="FZKai-Z03" w:cs="FZKai-Z03"/>
          <w:i w:val="0"/>
          <w:caps w:val="0"/>
          <w:color w:val="000000"/>
          <w:spacing w:val="0"/>
          <w:sz w:val="31"/>
          <w:szCs w:val="31"/>
        </w:rPr>
        <w:t>日）。</w:t>
      </w: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组织检查验收，总结工作成效，固化经验做法，进一步健全完善火灾防控工作机制，推动消防安全形势持续向好。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FZHei-B01" w:hAnsi="FZHei-B01" w:eastAsia="FZHei-B01" w:cs="FZHei-B01"/>
          <w:i w:val="0"/>
          <w:caps w:val="0"/>
          <w:color w:val="000000"/>
          <w:spacing w:val="0"/>
          <w:sz w:val="31"/>
          <w:szCs w:val="31"/>
        </w:rPr>
        <w:t>四、工作要求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FZKai-Z03" w:hAnsi="FZKai-Z03" w:eastAsia="FZKai-Z03" w:cs="FZKai-Z03"/>
          <w:i w:val="0"/>
          <w:caps w:val="0"/>
          <w:color w:val="000000"/>
          <w:spacing w:val="0"/>
          <w:sz w:val="31"/>
          <w:szCs w:val="31"/>
        </w:rPr>
        <w:t>（一）提高政治站位。</w:t>
      </w: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冬春季节历来是火灾多发高发期，加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之受重大活动后放松期、年底业绩冲刺期、传统事故多发期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“</w:t>
      </w: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三期碰头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”</w:t>
      </w: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叠加影响，消防安全不稳定因素明显增多，火灾形势不容乐观。各村（社区）、各办所和有关单位要充分认清冬春季节消防安全面临的形势和挑战，切实增强责任感和紧迫感，树立安全发展理念，强化风险意识，坚持底线思维，层层抓好工作落实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FZKai-Z03" w:hAnsi="FZKai-Z03" w:eastAsia="FZKai-Z03" w:cs="FZKai-Z03"/>
          <w:i w:val="0"/>
          <w:caps w:val="0"/>
          <w:color w:val="000000"/>
          <w:spacing w:val="0"/>
          <w:sz w:val="31"/>
          <w:szCs w:val="31"/>
        </w:rPr>
        <w:t>（二）坚持问题导向。</w:t>
      </w: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各村（社区）、各办所和有关单位要深刻汲取近期全国各地火灾事故教训，对本地区、本行业、本单位冬春消防安全形势进行一次梳理分析，剖析查找存在的短板不足、薄弱环节和突出问题。针对存在的问题，要研究制定整改措施；针对自身火灾风险特点，要坚持共性与个性相结合，实施精准化治理，层层压实工作责任，抓细冬春火灾防控工作组织实施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FZKai-Z03" w:hAnsi="FZKai-Z03" w:eastAsia="FZKai-Z03" w:cs="FZKai-Z03"/>
          <w:i w:val="0"/>
          <w:caps w:val="0"/>
          <w:color w:val="000000"/>
          <w:spacing w:val="0"/>
          <w:sz w:val="31"/>
          <w:szCs w:val="31"/>
        </w:rPr>
        <w:t>（三）强化综合施策。</w:t>
      </w: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各村（社区）、各办所和有关单位要实时把握消防安全风险趋势，落实属地、属事消防安全监管责任，健全完善会商研判、约谈提醒等工作机制，全力做好防范应对工作。要严格隐患查处，严厉打击消防安全突出问题隐患，该处罚的处罚、该曝光的曝光、该督办的督办。要广泛告知社会单位消防安全风险，指导落实火灾风险隐患自知自查自改和公示管理制度，进一步提高抗御火灾风险能力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FZKai-Z03" w:hAnsi="FZKai-Z03" w:eastAsia="FZKai-Z03" w:cs="FZKai-Z03"/>
          <w:i w:val="0"/>
          <w:caps w:val="0"/>
          <w:color w:val="000000"/>
          <w:spacing w:val="0"/>
          <w:sz w:val="31"/>
          <w:szCs w:val="31"/>
        </w:rPr>
        <w:t>（四）严格督导问效。</w:t>
      </w: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镇消防安全委员会将把冬春火灾防控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FZFangSong-Z02" w:hAnsi="FZFangSong-Z02" w:eastAsia="FZFangSong-Z02" w:cs="FZFangSong-Z02"/>
          <w:i w:val="0"/>
          <w:caps w:val="0"/>
          <w:color w:val="000000"/>
          <w:spacing w:val="0"/>
          <w:sz w:val="31"/>
          <w:szCs w:val="31"/>
        </w:rPr>
        <w:t>工作纳入督导检查和村（社区）年度消防工作检查重要内容，加强督查，推动任务落实。对工作不力、进展缓慢的，通报批评；对责任不落实、履职不到位发生较大及以上火灾，造成严重后果的，严肃追责问责。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31"/>
          <w:szCs w:val="31"/>
        </w:rPr>
        <w:t> 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757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ans-serif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FZFangSong-Z02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XiaoBiaoSong-B05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Kai-Z03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835FA7"/>
    <w:rsid w:val="1F0F3D15"/>
    <w:rsid w:val="239467CD"/>
    <w:rsid w:val="263EEFA0"/>
    <w:rsid w:val="289804C4"/>
    <w:rsid w:val="2DE8758B"/>
    <w:rsid w:val="2EB14A4C"/>
    <w:rsid w:val="3154210C"/>
    <w:rsid w:val="33456F50"/>
    <w:rsid w:val="7CE5A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Hyperlink"/>
    <w:basedOn w:val="4"/>
    <w:qFormat/>
    <w:uiPriority w:val="0"/>
    <w:rPr>
      <w:color w:val="333333"/>
      <w:u w:val="none"/>
    </w:rPr>
  </w:style>
  <w:style w:type="paragraph" w:customStyle="1" w:styleId="8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宋体" w:hAnsi="宋体" w:eastAsia="宋体" w:cs="Times New Roman"/>
      <w:color w:val="000000"/>
      <w:sz w:val="24"/>
    </w:rPr>
  </w:style>
  <w:style w:type="character" w:customStyle="1" w:styleId="9">
    <w:name w:val="bsharetext"/>
    <w:basedOn w:val="4"/>
    <w:qFormat/>
    <w:uiPriority w:val="0"/>
  </w:style>
  <w:style w:type="character" w:customStyle="1" w:styleId="10">
    <w:name w:val="not([class*=suffix])"/>
    <w:basedOn w:val="4"/>
    <w:qFormat/>
    <w:uiPriority w:val="0"/>
    <w:rPr>
      <w:sz w:val="19"/>
      <w:szCs w:val="19"/>
    </w:rPr>
  </w:style>
  <w:style w:type="character" w:customStyle="1" w:styleId="11">
    <w:name w:val="not([class*=suffix])1"/>
    <w:basedOn w:val="4"/>
    <w:qFormat/>
    <w:uiPriority w:val="0"/>
  </w:style>
  <w:style w:type="character" w:customStyle="1" w:styleId="12">
    <w:name w:val="state2"/>
    <w:basedOn w:val="4"/>
    <w:qFormat/>
    <w:uiPriority w:val="0"/>
    <w:rPr>
      <w:sz w:val="24"/>
      <w:szCs w:val="24"/>
      <w:bdr w:val="single" w:color="999999" w:sz="6" w:space="0"/>
    </w:rPr>
  </w:style>
  <w:style w:type="character" w:customStyle="1" w:styleId="13">
    <w:name w:val="state3"/>
    <w:basedOn w:val="4"/>
    <w:qFormat/>
    <w:uiPriority w:val="0"/>
  </w:style>
  <w:style w:type="character" w:customStyle="1" w:styleId="14">
    <w:name w:val="on9"/>
    <w:basedOn w:val="4"/>
    <w:qFormat/>
    <w:uiPriority w:val="0"/>
    <w:rPr>
      <w:color w:val="E17312"/>
      <w:bdr w:val="single" w:color="E17312" w:sz="6" w:space="0"/>
    </w:rPr>
  </w:style>
  <w:style w:type="character" w:customStyle="1" w:styleId="15">
    <w:name w:val="time2"/>
    <w:basedOn w:val="4"/>
    <w:qFormat/>
    <w:uiPriority w:val="0"/>
  </w:style>
  <w:style w:type="character" w:customStyle="1" w:styleId="16">
    <w:name w:val="time3"/>
    <w:basedOn w:val="4"/>
    <w:qFormat/>
    <w:uiPriority w:val="0"/>
  </w:style>
  <w:style w:type="character" w:customStyle="1" w:styleId="17">
    <w:name w:val="time4"/>
    <w:basedOn w:val="4"/>
    <w:qFormat/>
    <w:uiPriority w:val="0"/>
    <w:rPr>
      <w:sz w:val="27"/>
      <w:szCs w:val="27"/>
    </w:rPr>
  </w:style>
  <w:style w:type="character" w:customStyle="1" w:styleId="18">
    <w:name w:val="lam"/>
    <w:basedOn w:val="4"/>
    <w:qFormat/>
    <w:uiPriority w:val="0"/>
    <w:rPr>
      <w:vanish/>
    </w:rPr>
  </w:style>
  <w:style w:type="character" w:customStyle="1" w:styleId="19">
    <w:name w:val="type"/>
    <w:basedOn w:val="4"/>
    <w:qFormat/>
    <w:uiPriority w:val="0"/>
    <w:rPr>
      <w:color w:val="999999"/>
    </w:rPr>
  </w:style>
  <w:style w:type="character" w:customStyle="1" w:styleId="20">
    <w:name w:val="type1"/>
    <w:basedOn w:val="4"/>
    <w:qFormat/>
    <w:uiPriority w:val="0"/>
    <w:rPr>
      <w:sz w:val="27"/>
      <w:szCs w:val="27"/>
    </w:rPr>
  </w:style>
  <w:style w:type="character" w:customStyle="1" w:styleId="21">
    <w:name w:val="tit14"/>
    <w:basedOn w:val="4"/>
    <w:qFormat/>
    <w:uiPriority w:val="0"/>
    <w:rPr>
      <w:b/>
      <w:color w:val="333333"/>
      <w:sz w:val="39"/>
      <w:szCs w:val="39"/>
    </w:rPr>
  </w:style>
  <w:style w:type="character" w:customStyle="1" w:styleId="22">
    <w:name w:val="con"/>
    <w:basedOn w:val="4"/>
    <w:qFormat/>
    <w:uiPriority w:val="0"/>
  </w:style>
  <w:style w:type="character" w:customStyle="1" w:styleId="23">
    <w:name w:val="yjr"/>
    <w:basedOn w:val="4"/>
    <w:qFormat/>
    <w:uiPriority w:val="0"/>
  </w:style>
  <w:style w:type="character" w:customStyle="1" w:styleId="24">
    <w:name w:val="yjl"/>
    <w:basedOn w:val="4"/>
    <w:qFormat/>
    <w:uiPriority w:val="0"/>
    <w:rPr>
      <w:color w:val="999999"/>
    </w:rPr>
  </w:style>
  <w:style w:type="character" w:customStyle="1" w:styleId="25">
    <w:name w:val="w100"/>
    <w:basedOn w:val="4"/>
    <w:qFormat/>
    <w:uiPriority w:val="0"/>
  </w:style>
  <w:style w:type="character" w:customStyle="1" w:styleId="26">
    <w:name w:val="yj-time"/>
    <w:basedOn w:val="4"/>
    <w:qFormat/>
    <w:uiPriority w:val="0"/>
    <w:rPr>
      <w:color w:val="AAAAAA"/>
      <w:sz w:val="18"/>
      <w:szCs w:val="18"/>
    </w:rPr>
  </w:style>
  <w:style w:type="character" w:customStyle="1" w:styleId="27">
    <w:name w:val="yj-time1"/>
    <w:basedOn w:val="4"/>
    <w:qFormat/>
    <w:uiPriority w:val="0"/>
    <w:rPr>
      <w:color w:val="AAAAAA"/>
      <w:sz w:val="18"/>
      <w:szCs w:val="18"/>
    </w:rPr>
  </w:style>
  <w:style w:type="character" w:customStyle="1" w:styleId="28">
    <w:name w:val="red"/>
    <w:basedOn w:val="4"/>
    <w:qFormat/>
    <w:uiPriority w:val="0"/>
    <w:rPr>
      <w:color w:val="E1211F"/>
    </w:rPr>
  </w:style>
  <w:style w:type="character" w:customStyle="1" w:styleId="29">
    <w:name w:val="red1"/>
    <w:basedOn w:val="4"/>
    <w:qFormat/>
    <w:uiPriority w:val="0"/>
    <w:rPr>
      <w:color w:val="E1211F"/>
    </w:rPr>
  </w:style>
  <w:style w:type="character" w:customStyle="1" w:styleId="30">
    <w:name w:val="red2"/>
    <w:basedOn w:val="4"/>
    <w:qFormat/>
    <w:uiPriority w:val="0"/>
    <w:rPr>
      <w:color w:val="E1211F"/>
    </w:rPr>
  </w:style>
  <w:style w:type="character" w:customStyle="1" w:styleId="31">
    <w:name w:val="red3"/>
    <w:basedOn w:val="4"/>
    <w:qFormat/>
    <w:uiPriority w:val="0"/>
    <w:rPr>
      <w:color w:val="E33938"/>
      <w:u w:val="single"/>
    </w:rPr>
  </w:style>
  <w:style w:type="character" w:customStyle="1" w:styleId="32">
    <w:name w:val="red4"/>
    <w:basedOn w:val="4"/>
    <w:qFormat/>
    <w:uiPriority w:val="0"/>
    <w:rPr>
      <w:color w:val="E1211F"/>
      <w:u w:val="single"/>
    </w:rPr>
  </w:style>
  <w:style w:type="character" w:customStyle="1" w:styleId="33">
    <w:name w:val="red5"/>
    <w:basedOn w:val="4"/>
    <w:qFormat/>
    <w:uiPriority w:val="0"/>
    <w:rPr>
      <w:color w:val="E1211F"/>
    </w:rPr>
  </w:style>
  <w:style w:type="character" w:customStyle="1" w:styleId="34">
    <w:name w:val="hover29"/>
    <w:basedOn w:val="4"/>
    <w:qFormat/>
    <w:uiPriority w:val="0"/>
    <w:rPr>
      <w:shd w:val="clear" w:fill="FF0000"/>
    </w:rPr>
  </w:style>
  <w:style w:type="character" w:customStyle="1" w:styleId="35">
    <w:name w:val="hover30"/>
    <w:basedOn w:val="4"/>
    <w:qFormat/>
    <w:uiPriority w:val="0"/>
    <w:rPr>
      <w:shd w:val="clear" w:fill="FF0000"/>
    </w:rPr>
  </w:style>
  <w:style w:type="character" w:customStyle="1" w:styleId="36">
    <w:name w:val="hover31"/>
    <w:basedOn w:val="4"/>
    <w:qFormat/>
    <w:uiPriority w:val="0"/>
    <w:rPr>
      <w:b/>
    </w:rPr>
  </w:style>
  <w:style w:type="character" w:customStyle="1" w:styleId="37">
    <w:name w:val="cur4"/>
    <w:basedOn w:val="4"/>
    <w:qFormat/>
    <w:uiPriority w:val="0"/>
    <w:rPr>
      <w:shd w:val="clear" w:fill="FF0000"/>
    </w:rPr>
  </w:style>
  <w:style w:type="character" w:customStyle="1" w:styleId="38">
    <w:name w:val="cur5"/>
    <w:basedOn w:val="4"/>
    <w:qFormat/>
    <w:uiPriority w:val="0"/>
    <w:rPr>
      <w:shd w:val="clear" w:fill="FF0000"/>
    </w:rPr>
  </w:style>
  <w:style w:type="character" w:customStyle="1" w:styleId="39">
    <w:name w:val="cur6"/>
    <w:basedOn w:val="4"/>
    <w:qFormat/>
    <w:uiPriority w:val="0"/>
    <w:rPr>
      <w:color w:val="3354A2"/>
    </w:rPr>
  </w:style>
  <w:style w:type="character" w:customStyle="1" w:styleId="40">
    <w:name w:val="ban-dy"/>
    <w:basedOn w:val="4"/>
    <w:qFormat/>
    <w:uiPriority w:val="0"/>
    <w:rPr>
      <w:sz w:val="27"/>
      <w:szCs w:val="27"/>
    </w:rPr>
  </w:style>
  <w:style w:type="character" w:customStyle="1" w:styleId="41">
    <w:name w:val="tyhl"/>
    <w:basedOn w:val="4"/>
    <w:qFormat/>
    <w:uiPriority w:val="0"/>
    <w:rPr>
      <w:shd w:val="clear" w:fill="FFFFFF"/>
    </w:rPr>
  </w:style>
  <w:style w:type="character" w:customStyle="1" w:styleId="42">
    <w:name w:val="name"/>
    <w:basedOn w:val="4"/>
    <w:qFormat/>
    <w:uiPriority w:val="0"/>
    <w:rPr>
      <w:color w:val="2760B7"/>
    </w:rPr>
  </w:style>
  <w:style w:type="character" w:customStyle="1" w:styleId="43">
    <w:name w:val="yj-blue"/>
    <w:basedOn w:val="4"/>
    <w:qFormat/>
    <w:uiPriority w:val="0"/>
    <w:rPr>
      <w:b/>
      <w:color w:val="FFFFFF"/>
      <w:sz w:val="21"/>
      <w:szCs w:val="21"/>
      <w:shd w:val="clear" w:fill="1E84CB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2022-12-06T17:19:00Z</dcterms:created>
  <dc:creator>墨化</dc:creator>
  <cp:lastModifiedBy>twll</cp:lastModifiedBy>
  <cp:lastPrinted>2022-12-06T19:18:00Z</cp:lastPrinted>
  <dcterms:modified xsi:type="dcterms:W3CDTF">2022-12-06T19:14:08Z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