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jc w:val="left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4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4"/>
          <w:szCs w:val="22"/>
          <w:lang w:val="en-US" w:eastAsia="zh-CN" w:bidi="ar-SA"/>
        </w:rPr>
        <w:t>工商资本租赁农地项目评审企业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1320" w:firstLineChars="300"/>
        <w:jc w:val="both"/>
        <w:textAlignment w:val="auto"/>
        <w:rPr>
          <w:rFonts w:ascii="仿宋" w:hAnsi="仿宋" w:eastAsia="仿宋" w:cs="仿宋"/>
          <w:bCs/>
          <w:color w:val="000000"/>
          <w:kern w:val="2"/>
          <w:sz w:val="44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4"/>
          <w:szCs w:val="22"/>
          <w:lang w:val="en-US" w:eastAsia="zh-CN" w:bidi="ar-SA"/>
        </w:rPr>
        <w:t>（组织或个人）提供资料目录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1．租赁企业（组织或个人）资质证明：企业提交营业执照、税务登记证及法定代表人身份证明书和身份证；个人提交本人身份证。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2．项目可行性报告（规划和投资概算表）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3．企业（或个人）资产证明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4．银行诚信证明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18F7"/>
    <w:rsid w:val="0A8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2024-02-04T01:40:00Z</dcterms:created>
  <dc:creator>Administrator</dc:creator>
  <cp:lastModifiedBy>Administrator</cp:lastModifiedBy>
  <dcterms:modified xsi:type="dcterms:W3CDTF">2024-02-04T01:41:15Z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A4AC2091CD814721BDB40612808E2812</vt:lpwstr>
  </property>
</Properties>
</file>