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</w:pPr>
      <w:r>
        <w:rPr>
          <w:rFonts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铜南城办发〔2024〕13号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center"/>
      </w:pPr>
      <w:r>
        <w:rPr>
          <w:rFonts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</w:rPr>
        <w:t>重庆市铜梁区人民政府南城街道办事处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-6"/>
          <w:sz w:val="44"/>
          <w:szCs w:val="44"/>
        </w:rPr>
        <w:t>关于印发《南城街道2024年清明节期间应急值守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</w:rPr>
        <w:t>工作方案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-6"/>
          <w:sz w:val="44"/>
          <w:szCs w:val="44"/>
        </w:rPr>
        <w:t>》的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</w:rPr>
        <w:t>通知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/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各村（社区），各相关办、所：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640"/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为确保清明期间辖区内安全稳定，全面贯彻落实全市、全区清明节期间道路交通、森林防灭火等工作要求，经办事处研究，特制定2024年清明节期间应急值守工作方案，请各值班组、村（社区）综合应急救援队、综治大队、应急办，认真贯彻执行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640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0"/>
        <w:jc w:val="right"/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重庆市铜梁区人民政府南城街道办事处 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0"/>
        <w:jc w:val="right"/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2024年3月25日            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630"/>
        <w:jc w:val="left"/>
        <w:rPr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（此件公开发布）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</w:rPr>
        <w:t>南城街道2024年清明节期间应急值守工作方案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640"/>
        <w:jc w:val="both"/>
      </w:pPr>
      <w:r>
        <w:rPr>
          <w:rFonts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</w:rPr>
        <w:t>一、重点区域值守工作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640"/>
        <w:jc w:val="both"/>
      </w:pPr>
      <w:r>
        <w:rPr>
          <w:rFonts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</w:rPr>
        <w:t>（一）工作时间 ：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2024年4月4日、5日、6日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640"/>
        <w:jc w:val="both"/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上午7：00――12：00  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640"/>
        <w:jc w:val="both"/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下午13：00――18：00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640"/>
        <w:jc w:val="both"/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</w:rPr>
        <w:t>（二）值班责任领导及分组安排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640"/>
        <w:jc w:val="both"/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责任领导：当日值班领导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640"/>
        <w:jc w:val="both"/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成    员：当日值班成员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640"/>
        <w:jc w:val="both"/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责任区域：桐子园公墓、计都寺、肖家坡墓地等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640"/>
        <w:jc w:val="both"/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人员安排：桐子社区每班2人、黄桷门村每班2人、两路社区每班2人、综治巡逻每班12人（负责人：陈小伟  队员着制服），其余村（社区）按节假日应急值守要求安排人员。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640"/>
        <w:jc w:val="both"/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联络人：当日值班组长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640"/>
        <w:jc w:val="both"/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车  辆：当日值班车辆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640"/>
        <w:jc w:val="both"/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工作职责：</w:t>
      </w:r>
      <w:r>
        <w:rPr>
          <w:rFonts w:hint="eastAsia" w:ascii="方正仿宋_GBK" w:hAnsi="方正仿宋_GBK" w:eastAsia="方正仿宋_GBK" w:cs="方正仿宋_GBK"/>
          <w:b/>
          <w:i w:val="0"/>
          <w:caps w:val="0"/>
          <w:color w:val="000000"/>
          <w:spacing w:val="0"/>
          <w:sz w:val="32"/>
          <w:szCs w:val="32"/>
        </w:rPr>
        <w:t>（1）桐子园公墓：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分别在远成加油站、桐子园公墓入口设2名综治队员，桐子园公墓入口设2名社区干部，温泉段下行右手居民集中点设1名综治队员和综治巡逻车一辆（4人）驻守巡逻319国道温泉段，现场工作人员负责规范祭扫用品摊位摆放，禁止在规定区域外进行售卖；配合交巡警疏导319线桐子园公墓路段车流等；值班领导安排人员对桐子园公墓进行巡查，并处置突发事件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640"/>
        <w:jc w:val="both"/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（2）</w:t>
      </w:r>
      <w:r>
        <w:rPr>
          <w:rFonts w:hint="eastAsia" w:ascii="方正仿宋_GBK" w:hAnsi="方正仿宋_GBK" w:eastAsia="方正仿宋_GBK" w:cs="方正仿宋_GBK"/>
          <w:b/>
          <w:i w:val="0"/>
          <w:caps w:val="0"/>
          <w:color w:val="000000"/>
          <w:spacing w:val="0"/>
          <w:sz w:val="32"/>
          <w:szCs w:val="32"/>
        </w:rPr>
        <w:t>黄桷门村：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在肖家坡墓地路口设2名综治队员、2名村干部，工作人员负责对现场人流、车流进行引导疏导，防止道路拥堵；值班领导安排人员对黄桷门村该路段和点位进行巡查，并处置突发事件。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640"/>
        <w:jc w:val="both"/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（3）</w:t>
      </w:r>
      <w:r>
        <w:rPr>
          <w:rFonts w:hint="eastAsia" w:ascii="方正仿宋_GBK" w:hAnsi="方正仿宋_GBK" w:eastAsia="方正仿宋_GBK" w:cs="方正仿宋_GBK"/>
          <w:b/>
          <w:i w:val="0"/>
          <w:caps w:val="0"/>
          <w:color w:val="000000"/>
          <w:spacing w:val="0"/>
          <w:sz w:val="32"/>
          <w:szCs w:val="32"/>
        </w:rPr>
        <w:t>计都寺：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在计都寺进口处设综治队员1人，两路社区干部2名，负责疏导现场人车流，防止因拥堵造成的安全事故；劝导未在规定区域内燃放香烛纸钱的群众规范燃放。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640"/>
        <w:jc w:val="both"/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（4）</w:t>
      </w:r>
      <w:r>
        <w:rPr>
          <w:rFonts w:hint="eastAsia" w:ascii="方正仿宋_GBK" w:hAnsi="方正仿宋_GBK" w:eastAsia="方正仿宋_GBK" w:cs="方正仿宋_GBK"/>
          <w:b/>
          <w:i w:val="0"/>
          <w:caps w:val="0"/>
          <w:color w:val="000000"/>
          <w:spacing w:val="0"/>
          <w:sz w:val="32"/>
          <w:szCs w:val="32"/>
        </w:rPr>
        <w:t>值班组：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一是机关值守人员要关注党政网文件收发；二是公共突发事件要经领导同意在二十分钟内电话报两办和应急局，两小时内报突发事件直报快响；三是值班领导安排人员对寺庙、景区、公墓等重点区域进行巡查，查看各点位人员就位情况，检查现场其他安全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640"/>
        <w:jc w:val="both"/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（5）</w:t>
      </w:r>
      <w:r>
        <w:rPr>
          <w:rFonts w:hint="eastAsia" w:ascii="方正仿宋_GBK" w:hAnsi="方正仿宋_GBK" w:eastAsia="方正仿宋_GBK" w:cs="方正仿宋_GBK"/>
          <w:b/>
          <w:i w:val="0"/>
          <w:caps w:val="0"/>
          <w:color w:val="000000"/>
          <w:spacing w:val="0"/>
          <w:sz w:val="32"/>
          <w:szCs w:val="32"/>
        </w:rPr>
        <w:t>各村（社区）：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加强森林防灭火、农村道路交通、用电用气等安全宣传，加强对辖区农村道路交通、地下管网和农村沼气池等的安全隐患排查整治。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630" w:right="0"/>
        <w:jc w:val="both"/>
      </w:pPr>
      <w:r>
        <w:rPr>
          <w:rFonts w:ascii="黑体" w:hAnsi="宋体" w:eastAsia="黑体" w:cs="黑体"/>
          <w:i w:val="0"/>
          <w:caps w:val="0"/>
          <w:color w:val="000000"/>
          <w:spacing w:val="0"/>
          <w:sz w:val="32"/>
          <w:szCs w:val="32"/>
        </w:rPr>
        <w:t>二、综合应急救援队值班备勤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630" w:right="0"/>
        <w:jc w:val="both"/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</w:rPr>
        <w:t>1、备勤时间 ：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2023年4月4日、5日、6日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2880"/>
        <w:jc w:val="both"/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每日8：00――18：00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630" w:right="0"/>
        <w:jc w:val="both"/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</w:rPr>
        <w:t>2、责任领导：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陈熙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640"/>
        <w:jc w:val="both"/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</w:rPr>
        <w:t>成    员：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梅文静、万云奎、李爽、综合应急救援队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640"/>
        <w:jc w:val="both"/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</w:rPr>
        <w:t>工作职责：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负责配合值班组处置公共突发事件。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640"/>
        <w:jc w:val="both"/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</w:rPr>
        <w:t>3、洒水车及人员备勤时间与救援队一致。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1918" w:right="0" w:hanging="1280"/>
        <w:jc w:val="both"/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</w:rPr>
        <w:t>三、强化检查排查，落实应急准备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4" w:lineRule="atLeast"/>
        <w:ind w:left="0" w:right="0" w:firstLine="630"/>
        <w:jc w:val="both"/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各村（社区），值班组要深入一线开展隐患排查、安全检查，以严实的作风及时消除盲区、堵塞漏洞，保障清明期间安全稳定。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4" w:lineRule="atLeast"/>
        <w:ind w:left="0" w:right="0" w:firstLine="630"/>
        <w:jc w:val="both"/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各村（社区）、应急办要落实装备、物资等应急资源，各村（社区）、值班组要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严格落实节日期间值班值守，处置辖区内公共突发事件，临时人员及村居干部加班补助按有关标准发放。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4" w:lineRule="atLeast"/>
        <w:ind w:left="0" w:right="0" w:firstLine="630"/>
        <w:jc w:val="both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640"/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附件：1.南城街道2024年清明节期间机关值班安排表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640"/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      2.南城街道2024年综合应急救援队值班备勤安排表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</w:rPr>
        <w:t>附件1：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90" w:afterAutospacing="0" w:line="315" w:lineRule="atLeast"/>
        <w:ind w:left="0" w:right="0" w:firstLine="0"/>
        <w:jc w:val="center"/>
        <w:rPr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</w:rPr>
        <w:t>南城街道2024年清明节期间机关值班表</w:t>
      </w:r>
    </w:p>
    <w:tbl>
      <w:tblPr>
        <w:tblW w:w="115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1063"/>
        <w:gridCol w:w="979"/>
        <w:gridCol w:w="1357"/>
        <w:gridCol w:w="1143"/>
        <w:gridCol w:w="6268"/>
        <w:gridCol w:w="7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70" w:hRule="atLeast"/>
          <w:jc w:val="center"/>
        </w:trPr>
        <w:tc>
          <w:tcPr>
            <w:tcW w:w="1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bottom w:w="15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bdr w:val="none" w:color="auto" w:sz="0" w:space="0"/>
              </w:rPr>
              <w:t>值班日期</w:t>
            </w:r>
          </w:p>
        </w:tc>
        <w:tc>
          <w:tcPr>
            <w:tcW w:w="11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bottom w:w="15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bdr w:val="none" w:color="auto" w:sz="0" w:space="0"/>
              </w:rPr>
              <w:t>星期</w:t>
            </w:r>
          </w:p>
        </w:tc>
        <w:tc>
          <w:tcPr>
            <w:tcW w:w="15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bottom w:w="15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bdr w:val="none" w:color="auto" w:sz="0" w:space="0"/>
              </w:rPr>
              <w:t>值班领导</w:t>
            </w:r>
          </w:p>
        </w:tc>
        <w:tc>
          <w:tcPr>
            <w:tcW w:w="12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bottom w:w="15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bdr w:val="none" w:color="auto" w:sz="0" w:space="0"/>
              </w:rPr>
              <w:t>值班组长</w:t>
            </w:r>
          </w:p>
        </w:tc>
        <w:tc>
          <w:tcPr>
            <w:tcW w:w="7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bottom w:w="15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bdr w:val="none" w:color="auto" w:sz="0" w:space="0"/>
              </w:rPr>
              <w:t>值班人员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bottom w:w="15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25" w:hRule="atLeast"/>
          <w:jc w:val="center"/>
        </w:trPr>
        <w:tc>
          <w:tcPr>
            <w:tcW w:w="1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bottom w:w="15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4月4日</w:t>
            </w:r>
          </w:p>
        </w:tc>
        <w:tc>
          <w:tcPr>
            <w:tcW w:w="115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bottom w:w="15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星期四</w:t>
            </w:r>
          </w:p>
        </w:tc>
        <w:tc>
          <w:tcPr>
            <w:tcW w:w="15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bottom w:w="15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吴先兰</w:t>
            </w:r>
          </w:p>
        </w:tc>
        <w:tc>
          <w:tcPr>
            <w:tcW w:w="12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bottom w:w="15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梅文静</w:t>
            </w:r>
          </w:p>
        </w:tc>
        <w:tc>
          <w:tcPr>
            <w:tcW w:w="7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bottom w:w="15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张道敏  张志力  陈富忠  潘  畅  党  博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bottom w:w="15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清明节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15" w:hRule="atLeast"/>
          <w:jc w:val="center"/>
        </w:trPr>
        <w:tc>
          <w:tcPr>
            <w:tcW w:w="1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bottom w:w="15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4月5日</w:t>
            </w:r>
          </w:p>
        </w:tc>
        <w:tc>
          <w:tcPr>
            <w:tcW w:w="115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bottom w:w="15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星期五</w:t>
            </w:r>
          </w:p>
        </w:tc>
        <w:tc>
          <w:tcPr>
            <w:tcW w:w="15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bottom w:w="15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龚川兵</w:t>
            </w:r>
          </w:p>
        </w:tc>
        <w:tc>
          <w:tcPr>
            <w:tcW w:w="12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bottom w:w="15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许志刚</w:t>
            </w:r>
          </w:p>
        </w:tc>
        <w:tc>
          <w:tcPr>
            <w:tcW w:w="7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bottom w:w="15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欧  建  郑丽新  杨  洋  柏  颖  李  爽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bottom w:w="15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603" w:hRule="atLeast"/>
          <w:jc w:val="center"/>
        </w:trPr>
        <w:tc>
          <w:tcPr>
            <w:tcW w:w="1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bottom w:w="15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4月6日</w:t>
            </w:r>
          </w:p>
        </w:tc>
        <w:tc>
          <w:tcPr>
            <w:tcW w:w="115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bottom w:w="15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星期六</w:t>
            </w:r>
          </w:p>
        </w:tc>
        <w:tc>
          <w:tcPr>
            <w:tcW w:w="15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bottom w:w="15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范  川</w:t>
            </w:r>
          </w:p>
        </w:tc>
        <w:tc>
          <w:tcPr>
            <w:tcW w:w="12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bottom w:w="15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汪  鑫</w:t>
            </w:r>
          </w:p>
        </w:tc>
        <w:tc>
          <w:tcPr>
            <w:tcW w:w="7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bottom w:w="15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汪　艳　黎兴亮  周星宇  吴光丽  肖师伟   刘少强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bottom w:w="15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75" w:hRule="atLeast"/>
          <w:jc w:val="center"/>
        </w:trPr>
        <w:tc>
          <w:tcPr>
            <w:tcW w:w="5304" w:type="dxa"/>
            <w:gridSpan w:val="4"/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both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南城街道值班电话：023-45689509</w:t>
            </w:r>
          </w:p>
        </w:tc>
        <w:tc>
          <w:tcPr>
            <w:tcW w:w="7770" w:type="dxa"/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 </w:t>
            </w:r>
          </w:p>
        </w:tc>
        <w:tc>
          <w:tcPr>
            <w:tcW w:w="855" w:type="dxa"/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</w:rPr>
        <w:t>附件2：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center"/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</w:rPr>
        <w:t>南城街道2024年清明期间综合应急救援队值班备勤安排表</w:t>
      </w:r>
    </w:p>
    <w:tbl>
      <w:tblPr>
        <w:tblW w:w="1125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1237"/>
        <w:gridCol w:w="944"/>
        <w:gridCol w:w="1819"/>
        <w:gridCol w:w="72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trHeight w:val="672" w:hRule="atLeast"/>
          <w:jc w:val="center"/>
        </w:trPr>
        <w:tc>
          <w:tcPr>
            <w:tcW w:w="1414" w:type="dxa"/>
            <w:tcBorders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bdr w:val="none" w:color="auto" w:sz="0" w:space="0"/>
              </w:rPr>
              <w:t>日期</w:t>
            </w:r>
          </w:p>
        </w:tc>
        <w:tc>
          <w:tcPr>
            <w:tcW w:w="1052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bdr w:val="none" w:color="auto" w:sz="0" w:space="0"/>
              </w:rPr>
              <w:t>星期</w:t>
            </w:r>
          </w:p>
        </w:tc>
        <w:tc>
          <w:tcPr>
            <w:tcW w:w="2081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bdr w:val="none" w:color="auto" w:sz="0" w:space="0"/>
              </w:rPr>
              <w:t>带  队</w:t>
            </w:r>
          </w:p>
        </w:tc>
        <w:tc>
          <w:tcPr>
            <w:tcW w:w="8784" w:type="dxa"/>
            <w:tcBorders>
              <w:left w:val="single" w:color="auto" w:sz="6" w:space="0"/>
              <w:bottom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bdr w:val="none" w:color="auto" w:sz="0" w:space="0"/>
              </w:rPr>
              <w:t>队  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723" w:hRule="atLeast"/>
          <w:jc w:val="center"/>
        </w:trPr>
        <w:tc>
          <w:tcPr>
            <w:tcW w:w="141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4月4日</w:t>
            </w:r>
          </w:p>
        </w:tc>
        <w:tc>
          <w:tcPr>
            <w:tcW w:w="10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星期四</w:t>
            </w:r>
          </w:p>
        </w:tc>
        <w:tc>
          <w:tcPr>
            <w:tcW w:w="20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梅文静  侯  毅</w:t>
            </w:r>
          </w:p>
        </w:tc>
        <w:tc>
          <w:tcPr>
            <w:tcW w:w="8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姚高祥  汪  涛  石利洪  陈  强  秦一均  金治伟  李  涛  陈选洪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94" w:hRule="atLeast"/>
          <w:jc w:val="center"/>
        </w:trPr>
        <w:tc>
          <w:tcPr>
            <w:tcW w:w="141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4月5日</w:t>
            </w:r>
          </w:p>
        </w:tc>
        <w:tc>
          <w:tcPr>
            <w:tcW w:w="10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星期五</w:t>
            </w:r>
          </w:p>
        </w:tc>
        <w:tc>
          <w:tcPr>
            <w:tcW w:w="20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万云奎  罗  洁</w:t>
            </w:r>
          </w:p>
        </w:tc>
        <w:tc>
          <w:tcPr>
            <w:tcW w:w="8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​张开心  刘成杨  姚高祥  叶建华  汪  涛  石利洪  陈  强  龚天星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693" w:hRule="atLeast"/>
          <w:jc w:val="center"/>
        </w:trPr>
        <w:tc>
          <w:tcPr>
            <w:tcW w:w="1414" w:type="dxa"/>
            <w:tcBorders>
              <w:top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4月6日</w:t>
            </w:r>
          </w:p>
        </w:tc>
        <w:tc>
          <w:tcPr>
            <w:tcW w:w="105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星期六</w:t>
            </w:r>
          </w:p>
        </w:tc>
        <w:tc>
          <w:tcPr>
            <w:tcW w:w="208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李  爽  侯  毅 </w:t>
            </w:r>
          </w:p>
        </w:tc>
        <w:tc>
          <w:tcPr>
            <w:tcW w:w="8784" w:type="dxa"/>
            <w:tcBorders>
              <w:top w:val="single" w:color="auto" w:sz="6" w:space="0"/>
              <w:lef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姚高祥  叶建华  汪  涛  石利洪  陈  强  龚天星  秦一均  邓方炳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FEFF8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tlww</cp:lastModifiedBy>
  <dcterms:modified xsi:type="dcterms:W3CDTF">2024-04-02T15:07:46Z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