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lang w:val="en-US" w:eastAsia="zh-CN"/>
        </w:rPr>
        <w:t>重庆市铜梁区人民政府旧县街道办事处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lang w:val="en-US" w:eastAsia="zh-CN"/>
        </w:rPr>
        <w:t>关于区第</w:t>
      </w:r>
      <w:r>
        <w:rPr>
          <w:rFonts w:hint="eastAsia" w:ascii="Times New Roman" w:hAnsi="Times New Roman" w:eastAsia="方正小标宋_GBK" w:cs="Times New Roman"/>
          <w:color w:val="auto"/>
          <w:kern w:val="2"/>
          <w:sz w:val="44"/>
          <w:szCs w:val="44"/>
          <w:lang w:val="en-US" w:eastAsia="zh-CN"/>
        </w:rPr>
        <w:t>十八</w:t>
      </w:r>
      <w:r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lang w:val="en-US" w:eastAsia="zh-CN"/>
        </w:rPr>
        <w:t>届人民代表大会第</w:t>
      </w:r>
      <w:r>
        <w:rPr>
          <w:rFonts w:hint="eastAsia" w:ascii="Times New Roman" w:hAnsi="Times New Roman" w:eastAsia="方正小标宋_GBK" w:cs="Times New Roman"/>
          <w:color w:val="auto"/>
          <w:kern w:val="2"/>
          <w:sz w:val="44"/>
          <w:szCs w:val="44"/>
          <w:lang w:val="en-US" w:eastAsia="zh-CN"/>
        </w:rPr>
        <w:t>三</w:t>
      </w:r>
      <w:r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lang w:val="en-US" w:eastAsia="zh-CN"/>
        </w:rPr>
        <w:t>次会议第</w:t>
      </w:r>
      <w:r>
        <w:rPr>
          <w:rFonts w:hint="eastAsia" w:ascii="Times New Roman" w:hAnsi="Times New Roman" w:eastAsia="方正小标宋_GBK" w:cs="Times New Roman"/>
          <w:color w:val="auto"/>
          <w:kern w:val="2"/>
          <w:sz w:val="44"/>
          <w:szCs w:val="44"/>
          <w:lang w:val="en-US" w:eastAsia="zh-CN"/>
        </w:rPr>
        <w:t>27</w:t>
      </w:r>
      <w:r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lang w:val="en-US" w:eastAsia="zh-CN"/>
        </w:rPr>
        <w:t>号建议的复函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龚</w:t>
      </w:r>
      <w:r>
        <w:rPr>
          <w:rFonts w:hint="default" w:ascii="Times New Roman" w:hAnsi="Times New Roman" w:eastAsia="方正仿宋_GBK" w:cs="Times New Roman"/>
          <w:sz w:val="28"/>
          <w:szCs w:val="21"/>
        </w:rPr>
        <w:t>劲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您提出的《关于修整旧县镇双山七社松树林公墓道路的建议》（第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号）收悉。经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旧县街道办事处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研究办理，现函复如下：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经与您电话沟通核实确定建议修整的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道路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实为旧县街道双兴村七社松树林集中安葬点道路。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2023年3月29日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，旧县街道办事处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召集街道人大办、双兴村联系领导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双兴村支部书记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开展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关于修整旧县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街道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双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兴村七社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松树林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集中安葬点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道路的专题会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，会议安排由街道办事处出资，双兴村村委会承建修整集中安葬点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道路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，并要求修整工作须于4月中旬前完工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会后，双兴村村委会立即组织人员对集中安葬点道路进行修整，将原有80公分宽、坡度陡峭的老旧水泥路新建为1.2米宽的水泥路，并在陡峭的路段设置了放缓坡度的步行阶梯，保障了行人通行安全，同年4月3日，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旧县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街道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双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兴村七社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松树林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集中安葬点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道路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修整工作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全面完成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，修整道路长度约120米。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4月5日清明节，到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双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兴村七社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松树林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集中安葬点祭拜的群众对修整后的道路纷纷表示满意，整个祭祀期间未再发生人员摔伤</w:t>
      </w:r>
      <w:r>
        <w:rPr>
          <w:rFonts w:hint="eastAsia" w:ascii="Times New Roman" w:hAnsi="Times New Roman" w:eastAsia="方正仿宋_GBK" w:cs="Times New Roman"/>
          <w:sz w:val="28"/>
          <w:szCs w:val="21"/>
          <w:lang w:eastAsia="zh-CN"/>
        </w:rPr>
        <w:t>事件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此复函已经区人民政府分管副区长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廖强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审定，由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旧县街道办事处主任唐翔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签发。对此答复函您有什么意见，请填写回执寄给区人大常委会人代工委，以便进一步改进工作。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ind w:firstLine="4800" w:firstLineChars="15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320" w:firstLineChars="1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 xml:space="preserve">重庆市铜梁区人民政府旧县街道办事处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2023年6月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日</w:t>
      </w:r>
      <w:bookmarkStart w:id="0" w:name="_GoBack"/>
      <w:bookmarkEnd w:id="0"/>
    </w:p>
    <w:p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iM2Q3NDFkYzlkM2ZkZDQxMzZhMmQ1MzExMTg3ZjAifQ=="/>
  </w:docVars>
  <w:rsids>
    <w:rsidRoot w:val="47DA798D"/>
    <w:rsid w:val="005C4D2E"/>
    <w:rsid w:val="00930024"/>
    <w:rsid w:val="00F87225"/>
    <w:rsid w:val="025E07E6"/>
    <w:rsid w:val="036F313B"/>
    <w:rsid w:val="03CC68E9"/>
    <w:rsid w:val="0B9974E3"/>
    <w:rsid w:val="0B9E41D3"/>
    <w:rsid w:val="0C405504"/>
    <w:rsid w:val="0D671DC3"/>
    <w:rsid w:val="128D6AF3"/>
    <w:rsid w:val="12F173CF"/>
    <w:rsid w:val="16677221"/>
    <w:rsid w:val="16DE2990"/>
    <w:rsid w:val="18335F1D"/>
    <w:rsid w:val="18A84B5D"/>
    <w:rsid w:val="1A934E1A"/>
    <w:rsid w:val="1B8F790E"/>
    <w:rsid w:val="1EA57449"/>
    <w:rsid w:val="1FF9734B"/>
    <w:rsid w:val="20012DA5"/>
    <w:rsid w:val="23D81F20"/>
    <w:rsid w:val="24026CDF"/>
    <w:rsid w:val="285B6D6C"/>
    <w:rsid w:val="28BB4440"/>
    <w:rsid w:val="2A13084E"/>
    <w:rsid w:val="2BEE68D3"/>
    <w:rsid w:val="30204B81"/>
    <w:rsid w:val="31A04D91"/>
    <w:rsid w:val="32F92FE0"/>
    <w:rsid w:val="33EB1982"/>
    <w:rsid w:val="33EF31E8"/>
    <w:rsid w:val="3512143F"/>
    <w:rsid w:val="374F0ABE"/>
    <w:rsid w:val="3892387A"/>
    <w:rsid w:val="39761CB6"/>
    <w:rsid w:val="3A3B6EAC"/>
    <w:rsid w:val="3AB77445"/>
    <w:rsid w:val="3FDE4315"/>
    <w:rsid w:val="409B75EF"/>
    <w:rsid w:val="425874EE"/>
    <w:rsid w:val="42E346A1"/>
    <w:rsid w:val="47DA798D"/>
    <w:rsid w:val="4BB31327"/>
    <w:rsid w:val="4E703B32"/>
    <w:rsid w:val="53334A48"/>
    <w:rsid w:val="5394300C"/>
    <w:rsid w:val="53A2396F"/>
    <w:rsid w:val="54375959"/>
    <w:rsid w:val="554F368F"/>
    <w:rsid w:val="56E6701D"/>
    <w:rsid w:val="56EF6E93"/>
    <w:rsid w:val="59407EBE"/>
    <w:rsid w:val="5DB524FD"/>
    <w:rsid w:val="5E820631"/>
    <w:rsid w:val="5ECD5BBC"/>
    <w:rsid w:val="626F35C2"/>
    <w:rsid w:val="639257BA"/>
    <w:rsid w:val="642029C5"/>
    <w:rsid w:val="68637DB6"/>
    <w:rsid w:val="6B625A72"/>
    <w:rsid w:val="6DF71D5D"/>
    <w:rsid w:val="725745FF"/>
    <w:rsid w:val="74376190"/>
    <w:rsid w:val="766052A4"/>
    <w:rsid w:val="76B61368"/>
    <w:rsid w:val="78CD41C6"/>
    <w:rsid w:val="79C45B4A"/>
    <w:rsid w:val="7A8D1FD2"/>
    <w:rsid w:val="7B3311D9"/>
    <w:rsid w:val="7D2B59B9"/>
    <w:rsid w:val="7D39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570</Words>
  <Characters>585</Characters>
  <Lines>0</Lines>
  <Paragraphs>0</Paragraphs>
  <TotalTime>1</TotalTime>
  <ScaleCrop>false</ScaleCrop>
  <LinksUpToDate>false</LinksUpToDate>
  <CharactersWithSpaces>586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2023-04-17T01:56:00Z</dcterms:created>
  <dc:creator>邓邓</dc:creator>
  <cp:lastModifiedBy>邓邓</cp:lastModifiedBy>
  <cp:lastPrinted>2023-06-13T01:39:00Z</cp:lastPrinted>
  <dcterms:modified xsi:type="dcterms:W3CDTF">2023-07-06T07:29:25Z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0F7EE0141082419293E2BDF995FD40D2_11</vt:lpwstr>
  </property>
</Properties>
</file>