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40" w:beforeAutospacing="0" w:afterAutospacing="0" w:line="600" w:lineRule="exact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铜梁区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大庙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镇2022年“三公”经费预算</w:t>
      </w:r>
    </w:p>
    <w:p>
      <w:pPr>
        <w:spacing w:line="600" w:lineRule="exact"/>
        <w:ind w:firstLine="63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3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按照《预算法》要求，公开镇级“三公”经费预算。2022年镇级“三公”经费预算为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10.8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万元，下降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107%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，严格落实了中央八项规定和政府过“紧日子”十条措施相关要求，严控“三公”经费支出预算。其中：因公出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（境）费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万元，公务接待费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万元，公务用车运行维护费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万元，公务用车购置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万元。</w:t>
      </w:r>
    </w:p>
    <w:p>
      <w:pPr>
        <w:spacing w:line="600" w:lineRule="exact"/>
        <w:ind w:firstLine="630"/>
        <w:rPr>
          <w:rFonts w:hint="default" w:ascii="Times New Roman" w:hAnsi="Times New Roman" w:eastAsia="方正仿宋_GBK" w:cs="Times New Roman"/>
          <w:sz w:val="32"/>
          <w:szCs w:val="32"/>
        </w:rPr>
      </w:pPr>
    </w:p>
    <w:tbl>
      <w:tblPr>
        <w:tblStyle w:val="9"/>
        <w:tblW w:w="92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2"/>
                <w:szCs w:val="32"/>
              </w:rPr>
              <w:t>铜梁区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2"/>
                <w:szCs w:val="32"/>
                <w:lang w:eastAsia="zh-CN"/>
              </w:rPr>
              <w:t>大庙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2"/>
                <w:szCs w:val="32"/>
              </w:rPr>
              <w:t>镇2022年“三公”经费支出预算表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10.8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10.8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10.8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3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UxZDQyNTJkYmExY2Y2NTcyNTQ2Y2I1M2NjYjYyMDUifQ=="/>
  </w:docVars>
  <w:rsids>
    <w:rsidRoot w:val="13B83598"/>
    <w:rsid w:val="00445C07"/>
    <w:rsid w:val="005403FF"/>
    <w:rsid w:val="006E7B8E"/>
    <w:rsid w:val="009B6E31"/>
    <w:rsid w:val="00B006B0"/>
    <w:rsid w:val="00D60561"/>
    <w:rsid w:val="00F255C4"/>
    <w:rsid w:val="021B7A6A"/>
    <w:rsid w:val="02287A68"/>
    <w:rsid w:val="069377C6"/>
    <w:rsid w:val="0C0C0F61"/>
    <w:rsid w:val="0D295F98"/>
    <w:rsid w:val="0E5D18AD"/>
    <w:rsid w:val="12D8303A"/>
    <w:rsid w:val="12EC33ED"/>
    <w:rsid w:val="13B83598"/>
    <w:rsid w:val="159B43D0"/>
    <w:rsid w:val="1A141D7E"/>
    <w:rsid w:val="1A7F369B"/>
    <w:rsid w:val="1BD520AC"/>
    <w:rsid w:val="1CE67A02"/>
    <w:rsid w:val="200F219E"/>
    <w:rsid w:val="216F5B24"/>
    <w:rsid w:val="21BF7055"/>
    <w:rsid w:val="26784760"/>
    <w:rsid w:val="26C26859"/>
    <w:rsid w:val="28A80261"/>
    <w:rsid w:val="2CCE08E2"/>
    <w:rsid w:val="307C0458"/>
    <w:rsid w:val="375475D8"/>
    <w:rsid w:val="37767BFE"/>
    <w:rsid w:val="3D031AB2"/>
    <w:rsid w:val="4288627E"/>
    <w:rsid w:val="46656AE7"/>
    <w:rsid w:val="486A59BD"/>
    <w:rsid w:val="4CB83664"/>
    <w:rsid w:val="4FF77399"/>
    <w:rsid w:val="53511CB7"/>
    <w:rsid w:val="548A0473"/>
    <w:rsid w:val="55700156"/>
    <w:rsid w:val="563852B6"/>
    <w:rsid w:val="56633E38"/>
    <w:rsid w:val="64D176C3"/>
    <w:rsid w:val="67F500C6"/>
    <w:rsid w:val="681405D6"/>
    <w:rsid w:val="6D495973"/>
    <w:rsid w:val="74546174"/>
    <w:rsid w:val="75B32328"/>
    <w:rsid w:val="7A3D2C53"/>
    <w:rsid w:val="7B4F58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2">
    <w:name w:val="FollowedHyperlink"/>
    <w:basedOn w:val="10"/>
    <w:qFormat/>
    <w:uiPriority w:val="0"/>
    <w:rPr>
      <w:color w:val="000000"/>
      <w:sz w:val="14"/>
      <w:szCs w:val="14"/>
      <w:u w:val="none"/>
    </w:rPr>
  </w:style>
  <w:style w:type="character" w:styleId="13">
    <w:name w:val="Hyperlink"/>
    <w:basedOn w:val="10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224</Words>
  <Characters>248</Characters>
  <Lines>1</Lines>
  <Paragraphs>1</Paragraphs>
  <TotalTime>24</TotalTime>
  <ScaleCrop>false</ScaleCrop>
  <LinksUpToDate>false</LinksUpToDate>
  <CharactersWithSpaces>248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as</cp:lastModifiedBy>
  <cp:lastPrinted>2022-02-11T06:55:00Z</cp:lastPrinted>
  <dcterms:modified xsi:type="dcterms:W3CDTF">2022-08-16T06:32:06Z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69EF7253CA06456CB45DB22A422B8391</vt:lpwstr>
  </property>
</Properties>
</file>