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9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7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74" w:lineRule="exact"/>
        <w:ind w:left="0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东城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eastAsia="zh-CN"/>
        </w:rPr>
        <w:t>人民政府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</w:rPr>
        <w:t>东城街道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动物疫病综合防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控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实施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村民委员会、涉农社区居委会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为切实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抓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好202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动物疫病综合防控工作，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确保畜牧产业健康有序发展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，根据《中华人民共和国动物防疫法》及相关法律法规规定，按照《重庆市2022年度动物疫病综合防控行动方案》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及区防治动物重大疫病指挥部《关于铜梁区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2022年度动物疫病综合防控行动方案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铜动防部办发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13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3号）文件要求，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结合我辖区实际，现将《东城街道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2022年度动物疫病综合防控工作实施方案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重庆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市铜梁区人民政府东城街道办事处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    2022年3月11日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东城街道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动物疫病综合防控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实施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为了切实抓好2022年度动物疫病综合防控工作，根据动物疫病综合防控要求，结合街道实际，特制定本实施方案。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坚持以习近平新时代中国特色社会主义思想为指导，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深入贯彻习近平总书记系列重要讲话精神，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全面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中央经济工作会议、中央农村工作会议、重庆市农村工作会议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及区委农村工作会议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精神，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严格按照“保供固安全、振兴畅循环”工作定位，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聚焦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持续巩固拓展脱贫攻坚成果和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实施乡村振兴战略新任务、新要求，紧紧围绕“防风险、保安全、促发展”目标任务，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坚持人病兽防、预防为主、应免尽免的原则，集中精力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抓好非洲猪瘟、口蹄疫、高致病性禽流感等重大动物疫病以及牛羊“两病”等人畜共患病防控工作，确保畜牧业生产发展安全、畜产品质量安全、社会公共卫生安全和生态环境安全。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防行动时间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定为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上旬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下旬；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秋防行动时间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定为9月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上旬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—10月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下旬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坚持常年防疫与季节防疫相结合，在抓好常年防疫工作的基础上，按照“动物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重大疫病防控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工作地方政府负总责，生产经营者承担主体责任，相关部门各负其责”的要求，集中抓好以下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个方面工作。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（一）开展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大宣传大排查。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产业中心积极引导各村、涉农社区提前安排部署，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利用短信、微信、宣传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、宣传标语等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多种形式，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逐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社、逐场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逐户宣传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非洲猪瘟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等重大动物疫病及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牛羊“两病”等动物疫病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防控知识，不断增强养殖场户防疫主体责任意识，确保各项防控措施落实到位。要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充分发挥非洲猪瘟防控工作“专班专人”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作用，采取走访问询、查看照片或视频等非进场入户方式，集中开展动物疫情大排查。要动态更新畜禽档案、生猪户口，准确掌握畜禽养殖情况。排查时发现重大动物疫病的，要依法依规进行处置和上报。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好大清洗大消毒。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要督促养殖、屠宰等环节的生产经营者做好日常消毒工作，加大消毒频次，扩大消毒范围，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做到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养殖、屠宰、流通等重点场所、重点区域全覆盖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有效降低面源污染。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产业中心及各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村、涉农社区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统一建立散养户消毒台账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备查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，指导规模场自行建立消毒台账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备查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，并详细记录消毒药品种和浓度、消毒时间、消毒范围、消毒面积等信息。工作期间，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各村、涉农社区要安排一名干部带队及专人负责散养农户消毒工作，统一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集中开展一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次大清洗大消毒工作。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开展好畜禽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强制免疫。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要扎实开展好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口蹄疫、高致病性禽流感、小反刍兽疫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犬只狂犬病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强制免疫工作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各村、涉农社区要安排一名干部专门负责对本辖区内防控进行带队、督促等工作，确保入户率、免疫率、消毒率达到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100%。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对高致病性猪蓝耳病和猪瘟，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积极配合各村、涉农社区督促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指导养殖场户根据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实际情况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自行开展免疫。强制免疫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实行“督促免疫”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“指导免疫”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“代行免疫”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同时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要做好畜禽标识佩戴、《动物免疫证明》填发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动物养殖场养殖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档案》建立等工作。免疫结束后，要及时开展“回头看”，对漏免、补栏和免疫抗体不达标畜禽及时补免。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（四）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开展好畜禽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防疫监管。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对散养户由包片兽医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统筹安排各村、涉农社区督促社会化服务机构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开展一轮巡查。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规模场由挂牌兽医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与各村涉农社区一道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开展一轮精细化监管巡查。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督促养殖业主落实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强制免疫、养殖档案建立、定期消毒、动物调运备案、调入动物落地隔离观察、调出动物检疫申报、疫情报告、病死畜禽无害化处理等法定义务和主体责任。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同时，要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做好人流物流管控、养殖场所清洗消毒、日常灭蚊灭蝇灭鼠、禁用餐厨废弃物饲喂生猪、病死畜禽无害化处理等生物安全措施，严防疫情发生。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对发现的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非法调运、不落实防疫措施、不接受防疫监督等行为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，要及时报告区农业执法机构严厉打击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（五）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开展好畜禽检疫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监管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u w:val="none"/>
          <w:lang w:eastAsia="zh-CN"/>
        </w:rPr>
        <w:t>产业中心要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严格执行基于监（检）测或风险评估的产地检疫制度，对未经免疫、免疫超过有效期、免疫抗体水平不达标或风险评估不合格的，严禁出具检疫证明，实现免疫密度和免疫质量“双倒逼”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严格落实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定点屠宰企业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驻场官方兽医检疫监管“一岗双责”，坚决防止“墙上有名、岗上无人”。要严格监督生猪屠宰企业按照“头头采、批批检”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自主开展非洲猪瘟PCR检测，确保真采样、真检测、真结果、真处置，严禁异常屠宰。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开展好畜禽无害化处理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按照“各镇人民政府、街道办事处对本辖区病死畜禽无害化处理负总责”的要求，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各村、涉农社区要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积极推动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落实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病死畜禽无害化处理工作属地管理责任。务必严格落实“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不一处理”（不准宰杀、不准食用、不准出售、不准转运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、不乱抛弃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，必须进行无害化处理）要求，规范处置病死畜禽。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开展好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兽医社会化服务。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按照街道兽医工作社会化服务相关要求，产业中心根据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购买服务范围督导服务机构开展集中免疫、常年免疫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、消毒、诊疗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、兽药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等专业化兽医卫生服务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。同时，产业中心要制定考核办法，强化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服务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质量跟踪、检查及验收，确保各项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兽医社会化服务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质量合格和达标。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（一）强化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保障。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秋防工作期间通过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召开会议、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现场培训、视频教学等方式，对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防疫技术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人员加强技术培训，规范操作规程，提高防疫操作技能。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责任担当意识和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廉政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纪律意识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教育，依法依规落实病死猪无害化处理补助审核等政策，防范廉政风险。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要提前将防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工作所需疫苗、消毒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药品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、器械耗材、人员防护用品等物资准备到位，规范使用。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（二）强化督促检查。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各村、涉农社区要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随时跟踪免疫进度及信息填报等情况，对进度迟缓、弄虚作假和工作不到位的，立即督促整改，对有关责任人员进行严肃处理。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办事处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将不定期派出督查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村、涉农社区的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工作开展情况进行督查检查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对安排部署不及时、防控措施落实不到位、防疫效果不达标的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村、涉农社区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将予以通报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，并纳入各村、涉农社区的年度考核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（三）强化行为规范。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产业中心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要加强疫苗使用管理，规范疫苗运输、储存和使用，建立发放、领用记录，避免出现因疫苗保管不当而影响免疫效果。要规范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督导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免疫行为，做到用真苗、真打、真有效，防止不打针、打假针、减量注射造成免疫失败；规范消毒，防止消毒不彻底，造成疫病传播。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（四）强化生物安全。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严格遵循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能不进则不进、能不接触则不接触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的原则，严格按规范做好防护。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人员在开展走访问询、监督巡查等工作时，必须全程戴口罩，避免与养殖业主及其他人员近距离接触、交谈；在开展入户免疫时，必须全程戴口罩、穿防护服和雨靴，进出严格消毒。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强化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信息数据报送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产业中心要随时收取防疫数据，按照要求及时报送防疫进度；在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防疫结束后及时向区动物重大疫病防控指挥部上报《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铜梁区散养农户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、规模养殖场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动物强制免疫消毒及疫情普查统计表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》等相关报表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；并督促社会化服务单位和养殖场业主利用“重庆市畜牧兽医兽医云平台”防疫信息模块和消毒信息模块及时报送散养农户和养殖场防疫、消毒信息。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bidi w:val="0"/>
        <w:snapToGrid/>
        <w:spacing w:line="590" w:lineRule="exact"/>
        <w:ind w:firstLine="28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东城街道党政办                            2022年3月1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DCB45"/>
    <w:multiLevelType w:val="singleLevel"/>
    <w:tmpl w:val="621DCB4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B6F"/>
    <w:rsid w:val="00B47359"/>
    <w:rsid w:val="00EC77CA"/>
    <w:rsid w:val="00F07B6F"/>
    <w:rsid w:val="03671610"/>
    <w:rsid w:val="053C0686"/>
    <w:rsid w:val="09AA7F06"/>
    <w:rsid w:val="11954204"/>
    <w:rsid w:val="130957C2"/>
    <w:rsid w:val="16C31903"/>
    <w:rsid w:val="18286FA3"/>
    <w:rsid w:val="1E22708B"/>
    <w:rsid w:val="245F5AD7"/>
    <w:rsid w:val="24EF75E1"/>
    <w:rsid w:val="25D32646"/>
    <w:rsid w:val="2FF123EF"/>
    <w:rsid w:val="304C57E8"/>
    <w:rsid w:val="33B7243E"/>
    <w:rsid w:val="34670070"/>
    <w:rsid w:val="36A13C72"/>
    <w:rsid w:val="39E22195"/>
    <w:rsid w:val="3AD27840"/>
    <w:rsid w:val="3CE1591D"/>
    <w:rsid w:val="44517384"/>
    <w:rsid w:val="44EE6047"/>
    <w:rsid w:val="45780E23"/>
    <w:rsid w:val="45C64072"/>
    <w:rsid w:val="49210297"/>
    <w:rsid w:val="49273F0F"/>
    <w:rsid w:val="49B3089E"/>
    <w:rsid w:val="4AC52D8B"/>
    <w:rsid w:val="57967CFB"/>
    <w:rsid w:val="5AC57EB3"/>
    <w:rsid w:val="5D9B2B2C"/>
    <w:rsid w:val="619957EA"/>
    <w:rsid w:val="64F024C5"/>
    <w:rsid w:val="6C885350"/>
    <w:rsid w:val="70110C94"/>
    <w:rsid w:val="70790AC9"/>
    <w:rsid w:val="766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22</TotalTime>
  <ScaleCrop>false</ScaleCrop>
  <LinksUpToDate>false</LinksUpToDate>
  <CharactersWithSpaces>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2021-09-14T00:53:00Z</dcterms:created>
  <dc:creator>Administrator</dc:creator>
  <cp:lastModifiedBy>WPS_1602467776</cp:lastModifiedBy>
  <cp:lastPrinted>2022-03-15T06:39:20Z</cp:lastPrinted>
  <dcterms:modified xsi:type="dcterms:W3CDTF">2022-03-15T07:33:19Z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634D35D3A2894B33A34771EF4244039A</vt:lpwstr>
  </property>
</Properties>
</file>