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val="0"/>
        <w:keepLines w:val="0"/>
        <w:widowControl/>
        <w:suppressLineNumbers w:val="0"/>
        <w:spacing w:before="0" w:beforeAutospacing="0" w:after="0" w:afterAutospacing="0" w:line="315" w:lineRule="atLeast"/>
        <w:ind w:left="0" w:right="0" w:firstLine="0"/>
        <w:jc w:val="center"/>
        <w:rPr>
          <w:rFonts w:ascii="sans-serif" w:hAnsi="sans-serif" w:eastAsia="sans-serif" w:cs="sans-serif"/>
          <w:i w:val="0"/>
          <w:caps w:val="0"/>
          <w:color w:val="000000"/>
          <w:spacing w:val="0"/>
          <w:sz w:val="43"/>
          <w:szCs w:val="43"/>
        </w:rPr>
      </w:pPr>
      <w:r>
        <w:rPr>
          <w:rFonts w:ascii="方正仿宋_GBK" w:hAnsi="方正仿宋_GBK" w:eastAsia="方正仿宋_GBK" w:cs="方正仿宋_GBK"/>
          <w:i w:val="0"/>
          <w:caps w:val="0"/>
          <w:color w:val="000000"/>
          <w:spacing w:val="0"/>
          <w:sz w:val="31"/>
          <w:szCs w:val="31"/>
        </w:rPr>
        <w:br w:type="textWrapping"/>
      </w:r>
      <w:r>
        <w:rPr>
          <w:rFonts w:hint="eastAsia" w:ascii="方正仿宋_GBK" w:hAnsi="方正仿宋_GBK" w:eastAsia="方正仿宋_GBK" w:cs="方正仿宋_GBK"/>
          <w:i w:val="0"/>
          <w:caps w:val="0"/>
          <w:color w:val="000000"/>
          <w:spacing w:val="0"/>
          <w:sz w:val="31"/>
          <w:szCs w:val="31"/>
        </w:rPr>
        <w:t>白羊府〔2024〕10号</w:t>
      </w:r>
    </w:p>
    <w:p>
      <w:pPr>
        <w:pStyle w:val="19"/>
        <w:keepNext w:val="0"/>
        <w:keepLines w:val="0"/>
        <w:widowControl/>
        <w:suppressLineNumbers w:val="0"/>
        <w:spacing w:before="0" w:beforeAutospacing="0" w:after="0" w:afterAutospacing="0" w:line="315" w:lineRule="atLeast"/>
        <w:ind w:left="0" w:right="0" w:firstLine="0"/>
        <w:jc w:val="center"/>
        <w:rPr>
          <w:rFonts w:hint="default" w:ascii="sans-serif" w:hAnsi="sans-serif" w:eastAsia="sans-serif" w:cs="sans-serif"/>
          <w:i w:val="0"/>
          <w:caps w:val="0"/>
          <w:color w:val="000000"/>
          <w:spacing w:val="0"/>
          <w:sz w:val="43"/>
          <w:szCs w:val="43"/>
        </w:rPr>
      </w:pPr>
    </w:p>
    <w:p>
      <w:pPr>
        <w:pStyle w:val="19"/>
        <w:keepNext w:val="0"/>
        <w:keepLines w:val="0"/>
        <w:widowControl/>
        <w:suppressLineNumbers w:val="0"/>
        <w:spacing w:before="0" w:beforeAutospacing="0" w:after="0" w:afterAutospacing="0" w:line="315" w:lineRule="atLeast"/>
        <w:ind w:left="0" w:right="0" w:firstLine="0"/>
        <w:jc w:val="center"/>
        <w:rPr>
          <w:rFonts w:hint="default" w:ascii="sans-serif" w:hAnsi="sans-serif" w:eastAsia="sans-serif" w:cs="sans-serif"/>
          <w:i w:val="0"/>
          <w:caps w:val="0"/>
          <w:color w:val="000000"/>
          <w:spacing w:val="0"/>
          <w:sz w:val="43"/>
          <w:szCs w:val="43"/>
        </w:rPr>
      </w:pPr>
      <w:r>
        <w:rPr>
          <w:rFonts w:ascii="方正小标宋_GBK" w:hAnsi="方正小标宋_GBK" w:eastAsia="方正小标宋_GBK" w:cs="方正小标宋_GBK"/>
          <w:i w:val="0"/>
          <w:caps w:val="0"/>
          <w:color w:val="000000"/>
          <w:spacing w:val="0"/>
          <w:sz w:val="43"/>
          <w:szCs w:val="43"/>
        </w:rPr>
        <w:t>重庆市铜梁区白羊镇人民政府</w:t>
      </w:r>
    </w:p>
    <w:p>
      <w:pPr>
        <w:pStyle w:val="19"/>
        <w:keepNext w:val="0"/>
        <w:keepLines w:val="0"/>
        <w:widowControl/>
        <w:suppressLineNumbers w:val="0"/>
        <w:spacing w:before="0" w:beforeAutospacing="0" w:after="0" w:afterAutospacing="0" w:line="315" w:lineRule="atLeast"/>
        <w:ind w:left="0" w:right="0" w:firstLine="0"/>
        <w:jc w:val="center"/>
        <w:rPr>
          <w:rFonts w:hint="default" w:ascii="sans-serif" w:hAnsi="sans-serif" w:eastAsia="sans-serif" w:cs="sans-serif"/>
          <w:i w:val="0"/>
          <w:caps w:val="0"/>
          <w:color w:val="000000"/>
          <w:spacing w:val="0"/>
          <w:sz w:val="43"/>
          <w:szCs w:val="43"/>
        </w:rPr>
      </w:pPr>
      <w:r>
        <w:rPr>
          <w:rFonts w:hint="eastAsia" w:ascii="方正小标宋_GBK" w:hAnsi="方正小标宋_GBK" w:eastAsia="方正小标宋_GBK" w:cs="方正小标宋_GBK"/>
          <w:i w:val="0"/>
          <w:caps w:val="0"/>
          <w:color w:val="000000"/>
          <w:spacing w:val="0"/>
          <w:sz w:val="43"/>
          <w:szCs w:val="43"/>
        </w:rPr>
        <w:t>关于印发《“两岸青山·千里林带”（白羊段）规划建设实施方案》的通知</w:t>
      </w:r>
    </w:p>
    <w:p>
      <w:pPr>
        <w:pStyle w:val="19"/>
        <w:keepNext w:val="0"/>
        <w:keepLines w:val="0"/>
        <w:widowControl/>
        <w:suppressLineNumbers w:val="0"/>
        <w:spacing w:before="0" w:beforeAutospacing="0" w:after="0" w:afterAutospacing="0" w:line="315" w:lineRule="atLeast"/>
        <w:ind w:left="0" w:right="0" w:firstLine="0"/>
        <w:jc w:val="center"/>
        <w:rPr>
          <w:rFonts w:hint="default" w:ascii="sans-serif" w:hAnsi="sans-serif" w:eastAsia="sans-serif" w:cs="sans-serif"/>
          <w:i w:val="0"/>
          <w:caps w:val="0"/>
          <w:color w:val="000000"/>
          <w:spacing w:val="0"/>
          <w:sz w:val="43"/>
          <w:szCs w:val="43"/>
        </w:rPr>
      </w:pPr>
    </w:p>
    <w:p>
      <w:pPr>
        <w:pStyle w:val="19"/>
        <w:keepNext w:val="0"/>
        <w:keepLines w:val="0"/>
        <w:widowControl/>
        <w:suppressLineNumbers w:val="0"/>
        <w:spacing w:before="0" w:beforeAutospacing="0" w:after="0" w:afterAutospacing="0" w:line="600" w:lineRule="atLeast"/>
        <w:ind w:left="0" w:right="0" w:firstLine="0"/>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各村（社区）：</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根据《重庆市人民政府办公厅关于印发长江重庆段</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两岸青山</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千里林带</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规划建设实施方案的通知》（渝府办发﹝</w:t>
      </w:r>
      <w:r>
        <w:rPr>
          <w:rFonts w:hint="default" w:ascii="Times New Roman" w:hAnsi="Times New Roman" w:eastAsia="sans-serif" w:cs="Times New Roman"/>
          <w:i w:val="0"/>
          <w:caps w:val="0"/>
          <w:color w:val="000000"/>
          <w:spacing w:val="0"/>
          <w:sz w:val="31"/>
          <w:szCs w:val="31"/>
        </w:rPr>
        <w:t>2020</w:t>
      </w: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137</w:t>
      </w:r>
      <w:r>
        <w:rPr>
          <w:rFonts w:hint="eastAsia" w:ascii="方正仿宋_GBK" w:hAnsi="方正仿宋_GBK" w:eastAsia="方正仿宋_GBK" w:cs="方正仿宋_GBK"/>
          <w:i w:val="0"/>
          <w:caps w:val="0"/>
          <w:color w:val="000000"/>
          <w:spacing w:val="0"/>
          <w:sz w:val="31"/>
          <w:szCs w:val="31"/>
        </w:rPr>
        <w:t>号）精神，区林业局牵头编制了《重庆市铜梁区长江重庆段（涪江段）“两岸青山</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千里林带”规划建设</w:t>
      </w:r>
      <w:r>
        <w:rPr>
          <w:rFonts w:hint="default" w:ascii="Times New Roman" w:hAnsi="Times New Roman" w:eastAsia="sans-serif" w:cs="Times New Roman"/>
          <w:i w:val="0"/>
          <w:caps w:val="0"/>
          <w:color w:val="000000"/>
          <w:spacing w:val="0"/>
          <w:sz w:val="31"/>
          <w:szCs w:val="31"/>
        </w:rPr>
        <w:t>2024</w:t>
      </w:r>
      <w:r>
        <w:rPr>
          <w:rFonts w:hint="eastAsia" w:ascii="方正仿宋_GBK" w:hAnsi="方正仿宋_GBK" w:eastAsia="方正仿宋_GBK" w:cs="方正仿宋_GBK"/>
          <w:i w:val="0"/>
          <w:caps w:val="0"/>
          <w:color w:val="000000"/>
          <w:spacing w:val="0"/>
          <w:sz w:val="31"/>
          <w:szCs w:val="31"/>
        </w:rPr>
        <w:t>年度实施方案》。为切实抓好我镇“两岸青山</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千里林带”工程建设，高质量完成区下达我镇</w:t>
      </w:r>
      <w:r>
        <w:rPr>
          <w:rFonts w:hint="default" w:ascii="Times New Roman" w:hAnsi="Times New Roman" w:eastAsia="sans-serif" w:cs="Times New Roman"/>
          <w:i w:val="0"/>
          <w:caps w:val="0"/>
          <w:color w:val="000000"/>
          <w:spacing w:val="0"/>
          <w:sz w:val="31"/>
          <w:szCs w:val="31"/>
        </w:rPr>
        <w:t>2024</w:t>
      </w:r>
      <w:r>
        <w:rPr>
          <w:rFonts w:hint="eastAsia" w:ascii="方正仿宋_GBK" w:hAnsi="方正仿宋_GBK" w:eastAsia="方正仿宋_GBK" w:cs="方正仿宋_GBK"/>
          <w:i w:val="0"/>
          <w:caps w:val="0"/>
          <w:color w:val="000000"/>
          <w:spacing w:val="0"/>
          <w:sz w:val="31"/>
          <w:szCs w:val="31"/>
        </w:rPr>
        <w:t>年森林抚育</w:t>
      </w:r>
      <w:r>
        <w:rPr>
          <w:rFonts w:hint="default" w:ascii="Times New Roman" w:hAnsi="Times New Roman" w:eastAsia="sans-serif" w:cs="Times New Roman"/>
          <w:i w:val="0"/>
          <w:caps w:val="0"/>
          <w:color w:val="000000"/>
          <w:spacing w:val="0"/>
          <w:sz w:val="31"/>
          <w:szCs w:val="31"/>
        </w:rPr>
        <w:t>1000</w:t>
      </w:r>
      <w:r>
        <w:rPr>
          <w:rFonts w:hint="eastAsia" w:ascii="方正仿宋_GBK" w:hAnsi="方正仿宋_GBK" w:eastAsia="方正仿宋_GBK" w:cs="方正仿宋_GBK"/>
          <w:i w:val="0"/>
          <w:caps w:val="0"/>
          <w:color w:val="000000"/>
          <w:spacing w:val="0"/>
          <w:sz w:val="31"/>
          <w:szCs w:val="31"/>
        </w:rPr>
        <w:t>亩和四旁植树</w:t>
      </w:r>
      <w:r>
        <w:rPr>
          <w:rFonts w:hint="default" w:ascii="Times New Roman" w:hAnsi="Times New Roman" w:eastAsia="sans-serif" w:cs="Times New Roman"/>
          <w:i w:val="0"/>
          <w:caps w:val="0"/>
          <w:color w:val="000000"/>
          <w:spacing w:val="0"/>
          <w:sz w:val="31"/>
          <w:szCs w:val="31"/>
        </w:rPr>
        <w:t>400</w:t>
      </w:r>
      <w:r>
        <w:rPr>
          <w:rFonts w:hint="eastAsia" w:ascii="方正仿宋_GBK" w:hAnsi="方正仿宋_GBK" w:eastAsia="方正仿宋_GBK" w:cs="方正仿宋_GBK"/>
          <w:i w:val="0"/>
          <w:caps w:val="0"/>
          <w:color w:val="000000"/>
          <w:spacing w:val="0"/>
          <w:sz w:val="31"/>
          <w:szCs w:val="31"/>
        </w:rPr>
        <w:t>亩建设任务，按照工作要求，结合我镇实际，特制定本实施方案。</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 </w:t>
      </w:r>
    </w:p>
    <w:p>
      <w:pPr>
        <w:pStyle w:val="19"/>
        <w:keepNext w:val="0"/>
        <w:keepLines w:val="0"/>
        <w:widowControl/>
        <w:suppressLineNumbers w:val="0"/>
        <w:spacing w:before="0" w:beforeAutospacing="0" w:after="0" w:afterAutospacing="0" w:line="600" w:lineRule="atLeast"/>
        <w:ind w:left="0" w:right="0" w:firstLine="0"/>
        <w:jc w:val="right"/>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重庆市铜梁区白羊镇人民政府 </w:t>
      </w:r>
    </w:p>
    <w:p>
      <w:pPr>
        <w:pStyle w:val="19"/>
        <w:keepNext w:val="0"/>
        <w:keepLines w:val="0"/>
        <w:widowControl/>
        <w:suppressLineNumbers w:val="0"/>
        <w:spacing w:before="0" w:beforeAutospacing="0" w:after="0" w:afterAutospacing="0" w:line="600" w:lineRule="atLeast"/>
        <w:ind w:left="0" w:right="0" w:firstLine="0"/>
        <w:jc w:val="right"/>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2024</w:t>
      </w:r>
      <w:r>
        <w:rPr>
          <w:rFonts w:hint="eastAsia" w:ascii="方正仿宋_GBK" w:hAnsi="方正仿宋_GBK" w:eastAsia="方正仿宋_GBK" w:cs="方正仿宋_GBK"/>
          <w:i w:val="0"/>
          <w:caps w:val="0"/>
          <w:color w:val="000000"/>
          <w:spacing w:val="0"/>
          <w:sz w:val="31"/>
          <w:szCs w:val="31"/>
        </w:rPr>
        <w:t>年</w:t>
      </w:r>
      <w:r>
        <w:rPr>
          <w:rFonts w:hint="default" w:ascii="Times New Roman" w:hAnsi="Times New Roman" w:eastAsia="sans-serif" w:cs="Times New Roman"/>
          <w:i w:val="0"/>
          <w:caps w:val="0"/>
          <w:color w:val="000000"/>
          <w:spacing w:val="0"/>
          <w:sz w:val="31"/>
          <w:szCs w:val="31"/>
        </w:rPr>
        <w:t>3</w:t>
      </w:r>
      <w:r>
        <w:rPr>
          <w:rFonts w:hint="eastAsia" w:ascii="方正仿宋_GBK" w:hAnsi="方正仿宋_GBK" w:eastAsia="方正仿宋_GBK" w:cs="方正仿宋_GBK"/>
          <w:i w:val="0"/>
          <w:caps w:val="0"/>
          <w:color w:val="000000"/>
          <w:spacing w:val="0"/>
          <w:sz w:val="31"/>
          <w:szCs w:val="31"/>
        </w:rPr>
        <w:t>月</w:t>
      </w: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日       </w:t>
      </w:r>
    </w:p>
    <w:p>
      <w:pPr>
        <w:pStyle w:val="19"/>
        <w:keepNext w:val="0"/>
        <w:keepLines w:val="0"/>
        <w:widowControl/>
        <w:suppressLineNumbers w:val="0"/>
        <w:spacing w:before="0" w:beforeAutospacing="0" w:after="0" w:afterAutospacing="0" w:line="600" w:lineRule="atLeast"/>
        <w:ind w:left="0" w:right="0" w:firstLine="420"/>
        <w:jc w:val="left"/>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（此件公开发布）</w:t>
      </w:r>
    </w:p>
    <w:p>
      <w:pPr>
        <w:pStyle w:val="19"/>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27"/>
          <w:szCs w:val="27"/>
        </w:rPr>
      </w:pPr>
    </w:p>
    <w:p>
      <w:pPr>
        <w:pStyle w:val="19"/>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27"/>
          <w:szCs w:val="27"/>
        </w:rPr>
      </w:pPr>
    </w:p>
    <w:p>
      <w:pPr>
        <w:rPr>
          <w:rFonts w:hint="default" w:ascii="sans-serif" w:hAnsi="sans-serif" w:eastAsia="sans-serif" w:cs="sans-serif"/>
          <w:i w:val="0"/>
          <w:caps w:val="0"/>
          <w:color w:val="000000"/>
          <w:spacing w:val="0"/>
          <w:sz w:val="27"/>
          <w:szCs w:val="27"/>
        </w:rPr>
      </w:pPr>
      <w:r>
        <w:rPr>
          <w:rFonts w:hint="default" w:ascii="sans-serif" w:hAnsi="sans-serif" w:eastAsia="sans-serif" w:cs="sans-serif"/>
          <w:i w:val="0"/>
          <w:caps w:val="0"/>
          <w:color w:val="000000"/>
          <w:spacing w:val="0"/>
          <w:sz w:val="27"/>
          <w:szCs w:val="27"/>
        </w:rPr>
        <w:br w:type="page"/>
      </w:r>
    </w:p>
    <w:p>
      <w:pPr>
        <w:pStyle w:val="19"/>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15"/>
          <w:sz w:val="43"/>
          <w:szCs w:val="43"/>
        </w:rPr>
        <w:t>“</w:t>
      </w:r>
      <w:r>
        <w:rPr>
          <w:rFonts w:hint="eastAsia" w:ascii="方正小标宋_GBK" w:hAnsi="方正小标宋_GBK" w:eastAsia="方正小标宋_GBK" w:cs="方正小标宋_GBK"/>
          <w:i w:val="0"/>
          <w:caps w:val="0"/>
          <w:color w:val="000000"/>
          <w:spacing w:val="-15"/>
          <w:sz w:val="43"/>
          <w:szCs w:val="43"/>
        </w:rPr>
        <w:t>两岸青山</w:t>
      </w:r>
      <w:r>
        <w:rPr>
          <w:rFonts w:hint="default" w:ascii="Times New Roman" w:hAnsi="Times New Roman" w:eastAsia="sans-serif" w:cs="Times New Roman"/>
          <w:i w:val="0"/>
          <w:caps w:val="0"/>
          <w:color w:val="000000"/>
          <w:spacing w:val="-15"/>
          <w:sz w:val="43"/>
          <w:szCs w:val="43"/>
        </w:rPr>
        <w:t>·</w:t>
      </w:r>
      <w:r>
        <w:rPr>
          <w:rFonts w:hint="eastAsia" w:ascii="方正小标宋_GBK" w:hAnsi="方正小标宋_GBK" w:eastAsia="方正小标宋_GBK" w:cs="方正小标宋_GBK"/>
          <w:i w:val="0"/>
          <w:caps w:val="0"/>
          <w:color w:val="000000"/>
          <w:spacing w:val="-15"/>
          <w:sz w:val="43"/>
          <w:szCs w:val="43"/>
        </w:rPr>
        <w:t>千里林带</w:t>
      </w:r>
      <w:r>
        <w:rPr>
          <w:rFonts w:hint="default" w:ascii="Times New Roman" w:hAnsi="Times New Roman" w:eastAsia="sans-serif" w:cs="Times New Roman"/>
          <w:i w:val="0"/>
          <w:caps w:val="0"/>
          <w:color w:val="000000"/>
          <w:spacing w:val="-15"/>
          <w:sz w:val="43"/>
          <w:szCs w:val="43"/>
        </w:rPr>
        <w:t>”</w:t>
      </w:r>
      <w:r>
        <w:rPr>
          <w:rFonts w:hint="eastAsia" w:ascii="方正小标宋_GBK" w:hAnsi="方正小标宋_GBK" w:eastAsia="方正小标宋_GBK" w:cs="方正小标宋_GBK"/>
          <w:i w:val="0"/>
          <w:caps w:val="0"/>
          <w:color w:val="000000"/>
          <w:spacing w:val="-15"/>
          <w:sz w:val="43"/>
          <w:szCs w:val="43"/>
        </w:rPr>
        <w:t>（白羊段）</w:t>
      </w:r>
      <w:bookmarkStart w:id="1" w:name="_GoBack"/>
      <w:bookmarkEnd w:id="1"/>
    </w:p>
    <w:p>
      <w:pPr>
        <w:pStyle w:val="19"/>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27"/>
          <w:szCs w:val="27"/>
        </w:rPr>
      </w:pPr>
      <w:r>
        <w:rPr>
          <w:rFonts w:hint="eastAsia" w:ascii="方正小标宋_GBK" w:hAnsi="方正小标宋_GBK" w:eastAsia="方正小标宋_GBK" w:cs="方正小标宋_GBK"/>
          <w:i w:val="0"/>
          <w:caps w:val="0"/>
          <w:color w:val="000000"/>
          <w:spacing w:val="-15"/>
          <w:sz w:val="43"/>
          <w:szCs w:val="43"/>
        </w:rPr>
        <w:t>规划建设实施方案</w:t>
      </w:r>
    </w:p>
    <w:p>
      <w:pPr>
        <w:pStyle w:val="19"/>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27"/>
          <w:szCs w:val="27"/>
        </w:rPr>
      </w:pP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为深学笃用习近平生态文明思想，深入贯彻习近平总书记关于推动长江经济带发展的重要讲话精神，推动落实《成渝地区双城经济圈建设规划纲要》，着力解决铜梁区长江重庆段（涪江段）两岸水土流失难治理、造林绿化水平低、城乡生态修复困难多、生态屏障功能仍然脆弱等突出问题，统筹推进乡村振兴和城市提升，实现巩固拓展脱贫攻坚成果同乡村振兴有效衔接，促进人与自然和谐共生，根据《重庆市人民政府办公厅关于印发长江重庆段“两岸青山</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千里林带”规划建设实施方案的通知》（渝府办发﹝</w:t>
      </w:r>
      <w:r>
        <w:rPr>
          <w:rFonts w:hint="default" w:ascii="Times New Roman" w:hAnsi="Times New Roman" w:eastAsia="sans-serif" w:cs="Times New Roman"/>
          <w:i w:val="0"/>
          <w:caps w:val="0"/>
          <w:color w:val="000000"/>
          <w:spacing w:val="0"/>
          <w:sz w:val="31"/>
          <w:szCs w:val="31"/>
        </w:rPr>
        <w:t>2020</w:t>
      </w: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137</w:t>
      </w:r>
      <w:r>
        <w:rPr>
          <w:rFonts w:hint="eastAsia" w:ascii="方正仿宋_GBK" w:hAnsi="方正仿宋_GBK" w:eastAsia="方正仿宋_GBK" w:cs="方正仿宋_GBK"/>
          <w:i w:val="0"/>
          <w:caps w:val="0"/>
          <w:color w:val="000000"/>
          <w:spacing w:val="0"/>
          <w:sz w:val="31"/>
          <w:szCs w:val="31"/>
        </w:rPr>
        <w:t>号）精神，结合我镇实际，特制定本实施方案。</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ascii="方正黑体_GBK" w:hAnsi="方正黑体_GBK" w:eastAsia="方正黑体_GBK" w:cs="方正黑体_GBK"/>
          <w:i w:val="0"/>
          <w:caps w:val="0"/>
          <w:color w:val="000000"/>
          <w:spacing w:val="0"/>
          <w:sz w:val="31"/>
          <w:szCs w:val="31"/>
          <w:bdr w:val="none" w:color="auto" w:sz="0" w:space="0"/>
        </w:rPr>
        <w:t>一、指导思想</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以习近平新时代中国特色社会主义思想为指导，全面贯彻党的二十大和二十届一中全会精神，逐条对照和梳理党的二十大报告中指出的涉及林业工作的重点、难点、关键点。深化落实习近平总书记对重庆提出的营造良好政治生态，坚持“两点”定位、“两地”“两高”目标，发挥“三个作用”和推动成渝地区双城经济圈建设等重要指示要求，牢固树立“绿水青山就是金山银山”理念，坚决贯彻“共抓大保护、不搞大开发”方针，统筹山水林田湖草系统治理，把保护耕地与造林绿化、生态林与经济林培育、消落带治理与林带建设、自然恢复与人工修复统筹结合起来，整体谋划长江二级支流两岸生态廊道建设，着力增加江河两岸植被覆盖，丰富生物多样性，促进自然生态系统质量的整体改善，增强生态产品供给能力和经济效益，提升益林、护山、固土、涵水、拦污、维护生境等生态屏障综合功能，有力推动长江上游重要生态屏障和山清水秀美丽之地建设，为成渝地区双城经济圈建设提供重要的生态支撑。</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1"/>
          <w:szCs w:val="31"/>
          <w:bdr w:val="none" w:color="auto" w:sz="0" w:space="0"/>
        </w:rPr>
        <w:t>二、工作原则</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尊重自然，和谐共生</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坚持人与自然和谐共生，遵从自然生态系统演替规律和内在机理，落实保护优先、自然恢复为主、人工修复相结合的方针，统筹山水林田湖草系统治理。</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2.</w:t>
      </w:r>
      <w:r>
        <w:rPr>
          <w:rFonts w:hint="eastAsia" w:ascii="方正仿宋_GBK" w:hAnsi="方正仿宋_GBK" w:eastAsia="方正仿宋_GBK" w:cs="方正仿宋_GBK"/>
          <w:i w:val="0"/>
          <w:caps w:val="0"/>
          <w:color w:val="000000"/>
          <w:spacing w:val="0"/>
          <w:sz w:val="31"/>
          <w:szCs w:val="31"/>
        </w:rPr>
        <w:t>保护生态，保障民生</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正确处理好保护与发展、生态建设与耕地保护的关系，高度关注群众生产、生活问题，引导调整农业产业结构，发展绿色生态产业，切实保护江河两岸生态环境。</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3.</w:t>
      </w:r>
      <w:r>
        <w:rPr>
          <w:rFonts w:hint="eastAsia" w:ascii="方正仿宋_GBK" w:hAnsi="方正仿宋_GBK" w:eastAsia="方正仿宋_GBK" w:cs="方正仿宋_GBK"/>
          <w:i w:val="0"/>
          <w:caps w:val="0"/>
          <w:color w:val="000000"/>
          <w:spacing w:val="0"/>
          <w:sz w:val="31"/>
          <w:szCs w:val="31"/>
        </w:rPr>
        <w:t>统筹推进，注重实效</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坚持因地制宜、适地适树、良种良法，加强城乡统筹、区域协同，推动绿化与美化、生态与产业、林相与品相相结合，努力实现生态美、产业兴、百姓富有机统一。</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4.</w:t>
      </w:r>
      <w:r>
        <w:rPr>
          <w:rFonts w:hint="eastAsia" w:ascii="方正仿宋_GBK" w:hAnsi="方正仿宋_GBK" w:eastAsia="方正仿宋_GBK" w:cs="方正仿宋_GBK"/>
          <w:i w:val="0"/>
          <w:caps w:val="0"/>
          <w:color w:val="000000"/>
          <w:spacing w:val="0"/>
          <w:sz w:val="31"/>
          <w:szCs w:val="31"/>
        </w:rPr>
        <w:t>政府主导，社会参与</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由区政府统一领导，行业部门统筹，责任单位组织实施，强化政策保障，创新完善机制，加强科技支撑，鼓励和引导社会力量参与建设工作。</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ascii="黑体" w:hAnsi="宋体" w:eastAsia="黑体" w:cs="黑体"/>
          <w:i w:val="0"/>
          <w:caps w:val="0"/>
          <w:color w:val="000000"/>
          <w:spacing w:val="0"/>
          <w:sz w:val="31"/>
          <w:szCs w:val="31"/>
        </w:rPr>
        <w:t>三、建设目标、规模、布局与进度</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ascii="方正楷体_GBK" w:hAnsi="方正楷体_GBK" w:eastAsia="方正楷体_GBK" w:cs="方正楷体_GBK"/>
          <w:i w:val="0"/>
          <w:caps w:val="0"/>
          <w:color w:val="000000"/>
          <w:spacing w:val="0"/>
          <w:sz w:val="31"/>
          <w:szCs w:val="31"/>
        </w:rPr>
        <w:t>（一）建设目标</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为顺利推进铜梁区</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两岸青山</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千里林带</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营造林任务圆满完成，计划在</w:t>
      </w:r>
      <w:r>
        <w:rPr>
          <w:rFonts w:hint="default" w:ascii="Times New Roman" w:hAnsi="Times New Roman" w:eastAsia="sans-serif" w:cs="Times New Roman"/>
          <w:i w:val="0"/>
          <w:caps w:val="0"/>
          <w:color w:val="000000"/>
          <w:spacing w:val="0"/>
          <w:sz w:val="31"/>
          <w:szCs w:val="31"/>
        </w:rPr>
        <w:t>2024</w:t>
      </w:r>
      <w:r>
        <w:rPr>
          <w:rFonts w:hint="eastAsia" w:ascii="方正仿宋_GBK" w:hAnsi="方正仿宋_GBK" w:eastAsia="方正仿宋_GBK" w:cs="方正仿宋_GBK"/>
          <w:i w:val="0"/>
          <w:caps w:val="0"/>
          <w:color w:val="000000"/>
          <w:spacing w:val="0"/>
          <w:sz w:val="31"/>
          <w:szCs w:val="31"/>
        </w:rPr>
        <w:t>年实施营造林任务</w:t>
      </w:r>
      <w:r>
        <w:rPr>
          <w:rFonts w:hint="default" w:ascii="Times New Roman" w:hAnsi="Times New Roman" w:eastAsia="sans-serif" w:cs="Times New Roman"/>
          <w:i w:val="0"/>
          <w:caps w:val="0"/>
          <w:color w:val="000000"/>
          <w:spacing w:val="0"/>
          <w:sz w:val="31"/>
          <w:szCs w:val="31"/>
        </w:rPr>
        <w:t>1200</w:t>
      </w:r>
      <w:r>
        <w:rPr>
          <w:rFonts w:hint="eastAsia" w:ascii="方正仿宋_GBK" w:hAnsi="方正仿宋_GBK" w:eastAsia="方正仿宋_GBK" w:cs="方正仿宋_GBK"/>
          <w:i w:val="0"/>
          <w:caps w:val="0"/>
          <w:color w:val="000000"/>
          <w:spacing w:val="0"/>
          <w:sz w:val="31"/>
          <w:szCs w:val="31"/>
        </w:rPr>
        <w:t>亩。通过生态空间挖潜力补天窗、生产空间调结构还林草、生活空间增绿量添色彩，自然生态资源得到严格保护，水土流失得到有效遏制，丰富生物多样性，提升益林、防火、护山、固土、涵水、拦污、维护生境等生态屏障综合功能，努力实现林相季相变化多彩、成片零星相间配置、疏密高低错落有致。</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1"/>
          <w:szCs w:val="31"/>
        </w:rPr>
        <w:t>（二）建设规模</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白羊镇</w:t>
      </w:r>
      <w:r>
        <w:rPr>
          <w:rFonts w:hint="default" w:ascii="Times New Roman" w:hAnsi="Times New Roman" w:eastAsia="sans-serif" w:cs="Times New Roman"/>
          <w:i w:val="0"/>
          <w:caps w:val="0"/>
          <w:color w:val="000000"/>
          <w:spacing w:val="0"/>
          <w:sz w:val="31"/>
          <w:szCs w:val="31"/>
        </w:rPr>
        <w:t>2024</w:t>
      </w:r>
      <w:r>
        <w:rPr>
          <w:rFonts w:hint="eastAsia" w:ascii="方正仿宋_GBK" w:hAnsi="方正仿宋_GBK" w:eastAsia="方正仿宋_GBK" w:cs="方正仿宋_GBK"/>
          <w:i w:val="0"/>
          <w:caps w:val="0"/>
          <w:color w:val="000000"/>
          <w:spacing w:val="0"/>
          <w:sz w:val="31"/>
          <w:szCs w:val="31"/>
        </w:rPr>
        <w:t>年度计划完成营造林</w:t>
      </w:r>
      <w:r>
        <w:rPr>
          <w:rFonts w:hint="default" w:ascii="Times New Roman" w:hAnsi="Times New Roman" w:eastAsia="sans-serif" w:cs="Times New Roman"/>
          <w:i w:val="0"/>
          <w:caps w:val="0"/>
          <w:color w:val="000000"/>
          <w:spacing w:val="0"/>
          <w:sz w:val="31"/>
          <w:szCs w:val="31"/>
        </w:rPr>
        <w:t>1200</w:t>
      </w:r>
      <w:r>
        <w:rPr>
          <w:rFonts w:hint="eastAsia" w:ascii="方正仿宋_GBK" w:hAnsi="方正仿宋_GBK" w:eastAsia="方正仿宋_GBK" w:cs="方正仿宋_GBK"/>
          <w:i w:val="0"/>
          <w:caps w:val="0"/>
          <w:color w:val="000000"/>
          <w:spacing w:val="0"/>
          <w:sz w:val="31"/>
          <w:szCs w:val="31"/>
        </w:rPr>
        <w:t>亩，其中森林抚育</w:t>
      </w:r>
      <w:r>
        <w:rPr>
          <w:rFonts w:hint="default" w:ascii="Times New Roman" w:hAnsi="Times New Roman" w:eastAsia="sans-serif" w:cs="Times New Roman"/>
          <w:i w:val="0"/>
          <w:caps w:val="0"/>
          <w:color w:val="000000"/>
          <w:spacing w:val="0"/>
          <w:sz w:val="31"/>
          <w:szCs w:val="31"/>
        </w:rPr>
        <w:t>1000</w:t>
      </w:r>
      <w:r>
        <w:rPr>
          <w:rFonts w:hint="eastAsia" w:ascii="方正仿宋_GBK" w:hAnsi="方正仿宋_GBK" w:eastAsia="方正仿宋_GBK" w:cs="方正仿宋_GBK"/>
          <w:i w:val="0"/>
          <w:caps w:val="0"/>
          <w:color w:val="000000"/>
          <w:spacing w:val="0"/>
          <w:sz w:val="31"/>
          <w:szCs w:val="31"/>
        </w:rPr>
        <w:t>亩，农村“四旁”植树</w:t>
      </w:r>
      <w:r>
        <w:rPr>
          <w:rFonts w:hint="default" w:ascii="Times New Roman" w:hAnsi="Times New Roman" w:eastAsia="sans-serif" w:cs="Times New Roman"/>
          <w:i w:val="0"/>
          <w:caps w:val="0"/>
          <w:color w:val="000000"/>
          <w:spacing w:val="0"/>
          <w:sz w:val="31"/>
          <w:szCs w:val="31"/>
        </w:rPr>
        <w:t>400</w:t>
      </w:r>
      <w:r>
        <w:rPr>
          <w:rFonts w:hint="eastAsia" w:ascii="方正仿宋_GBK" w:hAnsi="方正仿宋_GBK" w:eastAsia="方正仿宋_GBK" w:cs="方正仿宋_GBK"/>
          <w:i w:val="0"/>
          <w:caps w:val="0"/>
          <w:color w:val="000000"/>
          <w:spacing w:val="0"/>
          <w:sz w:val="31"/>
          <w:szCs w:val="31"/>
        </w:rPr>
        <w:t>亩。</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1"/>
          <w:szCs w:val="31"/>
        </w:rPr>
        <w:t>（三）建设范围和布局</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农村“四旁”植树。项目规划实施区域在凤凰村</w:t>
      </w:r>
      <w:r>
        <w:rPr>
          <w:rFonts w:hint="default" w:ascii="Times New Roman" w:hAnsi="Times New Roman" w:eastAsia="sans-serif" w:cs="Times New Roman"/>
          <w:i w:val="0"/>
          <w:caps w:val="0"/>
          <w:color w:val="000000"/>
          <w:spacing w:val="0"/>
          <w:sz w:val="31"/>
          <w:szCs w:val="31"/>
        </w:rPr>
        <w:t>200</w:t>
      </w:r>
      <w:r>
        <w:rPr>
          <w:rFonts w:hint="eastAsia" w:ascii="方正仿宋_GBK" w:hAnsi="方正仿宋_GBK" w:eastAsia="方正仿宋_GBK" w:cs="方正仿宋_GBK"/>
          <w:i w:val="0"/>
          <w:caps w:val="0"/>
          <w:color w:val="000000"/>
          <w:spacing w:val="0"/>
          <w:sz w:val="31"/>
          <w:szCs w:val="31"/>
        </w:rPr>
        <w:t>亩和兵马村</w:t>
      </w:r>
      <w:r>
        <w:rPr>
          <w:rFonts w:hint="default" w:ascii="Times New Roman" w:hAnsi="Times New Roman" w:eastAsia="sans-serif" w:cs="Times New Roman"/>
          <w:i w:val="0"/>
          <w:caps w:val="0"/>
          <w:color w:val="000000"/>
          <w:spacing w:val="0"/>
          <w:sz w:val="31"/>
          <w:szCs w:val="31"/>
        </w:rPr>
        <w:t>200</w:t>
      </w:r>
      <w:r>
        <w:rPr>
          <w:rFonts w:hint="eastAsia" w:ascii="方正仿宋_GBK" w:hAnsi="方正仿宋_GBK" w:eastAsia="方正仿宋_GBK" w:cs="方正仿宋_GBK"/>
          <w:i w:val="0"/>
          <w:caps w:val="0"/>
          <w:color w:val="000000"/>
          <w:spacing w:val="0"/>
          <w:sz w:val="31"/>
          <w:szCs w:val="31"/>
        </w:rPr>
        <w:t>亩，共计</w:t>
      </w:r>
      <w:r>
        <w:rPr>
          <w:rFonts w:hint="default" w:ascii="Times New Roman" w:hAnsi="Times New Roman" w:eastAsia="sans-serif" w:cs="Times New Roman"/>
          <w:i w:val="0"/>
          <w:caps w:val="0"/>
          <w:color w:val="000000"/>
          <w:spacing w:val="0"/>
          <w:sz w:val="31"/>
          <w:szCs w:val="31"/>
        </w:rPr>
        <w:t>400</w:t>
      </w:r>
      <w:r>
        <w:rPr>
          <w:rFonts w:hint="eastAsia" w:ascii="方正仿宋_GBK" w:hAnsi="方正仿宋_GBK" w:eastAsia="方正仿宋_GBK" w:cs="方正仿宋_GBK"/>
          <w:i w:val="0"/>
          <w:caps w:val="0"/>
          <w:color w:val="000000"/>
          <w:spacing w:val="0"/>
          <w:sz w:val="31"/>
          <w:szCs w:val="31"/>
        </w:rPr>
        <w:t>亩。</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2.</w:t>
      </w:r>
      <w:r>
        <w:rPr>
          <w:rFonts w:hint="eastAsia" w:ascii="方正仿宋_GBK" w:hAnsi="方正仿宋_GBK" w:eastAsia="方正仿宋_GBK" w:cs="方正仿宋_GBK"/>
          <w:i w:val="0"/>
          <w:caps w:val="0"/>
          <w:color w:val="000000"/>
          <w:spacing w:val="0"/>
          <w:sz w:val="31"/>
          <w:szCs w:val="31"/>
        </w:rPr>
        <w:t>森林抚育。项目规划实施区域在凤凰村</w:t>
      </w:r>
      <w:r>
        <w:rPr>
          <w:rFonts w:hint="default" w:ascii="Times New Roman" w:hAnsi="Times New Roman" w:eastAsia="sans-serif" w:cs="Times New Roman"/>
          <w:i w:val="0"/>
          <w:caps w:val="0"/>
          <w:color w:val="000000"/>
          <w:spacing w:val="0"/>
          <w:sz w:val="31"/>
          <w:szCs w:val="31"/>
        </w:rPr>
        <w:t>1000</w:t>
      </w:r>
      <w:r>
        <w:rPr>
          <w:rFonts w:hint="eastAsia" w:ascii="方正仿宋_GBK" w:hAnsi="方正仿宋_GBK" w:eastAsia="方正仿宋_GBK" w:cs="方正仿宋_GBK"/>
          <w:i w:val="0"/>
          <w:caps w:val="0"/>
          <w:color w:val="000000"/>
          <w:spacing w:val="0"/>
          <w:sz w:val="31"/>
          <w:szCs w:val="31"/>
        </w:rPr>
        <w:t>亩。</w:t>
      </w:r>
      <w:r>
        <w:rPr>
          <w:rFonts w:hint="default" w:ascii="Times New Roman" w:hAnsi="Times New Roman" w:eastAsia="sans-serif" w:cs="Times New Roman"/>
          <w:i w:val="0"/>
          <w:caps w:val="0"/>
          <w:color w:val="000000"/>
          <w:spacing w:val="0"/>
          <w:sz w:val="30"/>
          <w:szCs w:val="30"/>
        </w:rPr>
        <w:t> </w:t>
      </w:r>
    </w:p>
    <w:p>
      <w:pPr>
        <w:pStyle w:val="19"/>
        <w:keepNext w:val="0"/>
        <w:keepLines w:val="0"/>
        <w:widowControl/>
        <w:suppressLineNumbers w:val="0"/>
        <w:spacing w:before="120" w:beforeAutospacing="0" w:after="0" w:afterAutospacing="0" w:line="600" w:lineRule="atLeast"/>
        <w:ind w:left="0" w:right="0" w:firstLine="0"/>
        <w:jc w:val="center"/>
        <w:rPr>
          <w:rFonts w:hint="default" w:ascii="sans-serif" w:hAnsi="sans-serif" w:eastAsia="sans-serif" w:cs="sans-serif"/>
          <w:i w:val="0"/>
          <w:caps w:val="0"/>
          <w:color w:val="000000"/>
          <w:spacing w:val="0"/>
          <w:sz w:val="27"/>
          <w:szCs w:val="27"/>
        </w:rPr>
      </w:pPr>
    </w:p>
    <w:p>
      <w:pPr>
        <w:pStyle w:val="19"/>
        <w:keepNext w:val="0"/>
        <w:keepLines w:val="0"/>
        <w:widowControl/>
        <w:suppressLineNumbers w:val="0"/>
        <w:spacing w:before="120" w:beforeAutospacing="0" w:after="0" w:afterAutospacing="0" w:line="600" w:lineRule="atLeast"/>
        <w:ind w:left="0" w:right="0" w:firstLine="0"/>
        <w:jc w:val="center"/>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0"/>
          <w:szCs w:val="30"/>
        </w:rPr>
        <w:t>表</w:t>
      </w:r>
      <w:r>
        <w:rPr>
          <w:rFonts w:hint="default" w:ascii="Times New Roman" w:hAnsi="Times New Roman" w:eastAsia="sans-serif" w:cs="Times New Roman"/>
          <w:i w:val="0"/>
          <w:caps w:val="0"/>
          <w:color w:val="000000"/>
          <w:spacing w:val="0"/>
          <w:sz w:val="30"/>
          <w:szCs w:val="30"/>
        </w:rPr>
        <w:t>1  </w:t>
      </w:r>
      <w:r>
        <w:rPr>
          <w:rFonts w:hint="eastAsia" w:ascii="方正仿宋_GBK" w:hAnsi="方正仿宋_GBK" w:eastAsia="方正仿宋_GBK" w:cs="方正仿宋_GBK"/>
          <w:i w:val="0"/>
          <w:caps w:val="0"/>
          <w:color w:val="000000"/>
          <w:spacing w:val="0"/>
          <w:sz w:val="30"/>
          <w:szCs w:val="30"/>
        </w:rPr>
        <w:t>年度任务布局表</w:t>
      </w:r>
    </w:p>
    <w:p>
      <w:pPr>
        <w:pStyle w:val="19"/>
        <w:keepNext w:val="0"/>
        <w:keepLines w:val="0"/>
        <w:widowControl/>
        <w:suppressLineNumbers w:val="0"/>
        <w:spacing w:before="0" w:beforeAutospacing="0" w:after="60" w:afterAutospacing="0" w:line="600" w:lineRule="atLeast"/>
        <w:ind w:left="0" w:right="0" w:firstLine="0"/>
        <w:jc w:val="right"/>
        <w:rPr>
          <w:rFonts w:hint="default" w:ascii="sans-serif" w:hAnsi="sans-serif" w:eastAsia="sans-serif" w:cs="sans-serif"/>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单位：亩            </w:t>
      </w:r>
    </w:p>
    <w:tbl>
      <w:tblPr>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1440"/>
        <w:gridCol w:w="1440"/>
        <w:gridCol w:w="1440"/>
        <w:gridCol w:w="1950"/>
        <w:gridCol w:w="207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95" w:hRule="atLeast"/>
          <w:jc w:val="center"/>
        </w:trPr>
        <w:tc>
          <w:tcPr>
            <w:tcW w:w="1440"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eastAsia" w:ascii="方正仿宋_GBK" w:hAnsi="方正仿宋_GBK" w:eastAsia="方正仿宋_GBK" w:cs="方正仿宋_GBK"/>
                <w:sz w:val="22"/>
                <w:szCs w:val="22"/>
                <w:bdr w:val="none" w:color="auto" w:sz="0" w:space="0"/>
              </w:rPr>
              <w:t>任务单位</w:t>
            </w:r>
          </w:p>
        </w:tc>
        <w:tc>
          <w:tcPr>
            <w:tcW w:w="1440"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eastAsia" w:ascii="方正仿宋_GBK" w:hAnsi="方正仿宋_GBK" w:eastAsia="方正仿宋_GBK" w:cs="方正仿宋_GBK"/>
                <w:sz w:val="22"/>
                <w:szCs w:val="22"/>
                <w:bdr w:val="none" w:color="auto" w:sz="0" w:space="0"/>
              </w:rPr>
              <w:t>村</w:t>
            </w:r>
          </w:p>
        </w:tc>
        <w:tc>
          <w:tcPr>
            <w:tcW w:w="1440" w:type="dxa"/>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eastAsia" w:ascii="方正仿宋_GBK" w:hAnsi="方正仿宋_GBK" w:eastAsia="方正仿宋_GBK" w:cs="方正仿宋_GBK"/>
                <w:sz w:val="22"/>
                <w:szCs w:val="22"/>
                <w:bdr w:val="none" w:color="auto" w:sz="0" w:space="0"/>
              </w:rPr>
              <w:t>总面积</w:t>
            </w:r>
          </w:p>
        </w:tc>
        <w:tc>
          <w:tcPr>
            <w:tcW w:w="195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eastAsia" w:ascii="方正仿宋_GBK" w:hAnsi="方正仿宋_GBK" w:eastAsia="方正仿宋_GBK" w:cs="方正仿宋_GBK"/>
                <w:sz w:val="22"/>
                <w:szCs w:val="22"/>
                <w:bdr w:val="none" w:color="auto" w:sz="0" w:space="0"/>
              </w:rPr>
              <w:t>森林数量提升</w:t>
            </w:r>
          </w:p>
        </w:tc>
        <w:tc>
          <w:tcPr>
            <w:tcW w:w="207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eastAsia" w:ascii="方正仿宋_GBK" w:hAnsi="方正仿宋_GBK" w:eastAsia="方正仿宋_GBK" w:cs="方正仿宋_GBK"/>
                <w:sz w:val="22"/>
                <w:szCs w:val="22"/>
                <w:bdr w:val="none" w:color="auto" w:sz="0" w:space="0"/>
              </w:rPr>
              <w:t>森林质量提升</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50" w:hRule="atLeast"/>
          <w:jc w:val="center"/>
        </w:trPr>
        <w:tc>
          <w:tcPr>
            <w:tcW w:w="144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4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40" w:type="dxa"/>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9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eastAsia" w:ascii="方正仿宋_GBK" w:hAnsi="方正仿宋_GBK" w:eastAsia="方正仿宋_GBK" w:cs="方正仿宋_GBK"/>
                <w:sz w:val="22"/>
                <w:szCs w:val="22"/>
                <w:bdr w:val="none" w:color="auto" w:sz="0" w:space="0"/>
              </w:rPr>
              <w:t>农村</w:t>
            </w:r>
            <w:r>
              <w:rPr>
                <w:rFonts w:hint="default" w:ascii="Times New Roman" w:hAnsi="Times New Roman" w:cs="Times New Roman"/>
                <w:sz w:val="22"/>
                <w:szCs w:val="22"/>
                <w:bdr w:val="none" w:color="auto" w:sz="0" w:space="0"/>
              </w:rPr>
              <w:t>“</w:t>
            </w:r>
            <w:r>
              <w:rPr>
                <w:rFonts w:hint="eastAsia" w:ascii="方正仿宋_GBK" w:hAnsi="方正仿宋_GBK" w:eastAsia="方正仿宋_GBK" w:cs="方正仿宋_GBK"/>
                <w:sz w:val="22"/>
                <w:szCs w:val="22"/>
                <w:bdr w:val="none" w:color="auto" w:sz="0" w:space="0"/>
              </w:rPr>
              <w:t>四旁</w:t>
            </w:r>
            <w:r>
              <w:rPr>
                <w:rFonts w:hint="default" w:ascii="Times New Roman" w:hAnsi="Times New Roman" w:cs="Times New Roman"/>
                <w:sz w:val="22"/>
                <w:szCs w:val="22"/>
                <w:bdr w:val="none" w:color="auto" w:sz="0" w:space="0"/>
              </w:rPr>
              <w:t>”</w:t>
            </w:r>
            <w:r>
              <w:rPr>
                <w:rFonts w:hint="eastAsia" w:ascii="方正仿宋_GBK" w:hAnsi="方正仿宋_GBK" w:eastAsia="方正仿宋_GBK" w:cs="方正仿宋_GBK"/>
                <w:sz w:val="22"/>
                <w:szCs w:val="22"/>
                <w:bdr w:val="none" w:color="auto" w:sz="0" w:space="0"/>
              </w:rPr>
              <w:t>植树</w:t>
            </w:r>
          </w:p>
        </w:tc>
        <w:tc>
          <w:tcPr>
            <w:tcW w:w="207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eastAsia" w:ascii="方正仿宋_GBK" w:hAnsi="方正仿宋_GBK" w:eastAsia="方正仿宋_GBK" w:cs="方正仿宋_GBK"/>
                <w:sz w:val="22"/>
                <w:szCs w:val="22"/>
                <w:bdr w:val="none" w:color="auto" w:sz="0" w:space="0"/>
              </w:rPr>
              <w:t>森林抚育</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80" w:hRule="atLeast"/>
          <w:jc w:val="center"/>
        </w:trPr>
        <w:tc>
          <w:tcPr>
            <w:tcW w:w="14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60" w:afterAutospacing="0" w:line="600" w:lineRule="atLeast"/>
              <w:ind w:left="0" w:right="0"/>
              <w:jc w:val="center"/>
              <w:textAlignment w:val="center"/>
            </w:pPr>
            <w:r>
              <w:rPr>
                <w:rFonts w:hint="eastAsia" w:ascii="方正仿宋_GBK" w:hAnsi="方正仿宋_GBK" w:eastAsia="方正仿宋_GBK" w:cs="方正仿宋_GBK"/>
                <w:sz w:val="22"/>
                <w:szCs w:val="22"/>
                <w:bdr w:val="none" w:color="auto" w:sz="0" w:space="0"/>
              </w:rPr>
              <w:t>合计</w:t>
            </w:r>
          </w:p>
        </w:tc>
        <w:tc>
          <w:tcPr>
            <w:tcW w:w="14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14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60" w:afterAutospacing="0" w:line="600" w:lineRule="atLeast"/>
              <w:ind w:left="0" w:right="0"/>
              <w:jc w:val="center"/>
              <w:textAlignment w:val="center"/>
            </w:pPr>
            <w:r>
              <w:rPr>
                <w:rFonts w:hint="default" w:ascii="Times New Roman" w:hAnsi="Times New Roman" w:cs="Times New Roman"/>
                <w:sz w:val="22"/>
                <w:szCs w:val="22"/>
                <w:bdr w:val="none" w:color="auto" w:sz="0" w:space="0"/>
              </w:rPr>
              <w:t>1400</w:t>
            </w:r>
          </w:p>
        </w:tc>
        <w:tc>
          <w:tcPr>
            <w:tcW w:w="19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60" w:afterAutospacing="0" w:line="600" w:lineRule="atLeast"/>
              <w:ind w:left="0" w:right="0"/>
              <w:jc w:val="center"/>
              <w:textAlignment w:val="center"/>
            </w:pPr>
            <w:r>
              <w:rPr>
                <w:rFonts w:hint="default" w:ascii="Times New Roman" w:hAnsi="Times New Roman" w:cs="Times New Roman"/>
                <w:sz w:val="22"/>
                <w:szCs w:val="22"/>
                <w:bdr w:val="none" w:color="auto" w:sz="0" w:space="0"/>
              </w:rPr>
              <w:t>400</w:t>
            </w:r>
          </w:p>
        </w:tc>
        <w:tc>
          <w:tcPr>
            <w:tcW w:w="207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60" w:afterAutospacing="0" w:line="600" w:lineRule="atLeast"/>
              <w:ind w:left="0" w:right="0"/>
              <w:jc w:val="center"/>
              <w:textAlignment w:val="center"/>
            </w:pPr>
            <w:r>
              <w:rPr>
                <w:rFonts w:hint="default" w:ascii="Times New Roman" w:hAnsi="Times New Roman" w:cs="Times New Roman"/>
                <w:sz w:val="22"/>
                <w:szCs w:val="22"/>
                <w:bdr w:val="none" w:color="auto" w:sz="0" w:space="0"/>
              </w:rPr>
              <w:t>1000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10" w:hRule="atLeast"/>
          <w:jc w:val="center"/>
        </w:trPr>
        <w:tc>
          <w:tcPr>
            <w:tcW w:w="144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60" w:afterAutospacing="0" w:line="600" w:lineRule="atLeast"/>
              <w:ind w:left="0" w:right="0"/>
              <w:jc w:val="center"/>
              <w:textAlignment w:val="center"/>
            </w:pPr>
            <w:r>
              <w:rPr>
                <w:rFonts w:hint="eastAsia" w:ascii="方正仿宋_GBK" w:hAnsi="方正仿宋_GBK" w:eastAsia="方正仿宋_GBK" w:cs="方正仿宋_GBK"/>
                <w:sz w:val="22"/>
                <w:szCs w:val="22"/>
                <w:bdr w:val="none" w:color="auto" w:sz="0" w:space="0"/>
              </w:rPr>
              <w:t>白羊镇</w:t>
            </w:r>
          </w:p>
        </w:tc>
        <w:tc>
          <w:tcPr>
            <w:tcW w:w="14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60" w:afterAutospacing="0" w:line="600" w:lineRule="atLeast"/>
              <w:ind w:left="0" w:right="0"/>
              <w:jc w:val="center"/>
              <w:textAlignment w:val="center"/>
            </w:pPr>
            <w:r>
              <w:rPr>
                <w:rFonts w:hint="eastAsia" w:ascii="方正仿宋_GBK" w:hAnsi="方正仿宋_GBK" w:eastAsia="方正仿宋_GBK" w:cs="方正仿宋_GBK"/>
                <w:sz w:val="22"/>
                <w:szCs w:val="22"/>
                <w:bdr w:val="none" w:color="auto" w:sz="0" w:space="0"/>
              </w:rPr>
              <w:t>凤凰村</w:t>
            </w:r>
          </w:p>
        </w:tc>
        <w:tc>
          <w:tcPr>
            <w:tcW w:w="14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60" w:afterAutospacing="0" w:line="600" w:lineRule="atLeast"/>
              <w:ind w:left="0" w:right="0"/>
              <w:jc w:val="center"/>
              <w:textAlignment w:val="center"/>
            </w:pPr>
            <w:r>
              <w:rPr>
                <w:rFonts w:hint="default" w:ascii="Times New Roman" w:hAnsi="Times New Roman" w:cs="Times New Roman"/>
                <w:sz w:val="22"/>
                <w:szCs w:val="22"/>
                <w:bdr w:val="none" w:color="auto" w:sz="0" w:space="0"/>
              </w:rPr>
              <w:t>1200</w:t>
            </w:r>
          </w:p>
        </w:tc>
        <w:tc>
          <w:tcPr>
            <w:tcW w:w="19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60" w:afterAutospacing="0" w:line="600" w:lineRule="atLeast"/>
              <w:ind w:left="0" w:right="0"/>
              <w:jc w:val="center"/>
              <w:textAlignment w:val="center"/>
            </w:pPr>
            <w:r>
              <w:rPr>
                <w:rFonts w:hint="default" w:ascii="Times New Roman" w:hAnsi="Times New Roman" w:cs="Times New Roman"/>
                <w:sz w:val="22"/>
                <w:szCs w:val="22"/>
                <w:bdr w:val="none" w:color="auto" w:sz="0" w:space="0"/>
              </w:rPr>
              <w:t>200</w:t>
            </w:r>
          </w:p>
        </w:tc>
        <w:tc>
          <w:tcPr>
            <w:tcW w:w="207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60" w:afterAutospacing="0" w:line="600" w:lineRule="atLeast"/>
              <w:ind w:left="0" w:right="0"/>
              <w:jc w:val="center"/>
              <w:textAlignment w:val="center"/>
            </w:pPr>
            <w:r>
              <w:rPr>
                <w:rFonts w:hint="default" w:ascii="Times New Roman" w:hAnsi="Times New Roman" w:cs="Times New Roman"/>
                <w:sz w:val="22"/>
                <w:szCs w:val="22"/>
                <w:bdr w:val="none" w:color="auto" w:sz="0" w:space="0"/>
              </w:rPr>
              <w:t> 1000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40" w:hRule="atLeast"/>
          <w:jc w:val="center"/>
        </w:trPr>
        <w:tc>
          <w:tcPr>
            <w:tcW w:w="144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4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60" w:afterAutospacing="0" w:line="600" w:lineRule="atLeast"/>
              <w:ind w:left="0" w:right="0"/>
              <w:jc w:val="center"/>
              <w:textAlignment w:val="center"/>
            </w:pPr>
            <w:r>
              <w:rPr>
                <w:rFonts w:hint="eastAsia" w:ascii="方正仿宋_GBK" w:hAnsi="方正仿宋_GBK" w:eastAsia="方正仿宋_GBK" w:cs="方正仿宋_GBK"/>
                <w:sz w:val="22"/>
                <w:szCs w:val="22"/>
                <w:bdr w:val="none" w:color="auto" w:sz="0" w:space="0"/>
              </w:rPr>
              <w:t>兵马村</w:t>
            </w:r>
          </w:p>
        </w:tc>
        <w:tc>
          <w:tcPr>
            <w:tcW w:w="144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60" w:afterAutospacing="0" w:line="600" w:lineRule="atLeast"/>
              <w:ind w:left="0" w:right="0"/>
              <w:jc w:val="center"/>
              <w:textAlignment w:val="center"/>
            </w:pPr>
            <w:r>
              <w:rPr>
                <w:rFonts w:hint="default" w:ascii="Times New Roman" w:hAnsi="Times New Roman" w:cs="Times New Roman"/>
                <w:sz w:val="22"/>
                <w:szCs w:val="22"/>
                <w:bdr w:val="none" w:color="auto" w:sz="0" w:space="0"/>
              </w:rPr>
              <w:t>200</w:t>
            </w:r>
          </w:p>
        </w:tc>
        <w:tc>
          <w:tcPr>
            <w:tcW w:w="195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60" w:beforeAutospacing="0" w:after="60" w:afterAutospacing="0" w:line="600" w:lineRule="atLeast"/>
              <w:ind w:left="0" w:right="0"/>
              <w:jc w:val="center"/>
              <w:textAlignment w:val="center"/>
            </w:pPr>
            <w:r>
              <w:rPr>
                <w:rFonts w:hint="default" w:ascii="Times New Roman" w:hAnsi="Times New Roman" w:cs="Times New Roman"/>
                <w:sz w:val="22"/>
                <w:szCs w:val="22"/>
                <w:bdr w:val="none" w:color="auto" w:sz="0" w:space="0"/>
              </w:rPr>
              <w:t>200</w:t>
            </w:r>
          </w:p>
        </w:tc>
        <w:tc>
          <w:tcPr>
            <w:tcW w:w="207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r>
    </w:tbl>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1"/>
          <w:szCs w:val="31"/>
        </w:rPr>
        <w:t>（四）建设进度安排</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本项目建设期为</w:t>
      </w:r>
      <w:r>
        <w:rPr>
          <w:rFonts w:hint="default" w:ascii="Times New Roman" w:hAnsi="Times New Roman" w:eastAsia="sans-serif" w:cs="Times New Roman"/>
          <w:i w:val="0"/>
          <w:caps w:val="0"/>
          <w:color w:val="000000"/>
          <w:spacing w:val="0"/>
          <w:sz w:val="31"/>
          <w:szCs w:val="31"/>
        </w:rPr>
        <w:t>3</w:t>
      </w:r>
      <w:r>
        <w:rPr>
          <w:rFonts w:hint="eastAsia" w:ascii="方正仿宋_GBK" w:hAnsi="方正仿宋_GBK" w:eastAsia="方正仿宋_GBK" w:cs="方正仿宋_GBK"/>
          <w:i w:val="0"/>
          <w:caps w:val="0"/>
          <w:color w:val="000000"/>
          <w:spacing w:val="0"/>
          <w:sz w:val="31"/>
          <w:szCs w:val="31"/>
        </w:rPr>
        <w:t>年，即</w:t>
      </w:r>
      <w:r>
        <w:rPr>
          <w:rFonts w:hint="default" w:ascii="Times New Roman" w:hAnsi="Times New Roman" w:eastAsia="sans-serif" w:cs="Times New Roman"/>
          <w:i w:val="0"/>
          <w:caps w:val="0"/>
          <w:color w:val="000000"/>
          <w:spacing w:val="0"/>
          <w:sz w:val="31"/>
          <w:szCs w:val="31"/>
        </w:rPr>
        <w:t>2024</w:t>
      </w:r>
      <w:r>
        <w:rPr>
          <w:rFonts w:hint="eastAsia" w:ascii="方正仿宋_GBK" w:hAnsi="方正仿宋_GBK" w:eastAsia="方正仿宋_GBK" w:cs="方正仿宋_GBK"/>
          <w:i w:val="0"/>
          <w:caps w:val="0"/>
          <w:color w:val="000000"/>
          <w:spacing w:val="0"/>
          <w:sz w:val="31"/>
          <w:szCs w:val="31"/>
        </w:rPr>
        <w:t>年</w:t>
      </w:r>
      <w:r>
        <w:rPr>
          <w:rFonts w:hint="default" w:ascii="Times New Roman" w:hAnsi="Times New Roman" w:eastAsia="sans-serif" w:cs="Times New Roman"/>
          <w:i w:val="0"/>
          <w:caps w:val="0"/>
          <w:color w:val="000000"/>
          <w:spacing w:val="0"/>
          <w:sz w:val="31"/>
          <w:szCs w:val="31"/>
        </w:rPr>
        <w:t>-2026</w:t>
      </w:r>
      <w:r>
        <w:rPr>
          <w:rFonts w:hint="eastAsia" w:ascii="方正仿宋_GBK" w:hAnsi="方正仿宋_GBK" w:eastAsia="方正仿宋_GBK" w:cs="方正仿宋_GBK"/>
          <w:i w:val="0"/>
          <w:caps w:val="0"/>
          <w:color w:val="000000"/>
          <w:spacing w:val="0"/>
          <w:sz w:val="31"/>
          <w:szCs w:val="31"/>
        </w:rPr>
        <w:t>年。项目建设进度计划如下：</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2023</w:t>
      </w:r>
      <w:r>
        <w:rPr>
          <w:rFonts w:hint="eastAsia" w:ascii="方正仿宋_GBK" w:hAnsi="方正仿宋_GBK" w:eastAsia="方正仿宋_GBK" w:cs="方正仿宋_GBK"/>
          <w:i w:val="0"/>
          <w:caps w:val="0"/>
          <w:color w:val="000000"/>
          <w:spacing w:val="0"/>
          <w:sz w:val="31"/>
          <w:szCs w:val="31"/>
        </w:rPr>
        <w:t>年</w:t>
      </w:r>
      <w:r>
        <w:rPr>
          <w:rFonts w:hint="default" w:ascii="Times New Roman" w:hAnsi="Times New Roman" w:eastAsia="sans-serif" w:cs="Times New Roman"/>
          <w:i w:val="0"/>
          <w:caps w:val="0"/>
          <w:color w:val="000000"/>
          <w:spacing w:val="0"/>
          <w:sz w:val="31"/>
          <w:szCs w:val="31"/>
        </w:rPr>
        <w:t>12</w:t>
      </w:r>
      <w:r>
        <w:rPr>
          <w:rFonts w:hint="eastAsia" w:ascii="方正仿宋_GBK" w:hAnsi="方正仿宋_GBK" w:eastAsia="方正仿宋_GBK" w:cs="方正仿宋_GBK"/>
          <w:i w:val="0"/>
          <w:caps w:val="0"/>
          <w:color w:val="000000"/>
          <w:spacing w:val="0"/>
          <w:sz w:val="31"/>
          <w:szCs w:val="31"/>
        </w:rPr>
        <w:t>月，开展调查摸底；</w:t>
      </w:r>
    </w:p>
    <w:p>
      <w:pPr>
        <w:pStyle w:val="19"/>
        <w:keepNext w:val="0"/>
        <w:keepLines w:val="0"/>
        <w:widowControl/>
        <w:suppressLineNumbers w:val="0"/>
        <w:spacing w:before="0" w:beforeAutospacing="0" w:after="0" w:afterAutospacing="0" w:line="555"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2024</w:t>
      </w:r>
      <w:r>
        <w:rPr>
          <w:rFonts w:hint="eastAsia" w:ascii="方正仿宋_GBK" w:hAnsi="方正仿宋_GBK" w:eastAsia="方正仿宋_GBK" w:cs="方正仿宋_GBK"/>
          <w:i w:val="0"/>
          <w:caps w:val="0"/>
          <w:color w:val="000000"/>
          <w:spacing w:val="0"/>
          <w:sz w:val="31"/>
          <w:szCs w:val="31"/>
        </w:rPr>
        <w:t>年</w:t>
      </w: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月，编制规划、项目资金筹措等；</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2024</w:t>
      </w:r>
      <w:r>
        <w:rPr>
          <w:rFonts w:hint="eastAsia" w:ascii="方正仿宋_GBK" w:hAnsi="方正仿宋_GBK" w:eastAsia="方正仿宋_GBK" w:cs="方正仿宋_GBK"/>
          <w:i w:val="0"/>
          <w:caps w:val="0"/>
          <w:color w:val="000000"/>
          <w:spacing w:val="0"/>
          <w:sz w:val="31"/>
          <w:szCs w:val="31"/>
        </w:rPr>
        <w:t>年</w:t>
      </w:r>
      <w:r>
        <w:rPr>
          <w:rFonts w:hint="default" w:ascii="Times New Roman" w:hAnsi="Times New Roman" w:eastAsia="sans-serif" w:cs="Times New Roman"/>
          <w:i w:val="0"/>
          <w:caps w:val="0"/>
          <w:color w:val="000000"/>
          <w:spacing w:val="0"/>
          <w:sz w:val="31"/>
          <w:szCs w:val="31"/>
        </w:rPr>
        <w:t>2-6</w:t>
      </w:r>
      <w:r>
        <w:rPr>
          <w:rFonts w:hint="eastAsia" w:ascii="方正仿宋_GBK" w:hAnsi="方正仿宋_GBK" w:eastAsia="方正仿宋_GBK" w:cs="方正仿宋_GBK"/>
          <w:i w:val="0"/>
          <w:caps w:val="0"/>
          <w:color w:val="000000"/>
          <w:spacing w:val="0"/>
          <w:sz w:val="31"/>
          <w:szCs w:val="31"/>
        </w:rPr>
        <w:t>月，项目施工准备、组织技术培训、安全培训、项目施工等，确保</w:t>
      </w: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季度营造林进度不得低于</w:t>
      </w:r>
      <w:r>
        <w:rPr>
          <w:rFonts w:hint="default" w:ascii="Times New Roman" w:hAnsi="Times New Roman" w:eastAsia="sans-serif" w:cs="Times New Roman"/>
          <w:i w:val="0"/>
          <w:caps w:val="0"/>
          <w:color w:val="000000"/>
          <w:spacing w:val="0"/>
          <w:sz w:val="31"/>
          <w:szCs w:val="31"/>
        </w:rPr>
        <w:t>50%</w:t>
      </w:r>
      <w:r>
        <w:rPr>
          <w:rFonts w:hint="eastAsia" w:ascii="方正仿宋_GBK" w:hAnsi="方正仿宋_GBK" w:eastAsia="方正仿宋_GBK" w:cs="方正仿宋_GBK"/>
          <w:i w:val="0"/>
          <w:caps w:val="0"/>
          <w:color w:val="000000"/>
          <w:spacing w:val="0"/>
          <w:sz w:val="31"/>
          <w:szCs w:val="31"/>
        </w:rPr>
        <w:t>，半年进度不得低于</w:t>
      </w:r>
      <w:r>
        <w:rPr>
          <w:rFonts w:hint="default" w:ascii="Times New Roman" w:hAnsi="Times New Roman" w:eastAsia="sans-serif" w:cs="Times New Roman"/>
          <w:i w:val="0"/>
          <w:caps w:val="0"/>
          <w:color w:val="000000"/>
          <w:spacing w:val="0"/>
          <w:sz w:val="31"/>
          <w:szCs w:val="31"/>
        </w:rPr>
        <w:t>85%</w:t>
      </w:r>
      <w:r>
        <w:rPr>
          <w:rFonts w:hint="eastAsia" w:ascii="方正仿宋_GBK" w:hAnsi="方正仿宋_GBK" w:eastAsia="方正仿宋_GBK" w:cs="方正仿宋_GBK"/>
          <w:i w:val="0"/>
          <w:caps w:val="0"/>
          <w:color w:val="000000"/>
          <w:spacing w:val="0"/>
          <w:sz w:val="31"/>
          <w:szCs w:val="31"/>
        </w:rPr>
        <w:t>；</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2024</w:t>
      </w:r>
      <w:r>
        <w:rPr>
          <w:rFonts w:hint="eastAsia" w:ascii="方正仿宋_GBK" w:hAnsi="方正仿宋_GBK" w:eastAsia="方正仿宋_GBK" w:cs="方正仿宋_GBK"/>
          <w:i w:val="0"/>
          <w:caps w:val="0"/>
          <w:color w:val="000000"/>
          <w:spacing w:val="0"/>
          <w:sz w:val="31"/>
          <w:szCs w:val="31"/>
        </w:rPr>
        <w:t>年</w:t>
      </w:r>
      <w:r>
        <w:rPr>
          <w:rFonts w:hint="default" w:ascii="Times New Roman" w:hAnsi="Times New Roman" w:eastAsia="sans-serif" w:cs="Times New Roman"/>
          <w:i w:val="0"/>
          <w:caps w:val="0"/>
          <w:color w:val="000000"/>
          <w:spacing w:val="0"/>
          <w:sz w:val="31"/>
          <w:szCs w:val="31"/>
        </w:rPr>
        <w:t>11</w:t>
      </w:r>
      <w:r>
        <w:rPr>
          <w:rFonts w:hint="eastAsia" w:ascii="方正仿宋_GBK" w:hAnsi="方正仿宋_GBK" w:eastAsia="方正仿宋_GBK" w:cs="方正仿宋_GBK"/>
          <w:i w:val="0"/>
          <w:caps w:val="0"/>
          <w:color w:val="000000"/>
          <w:spacing w:val="0"/>
          <w:sz w:val="31"/>
          <w:szCs w:val="31"/>
        </w:rPr>
        <w:t>月前完成人工造林、森林抚育施工和自查验收任务。</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2024</w:t>
      </w:r>
      <w:r>
        <w:rPr>
          <w:rFonts w:hint="eastAsia" w:ascii="方正仿宋_GBK" w:hAnsi="方正仿宋_GBK" w:eastAsia="方正仿宋_GBK" w:cs="方正仿宋_GBK"/>
          <w:i w:val="0"/>
          <w:caps w:val="0"/>
          <w:color w:val="000000"/>
          <w:spacing w:val="0"/>
          <w:sz w:val="31"/>
          <w:szCs w:val="31"/>
        </w:rPr>
        <w:t>年</w:t>
      </w:r>
      <w:r>
        <w:rPr>
          <w:rFonts w:hint="default" w:ascii="Times New Roman" w:hAnsi="Times New Roman" w:eastAsia="sans-serif" w:cs="Times New Roman"/>
          <w:i w:val="0"/>
          <w:caps w:val="0"/>
          <w:color w:val="000000"/>
          <w:spacing w:val="0"/>
          <w:sz w:val="31"/>
          <w:szCs w:val="31"/>
        </w:rPr>
        <w:t>12</w:t>
      </w:r>
      <w:r>
        <w:rPr>
          <w:rFonts w:hint="eastAsia" w:ascii="方正仿宋_GBK" w:hAnsi="方正仿宋_GBK" w:eastAsia="方正仿宋_GBK" w:cs="方正仿宋_GBK"/>
          <w:i w:val="0"/>
          <w:caps w:val="0"/>
          <w:color w:val="000000"/>
          <w:spacing w:val="0"/>
          <w:sz w:val="31"/>
          <w:szCs w:val="31"/>
        </w:rPr>
        <w:t>月</w:t>
      </w:r>
      <w:r>
        <w:rPr>
          <w:rFonts w:hint="default" w:ascii="Times New Roman" w:hAnsi="Times New Roman" w:eastAsia="sans-serif" w:cs="Times New Roman"/>
          <w:i w:val="0"/>
          <w:caps w:val="0"/>
          <w:color w:val="000000"/>
          <w:spacing w:val="0"/>
          <w:sz w:val="31"/>
          <w:szCs w:val="31"/>
        </w:rPr>
        <w:t>-2026</w:t>
      </w:r>
      <w:r>
        <w:rPr>
          <w:rFonts w:hint="eastAsia" w:ascii="方正仿宋_GBK" w:hAnsi="方正仿宋_GBK" w:eastAsia="方正仿宋_GBK" w:cs="方正仿宋_GBK"/>
          <w:i w:val="0"/>
          <w:caps w:val="0"/>
          <w:color w:val="000000"/>
          <w:spacing w:val="0"/>
          <w:sz w:val="31"/>
          <w:szCs w:val="31"/>
        </w:rPr>
        <w:t>年</w:t>
      </w:r>
      <w:r>
        <w:rPr>
          <w:rFonts w:hint="default" w:ascii="Times New Roman" w:hAnsi="Times New Roman" w:eastAsia="sans-serif" w:cs="Times New Roman"/>
          <w:i w:val="0"/>
          <w:caps w:val="0"/>
          <w:color w:val="000000"/>
          <w:spacing w:val="0"/>
          <w:sz w:val="31"/>
          <w:szCs w:val="31"/>
        </w:rPr>
        <w:t>11</w:t>
      </w:r>
      <w:r>
        <w:rPr>
          <w:rFonts w:hint="eastAsia" w:ascii="方正仿宋_GBK" w:hAnsi="方正仿宋_GBK" w:eastAsia="方正仿宋_GBK" w:cs="方正仿宋_GBK"/>
          <w:i w:val="0"/>
          <w:caps w:val="0"/>
          <w:color w:val="000000"/>
          <w:spacing w:val="0"/>
          <w:sz w:val="31"/>
          <w:szCs w:val="31"/>
        </w:rPr>
        <w:t>月开展后期抚育管护。</w:t>
      </w:r>
    </w:p>
    <w:p>
      <w:pPr>
        <w:pStyle w:val="2"/>
        <w:keepNext w:val="0"/>
        <w:keepLines w:val="0"/>
        <w:widowControl/>
        <w:suppressLineNumbers w:val="0"/>
        <w:spacing w:before="0" w:beforeAutospacing="0" w:after="0" w:afterAutospacing="0" w:line="600" w:lineRule="atLeast"/>
        <w:ind w:left="0" w:firstLine="645"/>
        <w:jc w:val="both"/>
        <w:rPr>
          <w:rFonts w:hint="default" w:ascii="sans-serif" w:hAnsi="sans-serif" w:eastAsia="sans-serif" w:cs="sans-serif"/>
          <w:i w:val="0"/>
          <w:caps w:val="0"/>
          <w:color w:val="000000"/>
          <w:spacing w:val="0"/>
        </w:rPr>
      </w:pPr>
      <w:r>
        <w:rPr>
          <w:rFonts w:hint="default" w:ascii="黑体" w:hAnsi="宋体" w:eastAsia="黑体" w:cs="黑体"/>
          <w:b w:val="0"/>
          <w:i w:val="0"/>
          <w:caps w:val="0"/>
          <w:color w:val="000000"/>
          <w:spacing w:val="0"/>
          <w:sz w:val="31"/>
          <w:szCs w:val="31"/>
        </w:rPr>
        <w:t>四、设计流程</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编制单位于</w:t>
      </w:r>
      <w:r>
        <w:rPr>
          <w:rFonts w:hint="default" w:ascii="Times New Roman" w:hAnsi="Times New Roman" w:eastAsia="sans-serif" w:cs="Times New Roman"/>
          <w:i w:val="0"/>
          <w:caps w:val="0"/>
          <w:color w:val="000000"/>
          <w:spacing w:val="0"/>
          <w:sz w:val="31"/>
          <w:szCs w:val="31"/>
        </w:rPr>
        <w:t>2023</w:t>
      </w:r>
      <w:r>
        <w:rPr>
          <w:rFonts w:hint="eastAsia" w:ascii="方正仿宋_GBK" w:hAnsi="方正仿宋_GBK" w:eastAsia="方正仿宋_GBK" w:cs="方正仿宋_GBK"/>
          <w:i w:val="0"/>
          <w:caps w:val="0"/>
          <w:color w:val="000000"/>
          <w:spacing w:val="0"/>
          <w:sz w:val="31"/>
          <w:szCs w:val="31"/>
        </w:rPr>
        <w:t>年</w:t>
      </w:r>
      <w:r>
        <w:rPr>
          <w:rFonts w:hint="default" w:ascii="Times New Roman" w:hAnsi="Times New Roman" w:eastAsia="sans-serif" w:cs="Times New Roman"/>
          <w:i w:val="0"/>
          <w:caps w:val="0"/>
          <w:color w:val="000000"/>
          <w:spacing w:val="0"/>
          <w:sz w:val="31"/>
          <w:szCs w:val="31"/>
        </w:rPr>
        <w:t>12</w:t>
      </w:r>
      <w:r>
        <w:rPr>
          <w:rFonts w:hint="eastAsia" w:ascii="方正仿宋_GBK" w:hAnsi="方正仿宋_GBK" w:eastAsia="方正仿宋_GBK" w:cs="方正仿宋_GBK"/>
          <w:i w:val="0"/>
          <w:caps w:val="0"/>
          <w:color w:val="000000"/>
          <w:spacing w:val="0"/>
          <w:sz w:val="31"/>
          <w:szCs w:val="31"/>
        </w:rPr>
        <w:t>月</w:t>
      </w:r>
      <w:r>
        <w:rPr>
          <w:rFonts w:hint="default" w:ascii="Times New Roman" w:hAnsi="Times New Roman" w:eastAsia="sans-serif" w:cs="Times New Roman"/>
          <w:i w:val="0"/>
          <w:caps w:val="0"/>
          <w:color w:val="000000"/>
          <w:spacing w:val="0"/>
          <w:sz w:val="31"/>
          <w:szCs w:val="31"/>
        </w:rPr>
        <w:t>20</w:t>
      </w:r>
      <w:r>
        <w:rPr>
          <w:rFonts w:hint="eastAsia" w:ascii="方正仿宋_GBK" w:hAnsi="方正仿宋_GBK" w:eastAsia="方正仿宋_GBK" w:cs="方正仿宋_GBK"/>
          <w:i w:val="0"/>
          <w:caps w:val="0"/>
          <w:color w:val="000000"/>
          <w:spacing w:val="0"/>
          <w:sz w:val="31"/>
          <w:szCs w:val="31"/>
        </w:rPr>
        <w:t>日起开展相关工作，</w:t>
      </w:r>
      <w:r>
        <w:rPr>
          <w:rFonts w:hint="default" w:ascii="Times New Roman" w:hAnsi="Times New Roman" w:eastAsia="sans-serif" w:cs="Times New Roman"/>
          <w:i w:val="0"/>
          <w:caps w:val="0"/>
          <w:color w:val="000000"/>
          <w:spacing w:val="0"/>
          <w:sz w:val="31"/>
          <w:szCs w:val="31"/>
        </w:rPr>
        <w:t>2024</w:t>
      </w:r>
      <w:r>
        <w:rPr>
          <w:rFonts w:hint="eastAsia" w:ascii="方正仿宋_GBK" w:hAnsi="方正仿宋_GBK" w:eastAsia="方正仿宋_GBK" w:cs="方正仿宋_GBK"/>
          <w:i w:val="0"/>
          <w:caps w:val="0"/>
          <w:color w:val="000000"/>
          <w:spacing w:val="0"/>
          <w:sz w:val="31"/>
          <w:szCs w:val="31"/>
        </w:rPr>
        <w:t>年</w:t>
      </w: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月</w:t>
      </w:r>
      <w:r>
        <w:rPr>
          <w:rFonts w:hint="default" w:ascii="Times New Roman" w:hAnsi="Times New Roman" w:eastAsia="sans-serif" w:cs="Times New Roman"/>
          <w:i w:val="0"/>
          <w:caps w:val="0"/>
          <w:color w:val="000000"/>
          <w:spacing w:val="0"/>
          <w:sz w:val="31"/>
          <w:szCs w:val="31"/>
        </w:rPr>
        <w:t>8</w:t>
      </w:r>
      <w:r>
        <w:rPr>
          <w:rFonts w:hint="eastAsia" w:ascii="方正仿宋_GBK" w:hAnsi="方正仿宋_GBK" w:eastAsia="方正仿宋_GBK" w:cs="方正仿宋_GBK"/>
          <w:i w:val="0"/>
          <w:caps w:val="0"/>
          <w:color w:val="000000"/>
          <w:spacing w:val="0"/>
          <w:sz w:val="31"/>
          <w:szCs w:val="31"/>
        </w:rPr>
        <w:t>日完成了包括数据准备、外业调查、数据汇总、方案编制及复查五个阶段的工作，经过层层审查，最终形成实施方案。</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1"/>
          <w:szCs w:val="31"/>
        </w:rPr>
        <w:t>（一）数据准备</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在开展外业调查前，编制单位组织专业技术人员收集了铜梁区第三次国土调查过程数据成果、铜梁区“三区三线”划定数据、铜梁区耕地后备资源数据、铜梁区</w:t>
      </w:r>
      <w:r>
        <w:rPr>
          <w:rFonts w:hint="default" w:ascii="Times New Roman" w:hAnsi="Times New Roman" w:eastAsia="sans-serif" w:cs="Times New Roman"/>
          <w:i w:val="0"/>
          <w:caps w:val="0"/>
          <w:color w:val="000000"/>
          <w:spacing w:val="0"/>
          <w:sz w:val="31"/>
          <w:szCs w:val="31"/>
        </w:rPr>
        <w:t>2014-2019</w:t>
      </w:r>
      <w:r>
        <w:rPr>
          <w:rFonts w:hint="eastAsia" w:ascii="方正仿宋_GBK" w:hAnsi="方正仿宋_GBK" w:eastAsia="方正仿宋_GBK" w:cs="方正仿宋_GBK"/>
          <w:i w:val="0"/>
          <w:caps w:val="0"/>
          <w:color w:val="000000"/>
          <w:spacing w:val="0"/>
          <w:sz w:val="31"/>
          <w:szCs w:val="31"/>
        </w:rPr>
        <w:t>年退耕还林数据库等矢量数据资料，通过查阅《造林技术规程》《森林抚育技术规程》《造林绿化落地上图技术规范》等技术资料，根据国土三调数据中的地类条件筛选出适宜开展营造林项目的林地，为后续外业调查工作做准备。</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1"/>
          <w:szCs w:val="31"/>
        </w:rPr>
        <w:t>（二）外业调查</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调查方法及内容</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）农村“四旁”植树地块现状调查</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对村民房前屋后、农村道路两旁、江河两侧、农村塘库堰周围等适宜造林的零星隙地进行现状调查，完成调查区域内坡度、灌草分布、土壤质量等相关情况记录、分析，确定适宜造林地块。</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2</w:t>
      </w:r>
      <w:r>
        <w:rPr>
          <w:rFonts w:hint="eastAsia" w:ascii="方正仿宋_GBK" w:hAnsi="方正仿宋_GBK" w:eastAsia="方正仿宋_GBK" w:cs="方正仿宋_GBK"/>
          <w:i w:val="0"/>
          <w:caps w:val="0"/>
          <w:color w:val="000000"/>
          <w:spacing w:val="0"/>
          <w:sz w:val="31"/>
          <w:szCs w:val="31"/>
        </w:rPr>
        <w:t>）森林抚育小班现状调查</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采用标准地调查法，根据小班森林资源分布状况布设标准地，运用卷尺、胸径尺、测高仪、喷漆等工具开展编号、每木检尺等调查措施，对林木胸径、树高、郁闭度、灌草覆盖度等相关数据进行测量计算，运用专业软件记录标准地中心</w:t>
      </w:r>
      <w:r>
        <w:rPr>
          <w:rFonts w:hint="default" w:ascii="Times New Roman" w:hAnsi="Times New Roman" w:eastAsia="sans-serif" w:cs="Times New Roman"/>
          <w:i w:val="0"/>
          <w:caps w:val="0"/>
          <w:color w:val="000000"/>
          <w:spacing w:val="0"/>
          <w:sz w:val="31"/>
          <w:szCs w:val="31"/>
        </w:rPr>
        <w:t>GPS</w:t>
      </w:r>
      <w:r>
        <w:rPr>
          <w:rFonts w:hint="eastAsia" w:ascii="方正仿宋_GBK" w:hAnsi="方正仿宋_GBK" w:eastAsia="方正仿宋_GBK" w:cs="方正仿宋_GBK"/>
          <w:i w:val="0"/>
          <w:caps w:val="0"/>
          <w:color w:val="000000"/>
          <w:spacing w:val="0"/>
          <w:sz w:val="31"/>
          <w:szCs w:val="31"/>
        </w:rPr>
        <w:t>坐标，根据实地调查情况划分小班，现场填写森林抚育小班现状调查表。</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2.</w:t>
      </w:r>
      <w:r>
        <w:rPr>
          <w:rFonts w:hint="eastAsia" w:ascii="方正仿宋_GBK" w:hAnsi="方正仿宋_GBK" w:eastAsia="方正仿宋_GBK" w:cs="方正仿宋_GBK"/>
          <w:i w:val="0"/>
          <w:caps w:val="0"/>
          <w:color w:val="000000"/>
          <w:spacing w:val="0"/>
          <w:sz w:val="31"/>
          <w:szCs w:val="31"/>
        </w:rPr>
        <w:t>作业地块选择标准。</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）农村“四旁”植树地块选择。主要选择村民房前屋后、道路两旁、农村塘库堰周围的零星空地中立地条件适宜、群众栽植意愿高的地块。</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2</w:t>
      </w:r>
      <w:r>
        <w:rPr>
          <w:rFonts w:hint="eastAsia" w:ascii="方正仿宋_GBK" w:hAnsi="方正仿宋_GBK" w:eastAsia="方正仿宋_GBK" w:cs="方正仿宋_GBK"/>
          <w:i w:val="0"/>
          <w:caps w:val="0"/>
          <w:color w:val="000000"/>
          <w:spacing w:val="0"/>
          <w:sz w:val="31"/>
          <w:szCs w:val="31"/>
        </w:rPr>
        <w:t>）森林抚育地块选择。在符合条件林地中，根据林地林分生长状况，按照先近后远、先急后缓、交通方便、集中连片的原则，在全面踏查的基础上，优先选择受自然灾害影响严重、林木胸径生长量下降、目的树种幼苗幼树受杂灌杂草全面影响的乔木林地；或结合森林防火需求，选择树种或功能单一的林地。</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1"/>
          <w:szCs w:val="31"/>
        </w:rPr>
        <w:t>（三）现状分析</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）农村“四旁”植树地块现状。经实地勘察，适宜栽植区主要以道路旁和宅旁为主，道路和宅旁的总体优势为：杂灌杂草分布较少、土壤条件好、空间开阔、栽植管护方便、群众栽植意愿高等。</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2</w:t>
      </w:r>
      <w:r>
        <w:rPr>
          <w:rFonts w:hint="eastAsia" w:ascii="方正仿宋_GBK" w:hAnsi="方正仿宋_GBK" w:eastAsia="方正仿宋_GBK" w:cs="方正仿宋_GBK"/>
          <w:i w:val="0"/>
          <w:caps w:val="0"/>
          <w:color w:val="000000"/>
          <w:spacing w:val="0"/>
          <w:sz w:val="31"/>
          <w:szCs w:val="31"/>
        </w:rPr>
        <w:t>）森林抚育小班现状。依据各调查区域林地现状，将森林抚育项目划分为</w:t>
      </w:r>
      <w:r>
        <w:rPr>
          <w:rFonts w:hint="default" w:ascii="Times New Roman" w:hAnsi="Times New Roman" w:eastAsia="sans-serif" w:cs="Times New Roman"/>
          <w:i w:val="0"/>
          <w:caps w:val="0"/>
          <w:color w:val="000000"/>
          <w:spacing w:val="0"/>
          <w:sz w:val="31"/>
          <w:szCs w:val="31"/>
        </w:rPr>
        <w:t>12</w:t>
      </w:r>
      <w:r>
        <w:rPr>
          <w:rFonts w:hint="eastAsia" w:ascii="方正仿宋_GBK" w:hAnsi="方正仿宋_GBK" w:eastAsia="方正仿宋_GBK" w:cs="方正仿宋_GBK"/>
          <w:i w:val="0"/>
          <w:caps w:val="0"/>
          <w:color w:val="000000"/>
          <w:spacing w:val="0"/>
          <w:sz w:val="31"/>
          <w:szCs w:val="31"/>
        </w:rPr>
        <w:t>个小班，主要涉及柏树纯林、竹林、竹类和阔叶树种混交林、香樟和栎类等阔叶树种混交林等。优势树种为柏树的小班有</w:t>
      </w:r>
      <w:r>
        <w:rPr>
          <w:rFonts w:hint="default" w:ascii="Times New Roman" w:hAnsi="Times New Roman" w:eastAsia="sans-serif" w:cs="Times New Roman"/>
          <w:i w:val="0"/>
          <w:caps w:val="0"/>
          <w:color w:val="000000"/>
          <w:spacing w:val="0"/>
          <w:sz w:val="31"/>
          <w:szCs w:val="31"/>
        </w:rPr>
        <w:t>12</w:t>
      </w:r>
      <w:r>
        <w:rPr>
          <w:rFonts w:hint="eastAsia" w:ascii="方正仿宋_GBK" w:hAnsi="方正仿宋_GBK" w:eastAsia="方正仿宋_GBK" w:cs="方正仿宋_GBK"/>
          <w:i w:val="0"/>
          <w:caps w:val="0"/>
          <w:color w:val="000000"/>
          <w:spacing w:val="0"/>
          <w:sz w:val="31"/>
          <w:szCs w:val="31"/>
        </w:rPr>
        <w:t>个，绝大部分为柏树纯林或柏树与竹类混交林，郁闭度较高，通风透光条件较差，存在受灾害影响的林木；其余小班多为竹类和阔叶树种混交林，小班郁闭度多在</w:t>
      </w:r>
      <w:r>
        <w:rPr>
          <w:rFonts w:hint="default" w:ascii="Times New Roman" w:hAnsi="Times New Roman" w:eastAsia="sans-serif" w:cs="Times New Roman"/>
          <w:i w:val="0"/>
          <w:caps w:val="0"/>
          <w:color w:val="000000"/>
          <w:spacing w:val="0"/>
          <w:sz w:val="31"/>
          <w:szCs w:val="31"/>
        </w:rPr>
        <w:t>0.6</w:t>
      </w:r>
      <w:r>
        <w:rPr>
          <w:rFonts w:hint="eastAsia" w:ascii="方正仿宋_GBK" w:hAnsi="方正仿宋_GBK" w:eastAsia="方正仿宋_GBK" w:cs="方正仿宋_GBK"/>
          <w:i w:val="0"/>
          <w:caps w:val="0"/>
          <w:color w:val="000000"/>
          <w:spacing w:val="0"/>
          <w:sz w:val="31"/>
          <w:szCs w:val="31"/>
        </w:rPr>
        <w:t>以下，林内存在杂灌杂草影响林木生长，同时林间存在空窗。由于经济和管理措施相对滞后及自然灾害等因素的影响，抚育小班内林地质量整体较差，林木生长状况一般。</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1"/>
          <w:szCs w:val="31"/>
        </w:rPr>
        <w:t>（四）方案编制</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对外业调查数据进行整理、分析和汇总，征求各建设单位意见，将所有数据进行统一处理并统计，确认设计可行性后，项目组编写完成本方案。</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1"/>
          <w:szCs w:val="31"/>
        </w:rPr>
        <w:t>（五）复查</w:t>
      </w:r>
    </w:p>
    <w:p>
      <w:pPr>
        <w:pStyle w:val="2"/>
        <w:keepNext w:val="0"/>
        <w:keepLines w:val="0"/>
        <w:widowControl/>
        <w:suppressLineNumbers w:val="0"/>
        <w:spacing w:before="0" w:beforeAutospacing="0" w:after="0" w:afterAutospacing="0" w:line="600" w:lineRule="atLeast"/>
        <w:ind w:left="0" w:firstLine="645"/>
        <w:jc w:val="both"/>
        <w:rPr>
          <w:rFonts w:hint="default" w:ascii="sans-serif" w:hAnsi="sans-serif" w:eastAsia="sans-serif" w:cs="sans-serif"/>
          <w:i w:val="0"/>
          <w:caps w:val="0"/>
          <w:color w:val="000000"/>
          <w:spacing w:val="0"/>
        </w:rPr>
      </w:pPr>
      <w:r>
        <w:rPr>
          <w:rFonts w:hint="eastAsia" w:ascii="方正仿宋_GBK" w:hAnsi="方正仿宋_GBK" w:eastAsia="方正仿宋_GBK" w:cs="方正仿宋_GBK"/>
          <w:b w:val="0"/>
          <w:i w:val="0"/>
          <w:caps w:val="0"/>
          <w:color w:val="000000"/>
          <w:spacing w:val="0"/>
          <w:sz w:val="31"/>
          <w:szCs w:val="31"/>
        </w:rPr>
        <w:t>在编制完成实施方案征求意见稿并经铜梁区林业局初步审核后，编制单位技术人员与建设单位相关工作人员再次对拟作业项目区进行现场复核确认，保障项目落地实施。</w:t>
      </w:r>
    </w:p>
    <w:p>
      <w:pPr>
        <w:pStyle w:val="2"/>
        <w:keepNext w:val="0"/>
        <w:keepLines w:val="0"/>
        <w:widowControl/>
        <w:suppressLineNumbers w:val="0"/>
        <w:spacing w:before="0" w:beforeAutospacing="0" w:after="0" w:afterAutospacing="0" w:line="600" w:lineRule="atLeast"/>
        <w:ind w:left="0" w:firstLine="645"/>
        <w:jc w:val="both"/>
        <w:rPr>
          <w:rFonts w:hint="default" w:ascii="sans-serif" w:hAnsi="sans-serif" w:eastAsia="sans-serif" w:cs="sans-serif"/>
          <w:i w:val="0"/>
          <w:caps w:val="0"/>
          <w:color w:val="000000"/>
          <w:spacing w:val="0"/>
        </w:rPr>
      </w:pPr>
      <w:r>
        <w:rPr>
          <w:rFonts w:hint="eastAsia" w:ascii="方正黑体_GBK" w:hAnsi="方正黑体_GBK" w:eastAsia="方正黑体_GBK" w:cs="方正黑体_GBK"/>
          <w:b w:val="0"/>
          <w:i w:val="0"/>
          <w:caps w:val="0"/>
          <w:color w:val="000000"/>
          <w:spacing w:val="0"/>
          <w:sz w:val="31"/>
          <w:szCs w:val="31"/>
        </w:rPr>
        <w:t>五、方案设计内容</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1"/>
          <w:szCs w:val="31"/>
        </w:rPr>
        <w:t>（一）农村“四旁”植树设计</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区域分布。项目区栽植位置主要选择在村民房前屋后、农村道路两旁、农村塘库周围及村镇周边的零星空地。</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2.</w:t>
      </w:r>
      <w:r>
        <w:rPr>
          <w:rFonts w:hint="eastAsia" w:ascii="方正仿宋_GBK" w:hAnsi="方正仿宋_GBK" w:eastAsia="方正仿宋_GBK" w:cs="方正仿宋_GBK"/>
          <w:i w:val="0"/>
          <w:caps w:val="0"/>
          <w:color w:val="000000"/>
          <w:spacing w:val="0"/>
          <w:sz w:val="31"/>
          <w:szCs w:val="31"/>
        </w:rPr>
        <w:t>造林面积。总面积</w:t>
      </w:r>
      <w:r>
        <w:rPr>
          <w:rFonts w:hint="default" w:ascii="Times New Roman" w:hAnsi="Times New Roman" w:eastAsia="sans-serif" w:cs="Times New Roman"/>
          <w:i w:val="0"/>
          <w:caps w:val="0"/>
          <w:color w:val="000000"/>
          <w:spacing w:val="0"/>
          <w:sz w:val="31"/>
          <w:szCs w:val="31"/>
        </w:rPr>
        <w:t>400</w:t>
      </w:r>
      <w:r>
        <w:rPr>
          <w:rFonts w:hint="eastAsia" w:ascii="方正仿宋_GBK" w:hAnsi="方正仿宋_GBK" w:eastAsia="方正仿宋_GBK" w:cs="方正仿宋_GBK"/>
          <w:i w:val="0"/>
          <w:caps w:val="0"/>
          <w:color w:val="000000"/>
          <w:spacing w:val="0"/>
          <w:sz w:val="31"/>
          <w:szCs w:val="31"/>
        </w:rPr>
        <w:t>亩，凤凰村和兵马村各</w:t>
      </w:r>
      <w:r>
        <w:rPr>
          <w:rFonts w:hint="default" w:ascii="Times New Roman" w:hAnsi="Times New Roman" w:eastAsia="sans-serif" w:cs="Times New Roman"/>
          <w:i w:val="0"/>
          <w:caps w:val="0"/>
          <w:color w:val="000000"/>
          <w:spacing w:val="0"/>
          <w:sz w:val="31"/>
          <w:szCs w:val="31"/>
        </w:rPr>
        <w:t>200</w:t>
      </w:r>
      <w:r>
        <w:rPr>
          <w:rFonts w:hint="eastAsia" w:ascii="方正仿宋_GBK" w:hAnsi="方正仿宋_GBK" w:eastAsia="方正仿宋_GBK" w:cs="方正仿宋_GBK"/>
          <w:i w:val="0"/>
          <w:caps w:val="0"/>
          <w:color w:val="000000"/>
          <w:spacing w:val="0"/>
          <w:sz w:val="31"/>
          <w:szCs w:val="31"/>
        </w:rPr>
        <w:t>亩。</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3.</w:t>
      </w:r>
      <w:r>
        <w:rPr>
          <w:rFonts w:hint="eastAsia" w:ascii="方正仿宋_GBK" w:hAnsi="方正仿宋_GBK" w:eastAsia="方正仿宋_GBK" w:cs="方正仿宋_GBK"/>
          <w:i w:val="0"/>
          <w:caps w:val="0"/>
          <w:color w:val="000000"/>
          <w:spacing w:val="0"/>
          <w:sz w:val="31"/>
          <w:szCs w:val="31"/>
        </w:rPr>
        <w:t>树种选择。根据栽植区域的立地条件，结合发展定位和乡村振兴战略，在充分尊重村民意愿的前提下，严格使用良种壮苗造林，选择李和柑橘作为造林树种，确保主要造林树种良种使用率达到</w:t>
      </w:r>
      <w:r>
        <w:rPr>
          <w:rFonts w:hint="default" w:ascii="Times New Roman" w:hAnsi="Times New Roman" w:eastAsia="sans-serif" w:cs="Times New Roman"/>
          <w:i w:val="0"/>
          <w:caps w:val="0"/>
          <w:color w:val="000000"/>
          <w:spacing w:val="0"/>
          <w:sz w:val="31"/>
          <w:szCs w:val="31"/>
        </w:rPr>
        <w:t>85%</w:t>
      </w:r>
      <w:r>
        <w:rPr>
          <w:rFonts w:hint="eastAsia" w:ascii="方正仿宋_GBK" w:hAnsi="方正仿宋_GBK" w:eastAsia="方正仿宋_GBK" w:cs="方正仿宋_GBK"/>
          <w:i w:val="0"/>
          <w:caps w:val="0"/>
          <w:color w:val="000000"/>
          <w:spacing w:val="0"/>
          <w:sz w:val="31"/>
          <w:szCs w:val="31"/>
        </w:rPr>
        <w:t>以上。</w:t>
      </w:r>
    </w:p>
    <w:p>
      <w:pPr>
        <w:pStyle w:val="19"/>
        <w:keepNext w:val="0"/>
        <w:keepLines w:val="0"/>
        <w:widowControl/>
        <w:suppressLineNumbers w:val="0"/>
        <w:spacing w:before="60" w:beforeAutospacing="0" w:after="6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4.</w:t>
      </w:r>
      <w:r>
        <w:rPr>
          <w:rFonts w:hint="eastAsia" w:ascii="方正仿宋_GBK" w:hAnsi="方正仿宋_GBK" w:eastAsia="方正仿宋_GBK" w:cs="方正仿宋_GBK"/>
          <w:i w:val="0"/>
          <w:caps w:val="0"/>
          <w:color w:val="000000"/>
          <w:spacing w:val="0"/>
          <w:sz w:val="31"/>
          <w:szCs w:val="31"/>
        </w:rPr>
        <w:t>苗木规格及数量</w:t>
      </w:r>
    </w:p>
    <w:p>
      <w:pPr>
        <w:pStyle w:val="19"/>
        <w:keepNext w:val="0"/>
        <w:keepLines w:val="0"/>
        <w:widowControl/>
        <w:suppressLineNumbers w:val="0"/>
        <w:spacing w:before="60" w:beforeAutospacing="0" w:after="60" w:afterAutospacing="0" w:line="600" w:lineRule="atLeast"/>
        <w:ind w:left="0" w:right="0" w:firstLine="600"/>
        <w:jc w:val="center"/>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0"/>
          <w:szCs w:val="30"/>
        </w:rPr>
        <w:t>表</w:t>
      </w:r>
      <w:r>
        <w:rPr>
          <w:rFonts w:hint="default" w:ascii="Times New Roman" w:hAnsi="Times New Roman" w:eastAsia="sans-serif" w:cs="Times New Roman"/>
          <w:i w:val="0"/>
          <w:caps w:val="0"/>
          <w:color w:val="000000"/>
          <w:spacing w:val="0"/>
          <w:sz w:val="30"/>
          <w:szCs w:val="30"/>
        </w:rPr>
        <w:t>2   </w:t>
      </w:r>
      <w:r>
        <w:rPr>
          <w:rFonts w:hint="eastAsia" w:ascii="方正仿宋_GBK" w:hAnsi="方正仿宋_GBK" w:eastAsia="方正仿宋_GBK" w:cs="方正仿宋_GBK"/>
          <w:i w:val="0"/>
          <w:caps w:val="0"/>
          <w:color w:val="000000"/>
          <w:spacing w:val="0"/>
          <w:sz w:val="30"/>
          <w:szCs w:val="30"/>
        </w:rPr>
        <w:t>需苗量及规格统计表</w:t>
      </w:r>
    </w:p>
    <w:tbl>
      <w:tblPr>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846"/>
        <w:gridCol w:w="1036"/>
        <w:gridCol w:w="995"/>
        <w:gridCol w:w="3079"/>
        <w:gridCol w:w="948"/>
        <w:gridCol w:w="1333"/>
        <w:gridCol w:w="987"/>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765" w:hRule="atLeast"/>
          <w:jc w:val="center"/>
        </w:trPr>
        <w:tc>
          <w:tcPr>
            <w:tcW w:w="85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eastAsia" w:ascii="方正仿宋_GBK" w:hAnsi="方正仿宋_GBK" w:eastAsia="方正仿宋_GBK" w:cs="方正仿宋_GBK"/>
                <w:sz w:val="22"/>
                <w:szCs w:val="22"/>
                <w:bdr w:val="none" w:color="auto" w:sz="0" w:space="0"/>
              </w:rPr>
              <w:t>镇</w:t>
            </w:r>
          </w:p>
        </w:tc>
        <w:tc>
          <w:tcPr>
            <w:tcW w:w="1050" w:type="dxa"/>
            <w:tcBorders>
              <w:top w:val="single" w:color="000000"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eastAsia" w:ascii="方正仿宋_GBK" w:hAnsi="方正仿宋_GBK" w:eastAsia="方正仿宋_GBK" w:cs="方正仿宋_GBK"/>
                <w:sz w:val="22"/>
                <w:szCs w:val="22"/>
                <w:bdr w:val="none" w:color="auto" w:sz="0" w:space="0"/>
              </w:rPr>
              <w:t>村</w:t>
            </w:r>
          </w:p>
        </w:tc>
        <w:tc>
          <w:tcPr>
            <w:tcW w:w="1005" w:type="dxa"/>
            <w:tcBorders>
              <w:top w:val="single" w:color="000000"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eastAsia" w:ascii="方正仿宋_GBK" w:hAnsi="方正仿宋_GBK" w:eastAsia="方正仿宋_GBK" w:cs="方正仿宋_GBK"/>
                <w:sz w:val="22"/>
                <w:szCs w:val="22"/>
                <w:bdr w:val="none" w:color="auto" w:sz="0" w:space="0"/>
              </w:rPr>
              <w:t>苗木名称</w:t>
            </w:r>
          </w:p>
        </w:tc>
        <w:tc>
          <w:tcPr>
            <w:tcW w:w="3135" w:type="dxa"/>
            <w:tcBorders>
              <w:top w:val="single" w:color="000000"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eastAsia" w:ascii="方正仿宋_GBK" w:hAnsi="方正仿宋_GBK" w:eastAsia="方正仿宋_GBK" w:cs="方正仿宋_GBK"/>
                <w:sz w:val="22"/>
                <w:szCs w:val="22"/>
                <w:bdr w:val="none" w:color="auto" w:sz="0" w:space="0"/>
              </w:rPr>
              <w:t>苗木规格（</w:t>
            </w:r>
            <w:r>
              <w:rPr>
                <w:rFonts w:hint="default" w:ascii="Times New Roman" w:hAnsi="Times New Roman" w:cs="Times New Roman"/>
                <w:sz w:val="22"/>
                <w:szCs w:val="22"/>
                <w:bdr w:val="none" w:color="auto" w:sz="0" w:space="0"/>
              </w:rPr>
              <w:t>cm</w:t>
            </w:r>
            <w:r>
              <w:rPr>
                <w:rFonts w:hint="eastAsia" w:ascii="方正仿宋_GBK" w:hAnsi="方正仿宋_GBK" w:eastAsia="方正仿宋_GBK" w:cs="方正仿宋_GBK"/>
                <w:sz w:val="22"/>
                <w:szCs w:val="22"/>
                <w:bdr w:val="none" w:color="auto" w:sz="0" w:space="0"/>
              </w:rPr>
              <w:t>）</w:t>
            </w:r>
          </w:p>
        </w:tc>
        <w:tc>
          <w:tcPr>
            <w:tcW w:w="960" w:type="dxa"/>
            <w:tcBorders>
              <w:top w:val="single" w:color="000000"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eastAsia" w:ascii="方正仿宋_GBK" w:hAnsi="方正仿宋_GBK" w:eastAsia="方正仿宋_GBK" w:cs="方正仿宋_GBK"/>
                <w:sz w:val="22"/>
                <w:szCs w:val="22"/>
                <w:bdr w:val="none" w:color="auto" w:sz="0" w:space="0"/>
              </w:rPr>
              <w:t>苗木等级</w:t>
            </w:r>
          </w:p>
        </w:tc>
        <w:tc>
          <w:tcPr>
            <w:tcW w:w="1350" w:type="dxa"/>
            <w:tcBorders>
              <w:top w:val="single" w:color="000000"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eastAsia" w:ascii="方正仿宋_GBK" w:hAnsi="方正仿宋_GBK" w:eastAsia="方正仿宋_GBK" w:cs="方正仿宋_GBK"/>
                <w:sz w:val="22"/>
                <w:szCs w:val="22"/>
                <w:bdr w:val="none" w:color="auto" w:sz="0" w:space="0"/>
              </w:rPr>
              <w:t>苗木类型</w:t>
            </w:r>
          </w:p>
        </w:tc>
        <w:tc>
          <w:tcPr>
            <w:tcW w:w="990" w:type="dxa"/>
            <w:tcBorders>
              <w:top w:val="single" w:color="000000"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eastAsia" w:ascii="方正仿宋_GBK" w:hAnsi="方正仿宋_GBK" w:eastAsia="方正仿宋_GBK" w:cs="方正仿宋_GBK"/>
                <w:sz w:val="22"/>
                <w:szCs w:val="22"/>
                <w:bdr w:val="none" w:color="auto" w:sz="0" w:space="0"/>
              </w:rPr>
              <w:t>需苗量（株）</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435" w:hRule="atLeast"/>
          <w:jc w:val="center"/>
        </w:trPr>
        <w:tc>
          <w:tcPr>
            <w:tcW w:w="855" w:type="dxa"/>
            <w:vMerge w:val="restart"/>
            <w:tcBorders>
              <w:top w:val="single" w:color="auto" w:sz="6" w:space="0"/>
              <w:left w:val="single" w:color="000000" w:sz="6" w:space="0"/>
              <w:bottom w:val="single" w:color="auto"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eastAsia" w:ascii="方正仿宋_GBK" w:hAnsi="方正仿宋_GBK" w:eastAsia="方正仿宋_GBK" w:cs="方正仿宋_GBK"/>
                <w:sz w:val="18"/>
                <w:szCs w:val="18"/>
                <w:bdr w:val="none" w:color="auto" w:sz="0" w:space="0"/>
              </w:rPr>
              <w:t>白羊镇</w:t>
            </w:r>
          </w:p>
        </w:tc>
        <w:tc>
          <w:tcPr>
            <w:tcW w:w="105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eastAsia" w:ascii="方正仿宋_GBK" w:hAnsi="方正仿宋_GBK" w:eastAsia="方正仿宋_GBK" w:cs="方正仿宋_GBK"/>
                <w:sz w:val="18"/>
                <w:szCs w:val="18"/>
                <w:bdr w:val="none" w:color="auto" w:sz="0" w:space="0"/>
              </w:rPr>
              <w:t>凤凰村</w:t>
            </w:r>
          </w:p>
        </w:tc>
        <w:tc>
          <w:tcPr>
            <w:tcW w:w="1005" w:type="dxa"/>
            <w:vMerge w:val="restart"/>
            <w:tcBorders>
              <w:top w:val="single" w:color="auto" w:sz="6" w:space="0"/>
              <w:left w:val="single" w:color="auto" w:sz="6" w:space="0"/>
              <w:bottom w:val="single" w:color="auto"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eastAsia" w:ascii="方正仿宋_GBK" w:hAnsi="方正仿宋_GBK" w:eastAsia="方正仿宋_GBK" w:cs="方正仿宋_GBK"/>
                <w:sz w:val="18"/>
                <w:szCs w:val="18"/>
                <w:bdr w:val="none" w:color="auto" w:sz="0" w:space="0"/>
              </w:rPr>
              <w:t>李、柑橘</w:t>
            </w:r>
          </w:p>
        </w:tc>
        <w:tc>
          <w:tcPr>
            <w:tcW w:w="3135" w:type="dxa"/>
            <w:vMerge w:val="restart"/>
            <w:tcBorders>
              <w:top w:val="single" w:color="auto" w:sz="6" w:space="0"/>
              <w:left w:val="single" w:color="auto" w:sz="6" w:space="0"/>
              <w:bottom w:val="single" w:color="auto"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eastAsia" w:ascii="方正仿宋_GBK" w:hAnsi="方正仿宋_GBK" w:eastAsia="方正仿宋_GBK" w:cs="方正仿宋_GBK"/>
                <w:sz w:val="18"/>
                <w:szCs w:val="18"/>
                <w:bdr w:val="none" w:color="auto" w:sz="0" w:space="0"/>
              </w:rPr>
              <w:t>地径</w:t>
            </w:r>
            <w:r>
              <w:rPr>
                <w:rFonts w:hint="default" w:ascii="Times New Roman" w:hAnsi="Times New Roman" w:cs="Times New Roman"/>
                <w:sz w:val="18"/>
                <w:szCs w:val="18"/>
                <w:bdr w:val="none" w:color="auto" w:sz="0" w:space="0"/>
              </w:rPr>
              <w:t>≥0.8</w:t>
            </w:r>
            <w:r>
              <w:rPr>
                <w:rFonts w:hint="eastAsia" w:ascii="方正仿宋_GBK" w:hAnsi="方正仿宋_GBK" w:eastAsia="方正仿宋_GBK" w:cs="方正仿宋_GBK"/>
                <w:sz w:val="18"/>
                <w:szCs w:val="18"/>
                <w:bdr w:val="none" w:color="auto" w:sz="0" w:space="0"/>
              </w:rPr>
              <w:t>，高度</w:t>
            </w:r>
            <w:r>
              <w:rPr>
                <w:rFonts w:hint="default" w:ascii="Times New Roman" w:hAnsi="Times New Roman" w:cs="Times New Roman"/>
                <w:sz w:val="18"/>
                <w:szCs w:val="18"/>
                <w:bdr w:val="none" w:color="auto" w:sz="0" w:space="0"/>
              </w:rPr>
              <w:t>≥50</w:t>
            </w:r>
            <w:r>
              <w:rPr>
                <w:rFonts w:hint="eastAsia" w:ascii="方正仿宋_GBK" w:hAnsi="方正仿宋_GBK" w:eastAsia="方正仿宋_GBK" w:cs="方正仿宋_GBK"/>
                <w:sz w:val="18"/>
                <w:szCs w:val="18"/>
                <w:bdr w:val="none" w:color="auto" w:sz="0" w:space="0"/>
              </w:rPr>
              <w:t>，容器直径</w:t>
            </w:r>
            <w:r>
              <w:rPr>
                <w:rFonts w:hint="default" w:ascii="Times New Roman" w:hAnsi="Times New Roman" w:cs="Times New Roman"/>
                <w:sz w:val="18"/>
                <w:szCs w:val="18"/>
                <w:bdr w:val="none" w:color="auto" w:sz="0" w:space="0"/>
              </w:rPr>
              <w:t>≥8</w:t>
            </w:r>
          </w:p>
        </w:tc>
        <w:tc>
          <w:tcPr>
            <w:tcW w:w="960" w:type="dxa"/>
            <w:vMerge w:val="restart"/>
            <w:tcBorders>
              <w:top w:val="single" w:color="auto" w:sz="6" w:space="0"/>
              <w:left w:val="single" w:color="auto" w:sz="6" w:space="0"/>
              <w:bottom w:val="single" w:color="auto"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default" w:ascii="Times New Roman" w:hAnsi="Times New Roman" w:cs="Times New Roman"/>
                <w:sz w:val="18"/>
                <w:szCs w:val="18"/>
                <w:bdr w:val="none" w:color="auto" w:sz="0" w:space="0"/>
              </w:rPr>
              <w:t>Ⅰ</w:t>
            </w:r>
            <w:r>
              <w:rPr>
                <w:rFonts w:hint="eastAsia" w:ascii="方正仿宋_GBK" w:hAnsi="方正仿宋_GBK" w:eastAsia="方正仿宋_GBK" w:cs="方正仿宋_GBK"/>
                <w:sz w:val="18"/>
                <w:szCs w:val="18"/>
                <w:bdr w:val="none" w:color="auto" w:sz="0" w:space="0"/>
              </w:rPr>
              <w:t>级苗</w:t>
            </w:r>
          </w:p>
        </w:tc>
        <w:tc>
          <w:tcPr>
            <w:tcW w:w="1350" w:type="dxa"/>
            <w:vMerge w:val="restart"/>
            <w:tcBorders>
              <w:top w:val="single" w:color="auto" w:sz="6" w:space="0"/>
              <w:left w:val="single" w:color="auto" w:sz="6" w:space="0"/>
              <w:bottom w:val="single" w:color="auto"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default" w:ascii="Times New Roman" w:hAnsi="Times New Roman" w:cs="Times New Roman"/>
                <w:sz w:val="18"/>
                <w:szCs w:val="18"/>
                <w:bdr w:val="none" w:color="auto" w:sz="0" w:space="0"/>
              </w:rPr>
              <w:t>2</w:t>
            </w:r>
            <w:r>
              <w:rPr>
                <w:rFonts w:hint="eastAsia" w:ascii="方正仿宋_GBK" w:hAnsi="方正仿宋_GBK" w:eastAsia="方正仿宋_GBK" w:cs="方正仿宋_GBK"/>
                <w:sz w:val="18"/>
                <w:szCs w:val="18"/>
                <w:bdr w:val="none" w:color="auto" w:sz="0" w:space="0"/>
              </w:rPr>
              <w:t>年生嫁接土球（容器）苗</w:t>
            </w:r>
          </w:p>
        </w:tc>
        <w:tc>
          <w:tcPr>
            <w:tcW w:w="99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default" w:ascii="Times New Roman" w:hAnsi="Times New Roman" w:cs="Times New Roman"/>
                <w:sz w:val="18"/>
                <w:szCs w:val="18"/>
                <w:bdr w:val="none" w:color="auto" w:sz="0" w:space="0"/>
              </w:rPr>
              <w:t>8400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570" w:hRule="atLeast"/>
          <w:jc w:val="center"/>
        </w:trPr>
        <w:tc>
          <w:tcPr>
            <w:tcW w:w="855" w:type="dxa"/>
            <w:vMerge w:val="continue"/>
            <w:tcBorders>
              <w:top w:val="single" w:color="auto" w:sz="6" w:space="0"/>
              <w:left w:val="single" w:color="000000" w:sz="6" w:space="0"/>
              <w:bottom w:val="single" w:color="auto"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05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eastAsia" w:ascii="方正仿宋_GBK" w:hAnsi="方正仿宋_GBK" w:eastAsia="方正仿宋_GBK" w:cs="方正仿宋_GBK"/>
                <w:sz w:val="18"/>
                <w:szCs w:val="18"/>
                <w:bdr w:val="none" w:color="auto" w:sz="0" w:space="0"/>
              </w:rPr>
              <w:t>兵马村</w:t>
            </w:r>
          </w:p>
        </w:tc>
        <w:tc>
          <w:tcPr>
            <w:tcW w:w="1005" w:type="dxa"/>
            <w:vMerge w:val="continue"/>
            <w:tcBorders>
              <w:top w:val="single" w:color="auto" w:sz="6" w:space="0"/>
              <w:left w:val="single" w:color="auto" w:sz="6" w:space="0"/>
              <w:bottom w:val="single" w:color="auto"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3135" w:type="dxa"/>
            <w:vMerge w:val="continue"/>
            <w:tcBorders>
              <w:top w:val="single" w:color="auto" w:sz="6" w:space="0"/>
              <w:left w:val="single" w:color="auto" w:sz="6" w:space="0"/>
              <w:bottom w:val="single" w:color="auto"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960" w:type="dxa"/>
            <w:vMerge w:val="continue"/>
            <w:tcBorders>
              <w:top w:val="single" w:color="auto" w:sz="6" w:space="0"/>
              <w:left w:val="single" w:color="auto" w:sz="6" w:space="0"/>
              <w:bottom w:val="single" w:color="auto"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350" w:type="dxa"/>
            <w:vMerge w:val="continue"/>
            <w:tcBorders>
              <w:top w:val="single" w:color="auto" w:sz="6" w:space="0"/>
              <w:left w:val="single" w:color="auto" w:sz="6" w:space="0"/>
              <w:bottom w:val="single" w:color="auto"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99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default" w:ascii="Times New Roman" w:hAnsi="Times New Roman" w:cs="Times New Roman"/>
                <w:sz w:val="18"/>
                <w:szCs w:val="18"/>
                <w:bdr w:val="none" w:color="auto" w:sz="0" w:space="0"/>
              </w:rPr>
              <w:t>8400</w:t>
            </w:r>
          </w:p>
        </w:tc>
      </w:tr>
    </w:tbl>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5.</w:t>
      </w:r>
      <w:r>
        <w:rPr>
          <w:rFonts w:hint="eastAsia" w:ascii="方正仿宋_GBK" w:hAnsi="方正仿宋_GBK" w:eastAsia="方正仿宋_GBK" w:cs="方正仿宋_GBK"/>
          <w:i w:val="0"/>
          <w:caps w:val="0"/>
          <w:color w:val="000000"/>
          <w:spacing w:val="0"/>
          <w:sz w:val="31"/>
          <w:szCs w:val="31"/>
        </w:rPr>
        <w:t>配置方式。道路、河岸、沟渠两旁采取行状配置方式，村旁、宅旁等零星空地可以根据空间大小采取块状、点状配置等方式。</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6.</w:t>
      </w:r>
      <w:r>
        <w:rPr>
          <w:rFonts w:hint="eastAsia" w:ascii="方正仿宋_GBK" w:hAnsi="方正仿宋_GBK" w:eastAsia="方正仿宋_GBK" w:cs="方正仿宋_GBK"/>
          <w:i w:val="0"/>
          <w:caps w:val="0"/>
          <w:color w:val="000000"/>
          <w:spacing w:val="0"/>
          <w:sz w:val="31"/>
          <w:szCs w:val="31"/>
        </w:rPr>
        <w:t>造林密度。行状配置按</w:t>
      </w:r>
      <w:r>
        <w:rPr>
          <w:rFonts w:hint="default" w:ascii="Times New Roman" w:hAnsi="Times New Roman" w:eastAsia="sans-serif" w:cs="Times New Roman"/>
          <w:i w:val="0"/>
          <w:caps w:val="0"/>
          <w:color w:val="000000"/>
          <w:spacing w:val="0"/>
          <w:sz w:val="31"/>
          <w:szCs w:val="31"/>
        </w:rPr>
        <w:t>3m</w:t>
      </w:r>
      <w:r>
        <w:rPr>
          <w:rFonts w:hint="eastAsia" w:ascii="方正仿宋_GBK" w:hAnsi="方正仿宋_GBK" w:eastAsia="方正仿宋_GBK" w:cs="方正仿宋_GBK"/>
          <w:i w:val="0"/>
          <w:caps w:val="0"/>
          <w:color w:val="000000"/>
          <w:spacing w:val="0"/>
          <w:sz w:val="31"/>
          <w:szCs w:val="31"/>
        </w:rPr>
        <w:t>的株距进行栽植，块状及点状配置可根据立地条件等因素合理安排种植密度。根据《长江重庆段</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两岸青山</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千里林带</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规划建设技术导则》相关要求，农村</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四旁</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植树以栽植乔木树种株数折算造林面积，按照生态林树种每</w:t>
      </w:r>
      <w:r>
        <w:rPr>
          <w:rFonts w:hint="default" w:ascii="Times New Roman" w:hAnsi="Times New Roman" w:eastAsia="sans-serif" w:cs="Times New Roman"/>
          <w:i w:val="0"/>
          <w:caps w:val="0"/>
          <w:color w:val="000000"/>
          <w:spacing w:val="0"/>
          <w:sz w:val="31"/>
          <w:szCs w:val="31"/>
        </w:rPr>
        <w:t>60</w:t>
      </w:r>
      <w:r>
        <w:rPr>
          <w:rFonts w:hint="eastAsia" w:ascii="方正仿宋_GBK" w:hAnsi="方正仿宋_GBK" w:eastAsia="方正仿宋_GBK" w:cs="方正仿宋_GBK"/>
          <w:i w:val="0"/>
          <w:caps w:val="0"/>
          <w:color w:val="000000"/>
          <w:spacing w:val="0"/>
          <w:sz w:val="31"/>
          <w:szCs w:val="31"/>
        </w:rPr>
        <w:t>株折算</w:t>
      </w: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亩，经济林树种每</w:t>
      </w:r>
      <w:r>
        <w:rPr>
          <w:rFonts w:hint="default" w:ascii="Times New Roman" w:hAnsi="Times New Roman" w:eastAsia="sans-serif" w:cs="Times New Roman"/>
          <w:i w:val="0"/>
          <w:caps w:val="0"/>
          <w:color w:val="000000"/>
          <w:spacing w:val="0"/>
          <w:sz w:val="31"/>
          <w:szCs w:val="31"/>
        </w:rPr>
        <w:t>42</w:t>
      </w:r>
      <w:r>
        <w:rPr>
          <w:rFonts w:hint="eastAsia" w:ascii="方正仿宋_GBK" w:hAnsi="方正仿宋_GBK" w:eastAsia="方正仿宋_GBK" w:cs="方正仿宋_GBK"/>
          <w:i w:val="0"/>
          <w:caps w:val="0"/>
          <w:color w:val="000000"/>
          <w:spacing w:val="0"/>
          <w:sz w:val="31"/>
          <w:szCs w:val="31"/>
        </w:rPr>
        <w:t>株折算</w:t>
      </w: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亩。</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7.</w:t>
      </w:r>
      <w:r>
        <w:rPr>
          <w:rFonts w:hint="eastAsia" w:ascii="方正仿宋_GBK" w:hAnsi="方正仿宋_GBK" w:eastAsia="方正仿宋_GBK" w:cs="方正仿宋_GBK"/>
          <w:i w:val="0"/>
          <w:caps w:val="0"/>
          <w:color w:val="000000"/>
          <w:spacing w:val="0"/>
          <w:sz w:val="31"/>
          <w:szCs w:val="31"/>
        </w:rPr>
        <w:t>造林地清理。经实地勘察，栽植区主要以路旁杂草杂灌为主，对造林植苗地块采用行状清理，重点清除侵害性藤本和草类，对拟营造树种产生较大影响的乔灌木进行适度修枝、折灌或短截，尽可能保留具有培养价值和水土保持功能的原生植物。</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8.</w:t>
      </w:r>
      <w:r>
        <w:rPr>
          <w:rFonts w:hint="eastAsia" w:ascii="方正仿宋_GBK" w:hAnsi="方正仿宋_GBK" w:eastAsia="方正仿宋_GBK" w:cs="方正仿宋_GBK"/>
          <w:i w:val="0"/>
          <w:caps w:val="0"/>
          <w:color w:val="000000"/>
          <w:spacing w:val="0"/>
          <w:sz w:val="31"/>
          <w:szCs w:val="31"/>
        </w:rPr>
        <w:t>造林地整地。应在造林一个月前整好地，整地方式采用穴状整地，根据苗木大小选择栽植穴的规格，做到栽植穴土层深厚、土壤疏松，苗木根系有足够的延伸空间。针对拆迁腾退地、道路及斑块节点空地、破硬复绿空地等地块要先恢复造林条件。</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9.</w:t>
      </w:r>
      <w:r>
        <w:rPr>
          <w:rFonts w:hint="eastAsia" w:ascii="方正仿宋_GBK" w:hAnsi="方正仿宋_GBK" w:eastAsia="方正仿宋_GBK" w:cs="方正仿宋_GBK"/>
          <w:i w:val="0"/>
          <w:caps w:val="0"/>
          <w:color w:val="000000"/>
          <w:spacing w:val="0"/>
          <w:sz w:val="31"/>
          <w:szCs w:val="31"/>
        </w:rPr>
        <w:t>栽植技术</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）栽植穴规格。根据设计苗木的容器规格和土球大小，确定栽植穴大小为：</w:t>
      </w:r>
      <w:r>
        <w:rPr>
          <w:rFonts w:hint="default" w:ascii="Times New Roman" w:hAnsi="Times New Roman" w:eastAsia="sans-serif" w:cs="Times New Roman"/>
          <w:i w:val="0"/>
          <w:caps w:val="0"/>
          <w:color w:val="000000"/>
          <w:spacing w:val="0"/>
          <w:sz w:val="31"/>
          <w:szCs w:val="31"/>
        </w:rPr>
        <w:t>50cm</w:t>
      </w:r>
      <w:r>
        <w:rPr>
          <w:rFonts w:hint="eastAsia" w:ascii="方正仿宋_GBK" w:hAnsi="方正仿宋_GBK" w:eastAsia="方正仿宋_GBK" w:cs="方正仿宋_GBK"/>
          <w:i w:val="0"/>
          <w:caps w:val="0"/>
          <w:color w:val="000000"/>
          <w:spacing w:val="0"/>
          <w:sz w:val="31"/>
          <w:szCs w:val="31"/>
        </w:rPr>
        <w:t>（直径）</w:t>
      </w:r>
      <w:r>
        <w:rPr>
          <w:rFonts w:hint="default" w:ascii="Times New Roman" w:hAnsi="Times New Roman" w:eastAsia="sans-serif" w:cs="Times New Roman"/>
          <w:i w:val="0"/>
          <w:caps w:val="0"/>
          <w:color w:val="000000"/>
          <w:spacing w:val="0"/>
          <w:sz w:val="31"/>
          <w:szCs w:val="31"/>
        </w:rPr>
        <w:t>×40cm</w:t>
      </w:r>
      <w:r>
        <w:rPr>
          <w:rFonts w:hint="eastAsia" w:ascii="方正仿宋_GBK" w:hAnsi="方正仿宋_GBK" w:eastAsia="方正仿宋_GBK" w:cs="方正仿宋_GBK"/>
          <w:i w:val="0"/>
          <w:caps w:val="0"/>
          <w:color w:val="000000"/>
          <w:spacing w:val="0"/>
          <w:sz w:val="31"/>
          <w:szCs w:val="31"/>
        </w:rPr>
        <w:t>（深）规格。</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2</w:t>
      </w:r>
      <w:r>
        <w:rPr>
          <w:rFonts w:hint="eastAsia" w:ascii="方正仿宋_GBK" w:hAnsi="方正仿宋_GBK" w:eastAsia="方正仿宋_GBK" w:cs="方正仿宋_GBK"/>
          <w:i w:val="0"/>
          <w:caps w:val="0"/>
          <w:color w:val="000000"/>
          <w:spacing w:val="0"/>
          <w:sz w:val="31"/>
          <w:szCs w:val="31"/>
        </w:rPr>
        <w:t>）施基肥。经济树种在栽植前施适量基肥，基肥要一次施足，结合整地施于穴底，每株施肥</w:t>
      </w:r>
      <w:r>
        <w:rPr>
          <w:rFonts w:hint="default" w:ascii="Times New Roman" w:hAnsi="Times New Roman" w:eastAsia="sans-serif" w:cs="Times New Roman"/>
          <w:i w:val="0"/>
          <w:caps w:val="0"/>
          <w:color w:val="000000"/>
          <w:spacing w:val="0"/>
          <w:sz w:val="31"/>
          <w:szCs w:val="31"/>
        </w:rPr>
        <w:t>2.5</w:t>
      </w:r>
      <w:r>
        <w:rPr>
          <w:rFonts w:hint="eastAsia" w:ascii="方正仿宋_GBK" w:hAnsi="方正仿宋_GBK" w:eastAsia="方正仿宋_GBK" w:cs="方正仿宋_GBK"/>
          <w:i w:val="0"/>
          <w:caps w:val="0"/>
          <w:color w:val="000000"/>
          <w:spacing w:val="0"/>
          <w:sz w:val="31"/>
          <w:szCs w:val="31"/>
        </w:rPr>
        <w:t>千克，基肥应与土壤拌匀压实，上覆盖一层</w:t>
      </w:r>
      <w:r>
        <w:rPr>
          <w:rFonts w:hint="default" w:ascii="Times New Roman" w:hAnsi="Times New Roman" w:eastAsia="sans-serif" w:cs="Times New Roman"/>
          <w:i w:val="0"/>
          <w:caps w:val="0"/>
          <w:color w:val="000000"/>
          <w:spacing w:val="0"/>
          <w:sz w:val="31"/>
          <w:szCs w:val="31"/>
        </w:rPr>
        <w:t>10-15cm</w:t>
      </w:r>
      <w:r>
        <w:rPr>
          <w:rFonts w:hint="eastAsia" w:ascii="方正仿宋_GBK" w:hAnsi="方正仿宋_GBK" w:eastAsia="方正仿宋_GBK" w:cs="方正仿宋_GBK"/>
          <w:i w:val="0"/>
          <w:caps w:val="0"/>
          <w:color w:val="000000"/>
          <w:spacing w:val="0"/>
          <w:sz w:val="31"/>
          <w:szCs w:val="31"/>
        </w:rPr>
        <w:t>表土，避免直接接触苗木根系。</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3</w:t>
      </w:r>
      <w:r>
        <w:rPr>
          <w:rFonts w:hint="eastAsia" w:ascii="方正仿宋_GBK" w:hAnsi="方正仿宋_GBK" w:eastAsia="方正仿宋_GBK" w:cs="方正仿宋_GBK"/>
          <w:i w:val="0"/>
          <w:caps w:val="0"/>
          <w:color w:val="000000"/>
          <w:spacing w:val="0"/>
          <w:sz w:val="31"/>
          <w:szCs w:val="31"/>
        </w:rPr>
        <w:t>）根系包装物去除。栽植前将包装容器、有污染性质的包装物去除（尽量确保根系和容器内土壤完整），并及时清理，妥善处置。</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4</w:t>
      </w:r>
      <w:r>
        <w:rPr>
          <w:rFonts w:hint="eastAsia" w:ascii="方正仿宋_GBK" w:hAnsi="方正仿宋_GBK" w:eastAsia="方正仿宋_GBK" w:cs="方正仿宋_GBK"/>
          <w:i w:val="0"/>
          <w:caps w:val="0"/>
          <w:color w:val="000000"/>
          <w:spacing w:val="0"/>
          <w:sz w:val="31"/>
          <w:szCs w:val="31"/>
        </w:rPr>
        <w:t>）土壤回填。栽植前先回填地表熟土，回填土壤厚度</w:t>
      </w:r>
      <w:r>
        <w:rPr>
          <w:rFonts w:hint="default" w:ascii="Times New Roman" w:hAnsi="Times New Roman" w:eastAsia="sans-serif" w:cs="Times New Roman"/>
          <w:i w:val="0"/>
          <w:caps w:val="0"/>
          <w:color w:val="000000"/>
          <w:spacing w:val="0"/>
          <w:sz w:val="31"/>
          <w:szCs w:val="31"/>
        </w:rPr>
        <w:t>10-15cm</w:t>
      </w:r>
      <w:r>
        <w:rPr>
          <w:rFonts w:hint="eastAsia" w:ascii="方正仿宋_GBK" w:hAnsi="方正仿宋_GBK" w:eastAsia="方正仿宋_GBK" w:cs="方正仿宋_GBK"/>
          <w:i w:val="0"/>
          <w:caps w:val="0"/>
          <w:color w:val="000000"/>
          <w:spacing w:val="0"/>
          <w:sz w:val="31"/>
          <w:szCs w:val="31"/>
        </w:rPr>
        <w:t>，再将苗木放于种植穴中心，保持苗干直立，逐渐回填新土，回填深度以浇水下沉后与地面同高为宜。干燥地块可适当深栽，湿度较大或地下水位高的地块宜垒栽或做垅。</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10.</w:t>
      </w:r>
      <w:r>
        <w:rPr>
          <w:rFonts w:hint="eastAsia" w:ascii="方正仿宋_GBK" w:hAnsi="方正仿宋_GBK" w:eastAsia="方正仿宋_GBK" w:cs="方正仿宋_GBK"/>
          <w:i w:val="0"/>
          <w:caps w:val="0"/>
          <w:color w:val="000000"/>
          <w:spacing w:val="0"/>
          <w:sz w:val="31"/>
          <w:szCs w:val="31"/>
        </w:rPr>
        <w:t>栽植时间。</w:t>
      </w:r>
      <w:r>
        <w:rPr>
          <w:rFonts w:hint="default" w:ascii="Times New Roman" w:hAnsi="Times New Roman" w:eastAsia="sans-serif" w:cs="Times New Roman"/>
          <w:i w:val="0"/>
          <w:caps w:val="0"/>
          <w:color w:val="000000"/>
          <w:spacing w:val="0"/>
          <w:sz w:val="31"/>
          <w:szCs w:val="31"/>
        </w:rPr>
        <w:t>2024</w:t>
      </w:r>
      <w:r>
        <w:rPr>
          <w:rFonts w:hint="eastAsia" w:ascii="方正仿宋_GBK" w:hAnsi="方正仿宋_GBK" w:eastAsia="方正仿宋_GBK" w:cs="方正仿宋_GBK"/>
          <w:i w:val="0"/>
          <w:caps w:val="0"/>
          <w:color w:val="000000"/>
          <w:spacing w:val="0"/>
          <w:sz w:val="31"/>
          <w:szCs w:val="31"/>
        </w:rPr>
        <w:t>年春季。</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1"/>
          <w:szCs w:val="31"/>
        </w:rPr>
        <w:t>（二）森林抚育设计</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建设内容。项目总面积</w:t>
      </w:r>
      <w:r>
        <w:rPr>
          <w:rFonts w:hint="default" w:ascii="Times New Roman" w:hAnsi="Times New Roman" w:eastAsia="sans-serif" w:cs="Times New Roman"/>
          <w:i w:val="0"/>
          <w:caps w:val="0"/>
          <w:color w:val="000000"/>
          <w:spacing w:val="0"/>
          <w:sz w:val="31"/>
          <w:szCs w:val="31"/>
        </w:rPr>
        <w:t>1000</w:t>
      </w:r>
      <w:r>
        <w:rPr>
          <w:rFonts w:hint="eastAsia" w:ascii="方正仿宋_GBK" w:hAnsi="方正仿宋_GBK" w:eastAsia="方正仿宋_GBK" w:cs="方正仿宋_GBK"/>
          <w:i w:val="0"/>
          <w:caps w:val="0"/>
          <w:color w:val="000000"/>
          <w:spacing w:val="0"/>
          <w:sz w:val="31"/>
          <w:szCs w:val="31"/>
        </w:rPr>
        <w:t>亩，经实地勘察、数据分析后确定各单位任务分别为：凤凰村</w:t>
      </w:r>
      <w:r>
        <w:rPr>
          <w:rFonts w:hint="default" w:ascii="Times New Roman" w:hAnsi="Times New Roman" w:eastAsia="sans-serif" w:cs="Times New Roman"/>
          <w:i w:val="0"/>
          <w:caps w:val="0"/>
          <w:color w:val="000000"/>
          <w:spacing w:val="0"/>
          <w:sz w:val="31"/>
          <w:szCs w:val="31"/>
        </w:rPr>
        <w:t>1000</w:t>
      </w:r>
      <w:r>
        <w:rPr>
          <w:rFonts w:hint="eastAsia" w:ascii="方正仿宋_GBK" w:hAnsi="方正仿宋_GBK" w:eastAsia="方正仿宋_GBK" w:cs="方正仿宋_GBK"/>
          <w:i w:val="0"/>
          <w:caps w:val="0"/>
          <w:color w:val="000000"/>
          <w:spacing w:val="0"/>
          <w:sz w:val="31"/>
          <w:szCs w:val="31"/>
        </w:rPr>
        <w:t>亩。</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2.</w:t>
      </w:r>
      <w:r>
        <w:rPr>
          <w:rFonts w:hint="eastAsia" w:ascii="方正仿宋_GBK" w:hAnsi="方正仿宋_GBK" w:eastAsia="方正仿宋_GBK" w:cs="方正仿宋_GBK"/>
          <w:i w:val="0"/>
          <w:caps w:val="0"/>
          <w:color w:val="000000"/>
          <w:spacing w:val="0"/>
          <w:sz w:val="31"/>
          <w:szCs w:val="31"/>
        </w:rPr>
        <w:t>建设目标。利用近自然经营和目标树经营等理念，运用多种抚育措施促进目的树种健康生长，提高森林质量，发挥森林的多种效益和生态服务功能，重点加强森林防沙固土能力，形成稳固的生态屏障。</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3.</w:t>
      </w:r>
      <w:r>
        <w:rPr>
          <w:rFonts w:hint="eastAsia" w:ascii="方正仿宋_GBK" w:hAnsi="方正仿宋_GBK" w:eastAsia="方正仿宋_GBK" w:cs="方正仿宋_GBK"/>
          <w:i w:val="0"/>
          <w:caps w:val="0"/>
          <w:color w:val="000000"/>
          <w:spacing w:val="0"/>
          <w:sz w:val="31"/>
          <w:szCs w:val="31"/>
        </w:rPr>
        <w:t>技术措施。根据各小班的立地条件、郁闭度、优势树种、灌草分布情况等条件充分考虑森林培育目标，科学合理地确定抚育对象，最终确定的主要培育树种为柏树、竹、香樟、桉树等，为保障目的树种健康生长，确定森林抚育措施包括：卫生伐、疏伐、割灌除藤、修枝整形和补植，各项技术措施以采伐和补植为主，以割灌除藤和修枝整形为辅，各项技术措施任务量见表</w:t>
      </w:r>
      <w:r>
        <w:rPr>
          <w:rFonts w:hint="default" w:ascii="Times New Roman" w:hAnsi="Times New Roman" w:eastAsia="sans-serif" w:cs="Times New Roman"/>
          <w:i w:val="0"/>
          <w:caps w:val="0"/>
          <w:color w:val="000000"/>
          <w:spacing w:val="0"/>
          <w:sz w:val="31"/>
          <w:szCs w:val="31"/>
        </w:rPr>
        <w:t>3</w:t>
      </w:r>
      <w:r>
        <w:rPr>
          <w:rFonts w:hint="eastAsia" w:ascii="方正仿宋_GBK" w:hAnsi="方正仿宋_GBK" w:eastAsia="方正仿宋_GBK" w:cs="方正仿宋_GBK"/>
          <w:i w:val="0"/>
          <w:caps w:val="0"/>
          <w:color w:val="000000"/>
          <w:spacing w:val="0"/>
          <w:sz w:val="31"/>
          <w:szCs w:val="31"/>
        </w:rPr>
        <w:t>、附表</w:t>
      </w:r>
      <w:r>
        <w:rPr>
          <w:rFonts w:hint="default" w:ascii="Times New Roman" w:hAnsi="Times New Roman" w:eastAsia="sans-serif" w:cs="Times New Roman"/>
          <w:i w:val="0"/>
          <w:caps w:val="0"/>
          <w:color w:val="000000"/>
          <w:spacing w:val="0"/>
          <w:sz w:val="31"/>
          <w:szCs w:val="31"/>
        </w:rPr>
        <w:t>3</w:t>
      </w:r>
      <w:r>
        <w:rPr>
          <w:rFonts w:hint="eastAsia" w:ascii="方正仿宋_GBK" w:hAnsi="方正仿宋_GBK" w:eastAsia="方正仿宋_GBK" w:cs="方正仿宋_GBK"/>
          <w:i w:val="0"/>
          <w:caps w:val="0"/>
          <w:color w:val="000000"/>
          <w:spacing w:val="0"/>
          <w:sz w:val="31"/>
          <w:szCs w:val="31"/>
        </w:rPr>
        <w:t>、图</w:t>
      </w:r>
      <w:r>
        <w:rPr>
          <w:rFonts w:hint="default" w:ascii="Times New Roman" w:hAnsi="Times New Roman" w:eastAsia="sans-serif" w:cs="Times New Roman"/>
          <w:i w:val="0"/>
          <w:caps w:val="0"/>
          <w:color w:val="000000"/>
          <w:spacing w:val="0"/>
          <w:sz w:val="31"/>
          <w:szCs w:val="31"/>
        </w:rPr>
        <w:t>4</w:t>
      </w:r>
      <w:r>
        <w:rPr>
          <w:rFonts w:hint="eastAsia" w:ascii="方正仿宋_GBK" w:hAnsi="方正仿宋_GBK" w:eastAsia="方正仿宋_GBK" w:cs="方正仿宋_GBK"/>
          <w:i w:val="0"/>
          <w:caps w:val="0"/>
          <w:color w:val="000000"/>
          <w:spacing w:val="0"/>
          <w:sz w:val="31"/>
          <w:szCs w:val="31"/>
        </w:rPr>
        <w:t>。</w:t>
      </w:r>
    </w:p>
    <w:p>
      <w:pPr>
        <w:pStyle w:val="19"/>
        <w:keepNext w:val="0"/>
        <w:keepLines w:val="0"/>
        <w:widowControl/>
        <w:suppressLineNumbers w:val="0"/>
        <w:spacing w:before="165" w:beforeAutospacing="0" w:after="285" w:afterAutospacing="0" w:line="600" w:lineRule="atLeast"/>
        <w:ind w:left="0" w:right="0" w:firstLine="600"/>
        <w:jc w:val="center"/>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0"/>
          <w:szCs w:val="30"/>
        </w:rPr>
        <w:t>表</w:t>
      </w:r>
      <w:r>
        <w:rPr>
          <w:rFonts w:hint="default" w:ascii="Times New Roman" w:hAnsi="Times New Roman" w:eastAsia="sans-serif" w:cs="Times New Roman"/>
          <w:i w:val="0"/>
          <w:caps w:val="0"/>
          <w:color w:val="000000"/>
          <w:spacing w:val="0"/>
          <w:sz w:val="30"/>
          <w:szCs w:val="30"/>
        </w:rPr>
        <w:t>3   </w:t>
      </w:r>
      <w:r>
        <w:rPr>
          <w:rFonts w:hint="eastAsia" w:ascii="方正仿宋_GBK" w:hAnsi="方正仿宋_GBK" w:eastAsia="方正仿宋_GBK" w:cs="方正仿宋_GBK"/>
          <w:i w:val="0"/>
          <w:caps w:val="0"/>
          <w:color w:val="000000"/>
          <w:spacing w:val="0"/>
          <w:sz w:val="30"/>
          <w:szCs w:val="30"/>
        </w:rPr>
        <w:t>森林抚育措施任务量统计表</w:t>
      </w:r>
    </w:p>
    <w:tbl>
      <w:tblPr>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945"/>
        <w:gridCol w:w="1065"/>
        <w:gridCol w:w="1350"/>
        <w:gridCol w:w="1065"/>
        <w:gridCol w:w="1500"/>
        <w:gridCol w:w="945"/>
        <w:gridCol w:w="1020"/>
        <w:gridCol w:w="109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50" w:hRule="atLeast"/>
          <w:jc w:val="center"/>
        </w:trPr>
        <w:tc>
          <w:tcPr>
            <w:tcW w:w="945" w:type="dxa"/>
            <w:vMerge w:val="restart"/>
            <w:tcBorders>
              <w:top w:val="single" w:color="000000" w:sz="6" w:space="0"/>
              <w:left w:val="single" w:color="000000" w:sz="6" w:space="0"/>
              <w:bottom w:val="nil"/>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Style w:val="23"/>
                <w:rFonts w:hint="eastAsia" w:ascii="方正仿宋_GBK" w:hAnsi="方正仿宋_GBK" w:eastAsia="方正仿宋_GBK" w:cs="方正仿宋_GBK"/>
                <w:sz w:val="22"/>
                <w:szCs w:val="22"/>
                <w:bdr w:val="none" w:color="auto" w:sz="0" w:space="0"/>
              </w:rPr>
              <w:t>街镇</w:t>
            </w:r>
          </w:p>
        </w:tc>
        <w:tc>
          <w:tcPr>
            <w:tcW w:w="4980" w:type="dxa"/>
            <w:gridSpan w:val="4"/>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Style w:val="23"/>
                <w:rFonts w:hint="eastAsia" w:ascii="方正仿宋_GBK" w:hAnsi="方正仿宋_GBK" w:eastAsia="方正仿宋_GBK" w:cs="方正仿宋_GBK"/>
                <w:sz w:val="22"/>
                <w:szCs w:val="22"/>
                <w:bdr w:val="none" w:color="auto" w:sz="0" w:space="0"/>
              </w:rPr>
              <w:t>采伐</w:t>
            </w:r>
          </w:p>
        </w:tc>
        <w:tc>
          <w:tcPr>
            <w:tcW w:w="945" w:type="dxa"/>
            <w:vMerge w:val="restart"/>
            <w:tcBorders>
              <w:top w:val="single" w:color="000000" w:sz="6" w:space="0"/>
              <w:left w:val="nil"/>
              <w:bottom w:val="nil"/>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Style w:val="23"/>
                <w:rFonts w:hint="eastAsia" w:ascii="方正仿宋_GBK" w:hAnsi="方正仿宋_GBK" w:eastAsia="方正仿宋_GBK" w:cs="方正仿宋_GBK"/>
                <w:sz w:val="22"/>
                <w:szCs w:val="22"/>
                <w:bdr w:val="none" w:color="auto" w:sz="0" w:space="0"/>
              </w:rPr>
              <w:t>割灌除藤（亩）</w:t>
            </w:r>
          </w:p>
        </w:tc>
        <w:tc>
          <w:tcPr>
            <w:tcW w:w="1020" w:type="dxa"/>
            <w:vMerge w:val="restart"/>
            <w:tcBorders>
              <w:top w:val="single" w:color="000000" w:sz="6" w:space="0"/>
              <w:left w:val="nil"/>
              <w:bottom w:val="nil"/>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Style w:val="23"/>
                <w:rFonts w:hint="eastAsia" w:ascii="方正仿宋_GBK" w:hAnsi="方正仿宋_GBK" w:eastAsia="方正仿宋_GBK" w:cs="方正仿宋_GBK"/>
                <w:sz w:val="22"/>
                <w:szCs w:val="22"/>
                <w:bdr w:val="none" w:color="auto" w:sz="0" w:space="0"/>
              </w:rPr>
              <w:t>修枝整形（株）</w:t>
            </w:r>
          </w:p>
        </w:tc>
        <w:tc>
          <w:tcPr>
            <w:tcW w:w="1095" w:type="dxa"/>
            <w:vMerge w:val="restart"/>
            <w:tcBorders>
              <w:top w:val="single" w:color="000000" w:sz="6" w:space="0"/>
              <w:left w:val="nil"/>
              <w:bottom w:val="nil"/>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Style w:val="23"/>
                <w:rFonts w:hint="eastAsia" w:ascii="方正仿宋_GBK" w:hAnsi="方正仿宋_GBK" w:eastAsia="方正仿宋_GBK" w:cs="方正仿宋_GBK"/>
                <w:sz w:val="22"/>
                <w:szCs w:val="22"/>
                <w:bdr w:val="none" w:color="auto" w:sz="0" w:space="0"/>
              </w:rPr>
              <w:t>补植（株）</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690" w:hRule="atLeast"/>
          <w:jc w:val="center"/>
        </w:trPr>
        <w:tc>
          <w:tcPr>
            <w:tcW w:w="945" w:type="dxa"/>
            <w:vMerge w:val="continue"/>
            <w:tcBorders>
              <w:top w:val="single" w:color="000000" w:sz="6" w:space="0"/>
              <w:left w:val="single" w:color="000000" w:sz="6" w:space="0"/>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Style w:val="23"/>
                <w:rFonts w:hint="eastAsia" w:ascii="方正仿宋_GBK" w:hAnsi="方正仿宋_GBK" w:eastAsia="方正仿宋_GBK" w:cs="方正仿宋_GBK"/>
                <w:sz w:val="22"/>
                <w:szCs w:val="22"/>
                <w:bdr w:val="none" w:color="auto" w:sz="0" w:space="0"/>
              </w:rPr>
              <w:t>卫生伐</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Style w:val="23"/>
                <w:rFonts w:hint="eastAsia" w:ascii="方正仿宋_GBK" w:hAnsi="方正仿宋_GBK" w:eastAsia="方正仿宋_GBK" w:cs="方正仿宋_GBK"/>
                <w:sz w:val="22"/>
                <w:szCs w:val="22"/>
                <w:bdr w:val="none" w:color="auto" w:sz="0" w:space="0"/>
              </w:rPr>
              <w:t>（株）</w:t>
            </w:r>
          </w:p>
        </w:tc>
        <w:tc>
          <w:tcPr>
            <w:tcW w:w="135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Style w:val="23"/>
                <w:rFonts w:hint="eastAsia" w:ascii="方正仿宋_GBK" w:hAnsi="方正仿宋_GBK" w:eastAsia="方正仿宋_GBK" w:cs="方正仿宋_GBK"/>
                <w:sz w:val="22"/>
                <w:szCs w:val="22"/>
                <w:bdr w:val="none" w:color="auto" w:sz="0" w:space="0"/>
              </w:rPr>
              <w:t>卫生伐蓄积</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Style w:val="23"/>
                <w:rFonts w:hint="eastAsia" w:ascii="方正仿宋_GBK" w:hAnsi="方正仿宋_GBK" w:eastAsia="方正仿宋_GBK" w:cs="方正仿宋_GBK"/>
                <w:sz w:val="22"/>
                <w:szCs w:val="22"/>
                <w:bdr w:val="none" w:color="auto" w:sz="0" w:space="0"/>
              </w:rPr>
              <w:t>（立方米）</w:t>
            </w:r>
          </w:p>
        </w:tc>
        <w:tc>
          <w:tcPr>
            <w:tcW w:w="106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Style w:val="23"/>
                <w:rFonts w:hint="eastAsia" w:ascii="方正仿宋_GBK" w:hAnsi="方正仿宋_GBK" w:eastAsia="方正仿宋_GBK" w:cs="方正仿宋_GBK"/>
                <w:sz w:val="22"/>
                <w:szCs w:val="22"/>
                <w:bdr w:val="none" w:color="auto" w:sz="0" w:space="0"/>
              </w:rPr>
              <w:t>疏伐</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Style w:val="23"/>
                <w:rFonts w:hint="eastAsia" w:ascii="方正仿宋_GBK" w:hAnsi="方正仿宋_GBK" w:eastAsia="方正仿宋_GBK" w:cs="方正仿宋_GBK"/>
                <w:sz w:val="22"/>
                <w:szCs w:val="22"/>
                <w:bdr w:val="none" w:color="auto" w:sz="0" w:space="0"/>
              </w:rPr>
              <w:t>（株）</w:t>
            </w:r>
          </w:p>
        </w:tc>
        <w:tc>
          <w:tcPr>
            <w:tcW w:w="148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Style w:val="23"/>
                <w:rFonts w:hint="eastAsia" w:ascii="方正仿宋_GBK" w:hAnsi="方正仿宋_GBK" w:eastAsia="方正仿宋_GBK" w:cs="方正仿宋_GBK"/>
                <w:sz w:val="22"/>
                <w:szCs w:val="22"/>
                <w:bdr w:val="none" w:color="auto" w:sz="0" w:space="0"/>
              </w:rPr>
              <w:t>疏伐蓄积</w:t>
            </w:r>
          </w:p>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Style w:val="23"/>
                <w:rFonts w:hint="eastAsia" w:ascii="方正仿宋_GBK" w:hAnsi="方正仿宋_GBK" w:eastAsia="方正仿宋_GBK" w:cs="方正仿宋_GBK"/>
                <w:sz w:val="22"/>
                <w:szCs w:val="22"/>
                <w:bdr w:val="none" w:color="auto" w:sz="0" w:space="0"/>
              </w:rPr>
              <w:t>（立方米）</w:t>
            </w:r>
          </w:p>
        </w:tc>
        <w:tc>
          <w:tcPr>
            <w:tcW w:w="945" w:type="dxa"/>
            <w:vMerge w:val="continue"/>
            <w:tcBorders>
              <w:top w:val="single" w:color="000000" w:sz="6" w:space="0"/>
              <w:left w:val="nil"/>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020" w:type="dxa"/>
            <w:vMerge w:val="continue"/>
            <w:tcBorders>
              <w:top w:val="single" w:color="000000" w:sz="6" w:space="0"/>
              <w:left w:val="nil"/>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1095" w:type="dxa"/>
            <w:vMerge w:val="continue"/>
            <w:tcBorders>
              <w:top w:val="single" w:color="000000" w:sz="6" w:space="0"/>
              <w:left w:val="nil"/>
              <w:bottom w:val="nil"/>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450" w:hRule="atLeast"/>
          <w:jc w:val="center"/>
        </w:trPr>
        <w:tc>
          <w:tcPr>
            <w:tcW w:w="94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eastAsia" w:ascii="方正仿宋_GBK" w:hAnsi="方正仿宋_GBK" w:eastAsia="方正仿宋_GBK" w:cs="方正仿宋_GBK"/>
                <w:sz w:val="19"/>
                <w:szCs w:val="19"/>
                <w:bdr w:val="none" w:color="auto" w:sz="0" w:space="0"/>
              </w:rPr>
              <w:t>白羊镇</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default" w:ascii="Times New Roman" w:hAnsi="Times New Roman" w:cs="Times New Roman"/>
                <w:sz w:val="19"/>
                <w:szCs w:val="19"/>
                <w:bdr w:val="none" w:color="auto" w:sz="0" w:space="0"/>
              </w:rPr>
              <w:t>1789</w:t>
            </w:r>
          </w:p>
        </w:tc>
        <w:tc>
          <w:tcPr>
            <w:tcW w:w="135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default" w:ascii="Times New Roman" w:hAnsi="Times New Roman" w:cs="Times New Roman"/>
                <w:sz w:val="19"/>
                <w:szCs w:val="19"/>
                <w:bdr w:val="none" w:color="auto" w:sz="0" w:space="0"/>
              </w:rPr>
              <w:t>22.30</w:t>
            </w:r>
          </w:p>
        </w:tc>
        <w:tc>
          <w:tcPr>
            <w:tcW w:w="106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default" w:ascii="Times New Roman" w:hAnsi="Times New Roman" w:cs="Times New Roman"/>
                <w:sz w:val="19"/>
                <w:szCs w:val="19"/>
                <w:bdr w:val="none" w:color="auto" w:sz="0" w:space="0"/>
              </w:rPr>
              <w:t>4902</w:t>
            </w:r>
          </w:p>
        </w:tc>
        <w:tc>
          <w:tcPr>
            <w:tcW w:w="148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default" w:ascii="Times New Roman" w:hAnsi="Times New Roman" w:cs="Times New Roman"/>
                <w:sz w:val="19"/>
                <w:szCs w:val="19"/>
                <w:bdr w:val="none" w:color="auto" w:sz="0" w:space="0"/>
              </w:rPr>
              <w:t>76.77</w:t>
            </w:r>
          </w:p>
        </w:tc>
        <w:tc>
          <w:tcPr>
            <w:tcW w:w="94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default" w:ascii="Times New Roman" w:hAnsi="Times New Roman" w:cs="Times New Roman"/>
                <w:sz w:val="19"/>
                <w:szCs w:val="19"/>
                <w:bdr w:val="none" w:color="auto" w:sz="0" w:space="0"/>
              </w:rPr>
              <w:t>214.3</w:t>
            </w:r>
          </w:p>
        </w:tc>
        <w:tc>
          <w:tcPr>
            <w:tcW w:w="10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default" w:ascii="Times New Roman" w:hAnsi="Times New Roman" w:cs="Times New Roman"/>
                <w:sz w:val="19"/>
                <w:szCs w:val="19"/>
                <w:bdr w:val="none" w:color="auto" w:sz="0" w:space="0"/>
              </w:rPr>
              <w:t>852</w:t>
            </w:r>
          </w:p>
        </w:tc>
        <w:tc>
          <w:tcPr>
            <w:tcW w:w="109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default" w:ascii="Times New Roman" w:hAnsi="Times New Roman" w:cs="Times New Roman"/>
                <w:sz w:val="19"/>
                <w:szCs w:val="19"/>
                <w:bdr w:val="none" w:color="auto" w:sz="0" w:space="0"/>
              </w:rPr>
              <w:t>8374</w:t>
            </w:r>
          </w:p>
        </w:tc>
      </w:tr>
    </w:tbl>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）卫生伐</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a.</w:t>
      </w:r>
      <w:r>
        <w:rPr>
          <w:rFonts w:hint="eastAsia" w:ascii="方正仿宋_GBK" w:hAnsi="方正仿宋_GBK" w:eastAsia="方正仿宋_GBK" w:cs="方正仿宋_GBK"/>
          <w:i w:val="0"/>
          <w:caps w:val="0"/>
          <w:color w:val="000000"/>
          <w:spacing w:val="0"/>
          <w:sz w:val="31"/>
          <w:szCs w:val="31"/>
        </w:rPr>
        <w:t>对象：遭受森林火灾、林业有害生物、风倒雪压等自然灾害危害的林地中的受害林木，本次森林抚育项目主要采伐竹林中的枯死木和柏树林中的风倒木和衰弱木。</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b.</w:t>
      </w:r>
      <w:r>
        <w:rPr>
          <w:rFonts w:hint="eastAsia" w:ascii="方正仿宋_GBK" w:hAnsi="方正仿宋_GBK" w:eastAsia="方正仿宋_GBK" w:cs="方正仿宋_GBK"/>
          <w:i w:val="0"/>
          <w:caps w:val="0"/>
          <w:color w:val="000000"/>
          <w:spacing w:val="0"/>
          <w:sz w:val="31"/>
          <w:szCs w:val="31"/>
        </w:rPr>
        <w:t>总体情况：采伐总株数</w:t>
      </w:r>
      <w:r>
        <w:rPr>
          <w:rFonts w:hint="default" w:ascii="Times New Roman" w:hAnsi="Times New Roman" w:eastAsia="sans-serif" w:cs="Times New Roman"/>
          <w:i w:val="0"/>
          <w:caps w:val="0"/>
          <w:color w:val="000000"/>
          <w:spacing w:val="0"/>
          <w:sz w:val="31"/>
          <w:szCs w:val="31"/>
        </w:rPr>
        <w:t>1789</w:t>
      </w:r>
      <w:r>
        <w:rPr>
          <w:rFonts w:hint="eastAsia" w:ascii="方正仿宋_GBK" w:hAnsi="方正仿宋_GBK" w:eastAsia="方正仿宋_GBK" w:cs="方正仿宋_GBK"/>
          <w:i w:val="0"/>
          <w:caps w:val="0"/>
          <w:color w:val="000000"/>
          <w:spacing w:val="0"/>
          <w:sz w:val="31"/>
          <w:szCs w:val="31"/>
        </w:rPr>
        <w:t>株。</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c.</w:t>
      </w:r>
      <w:r>
        <w:rPr>
          <w:rFonts w:hint="eastAsia" w:ascii="方正仿宋_GBK" w:hAnsi="方正仿宋_GBK" w:eastAsia="方正仿宋_GBK" w:cs="方正仿宋_GBK"/>
          <w:i w:val="0"/>
          <w:caps w:val="0"/>
          <w:color w:val="000000"/>
          <w:spacing w:val="0"/>
          <w:sz w:val="31"/>
          <w:szCs w:val="31"/>
        </w:rPr>
        <w:t>采伐树种和蓄积情况：凤凰村采伐柏树</w:t>
      </w:r>
      <w:r>
        <w:rPr>
          <w:rFonts w:hint="default" w:ascii="Times New Roman" w:hAnsi="Times New Roman" w:eastAsia="sans-serif" w:cs="Times New Roman"/>
          <w:i w:val="0"/>
          <w:caps w:val="0"/>
          <w:color w:val="000000"/>
          <w:spacing w:val="0"/>
          <w:sz w:val="31"/>
          <w:szCs w:val="31"/>
        </w:rPr>
        <w:t>1789</w:t>
      </w:r>
      <w:r>
        <w:rPr>
          <w:rFonts w:hint="eastAsia" w:ascii="方正仿宋_GBK" w:hAnsi="方正仿宋_GBK" w:eastAsia="方正仿宋_GBK" w:cs="方正仿宋_GBK"/>
          <w:i w:val="0"/>
          <w:caps w:val="0"/>
          <w:color w:val="000000"/>
          <w:spacing w:val="0"/>
          <w:sz w:val="31"/>
          <w:szCs w:val="31"/>
        </w:rPr>
        <w:t>株，采伐蓄积</w:t>
      </w:r>
      <w:r>
        <w:rPr>
          <w:rFonts w:hint="default" w:ascii="Times New Roman" w:hAnsi="Times New Roman" w:eastAsia="sans-serif" w:cs="Times New Roman"/>
          <w:i w:val="0"/>
          <w:caps w:val="0"/>
          <w:color w:val="000000"/>
          <w:spacing w:val="0"/>
          <w:sz w:val="31"/>
          <w:szCs w:val="31"/>
        </w:rPr>
        <w:t>22.30</w:t>
      </w:r>
      <w:r>
        <w:rPr>
          <w:rFonts w:hint="eastAsia" w:ascii="方正仿宋_GBK" w:hAnsi="方正仿宋_GBK" w:eastAsia="方正仿宋_GBK" w:cs="方正仿宋_GBK"/>
          <w:i w:val="0"/>
          <w:caps w:val="0"/>
          <w:color w:val="000000"/>
          <w:spacing w:val="0"/>
          <w:sz w:val="31"/>
          <w:szCs w:val="31"/>
        </w:rPr>
        <w:t>立方米。</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d.</w:t>
      </w:r>
      <w:r>
        <w:rPr>
          <w:rFonts w:hint="eastAsia" w:ascii="方正仿宋_GBK" w:hAnsi="方正仿宋_GBK" w:eastAsia="方正仿宋_GBK" w:cs="方正仿宋_GBK"/>
          <w:i w:val="0"/>
          <w:caps w:val="0"/>
          <w:color w:val="000000"/>
          <w:spacing w:val="0"/>
          <w:sz w:val="31"/>
          <w:szCs w:val="31"/>
        </w:rPr>
        <w:t>措施：用人工或者机械采伐受害林木，采伐后要及时将可利用的木材运走，同时清理采伐剩余物，对于利用价值较低的枯木、枝桠等采取堆积的方式，待其自然腐烂，提高土壤肥力。</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e.</w:t>
      </w:r>
      <w:r>
        <w:rPr>
          <w:rFonts w:hint="eastAsia" w:ascii="方正仿宋_GBK" w:hAnsi="方正仿宋_GBK" w:eastAsia="方正仿宋_GBK" w:cs="方正仿宋_GBK"/>
          <w:i w:val="0"/>
          <w:caps w:val="0"/>
          <w:color w:val="000000"/>
          <w:spacing w:val="0"/>
          <w:sz w:val="31"/>
          <w:szCs w:val="31"/>
        </w:rPr>
        <w:t>采伐时间：</w:t>
      </w:r>
      <w:r>
        <w:rPr>
          <w:rFonts w:hint="default" w:ascii="Times New Roman" w:hAnsi="Times New Roman" w:eastAsia="sans-serif" w:cs="Times New Roman"/>
          <w:i w:val="0"/>
          <w:caps w:val="0"/>
          <w:color w:val="000000"/>
          <w:spacing w:val="0"/>
          <w:sz w:val="31"/>
          <w:szCs w:val="31"/>
        </w:rPr>
        <w:t>2024</w:t>
      </w:r>
      <w:r>
        <w:rPr>
          <w:rFonts w:hint="eastAsia" w:ascii="方正仿宋_GBK" w:hAnsi="方正仿宋_GBK" w:eastAsia="方正仿宋_GBK" w:cs="方正仿宋_GBK"/>
          <w:i w:val="0"/>
          <w:caps w:val="0"/>
          <w:color w:val="000000"/>
          <w:spacing w:val="0"/>
          <w:sz w:val="31"/>
          <w:szCs w:val="31"/>
        </w:rPr>
        <w:t>年春季。</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（2）</w:t>
      </w:r>
      <w:r>
        <w:rPr>
          <w:rFonts w:hint="eastAsia" w:ascii="方正仿宋_GBK" w:hAnsi="方正仿宋_GBK" w:eastAsia="方正仿宋_GBK" w:cs="方正仿宋_GBK"/>
          <w:i w:val="0"/>
          <w:caps w:val="0"/>
          <w:color w:val="000000"/>
          <w:spacing w:val="0"/>
          <w:sz w:val="31"/>
          <w:szCs w:val="31"/>
        </w:rPr>
        <w:t>疏伐</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a.</w:t>
      </w:r>
      <w:r>
        <w:rPr>
          <w:rFonts w:hint="eastAsia" w:ascii="方正仿宋_GBK" w:hAnsi="方正仿宋_GBK" w:eastAsia="方正仿宋_GBK" w:cs="方正仿宋_GBK"/>
          <w:i w:val="0"/>
          <w:caps w:val="0"/>
          <w:color w:val="000000"/>
          <w:spacing w:val="0"/>
          <w:sz w:val="31"/>
          <w:szCs w:val="31"/>
        </w:rPr>
        <w:t>对象：总体郁闭度较高的中幼龄林中密度过大、生长不良的林木，本次森林抚育项目主要采伐柏木林或竹林中生长缓慢，抢夺目的树种生长空间和养肥的林木。</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b.</w:t>
      </w:r>
      <w:r>
        <w:rPr>
          <w:rFonts w:hint="eastAsia" w:ascii="方正仿宋_GBK" w:hAnsi="方正仿宋_GBK" w:eastAsia="方正仿宋_GBK" w:cs="方正仿宋_GBK"/>
          <w:i w:val="0"/>
          <w:caps w:val="0"/>
          <w:color w:val="000000"/>
          <w:spacing w:val="0"/>
          <w:sz w:val="31"/>
          <w:szCs w:val="31"/>
        </w:rPr>
        <w:t>总体情况：采伐总株数</w:t>
      </w:r>
      <w:r>
        <w:rPr>
          <w:rFonts w:hint="default" w:ascii="Times New Roman" w:hAnsi="Times New Roman" w:eastAsia="sans-serif" w:cs="Times New Roman"/>
          <w:i w:val="0"/>
          <w:caps w:val="0"/>
          <w:color w:val="000000"/>
          <w:spacing w:val="0"/>
          <w:sz w:val="31"/>
          <w:szCs w:val="31"/>
        </w:rPr>
        <w:t>4902</w:t>
      </w:r>
      <w:r>
        <w:rPr>
          <w:rFonts w:hint="eastAsia" w:ascii="方正仿宋_GBK" w:hAnsi="方正仿宋_GBK" w:eastAsia="方正仿宋_GBK" w:cs="方正仿宋_GBK"/>
          <w:i w:val="0"/>
          <w:caps w:val="0"/>
          <w:color w:val="000000"/>
          <w:spacing w:val="0"/>
          <w:sz w:val="31"/>
          <w:szCs w:val="31"/>
        </w:rPr>
        <w:t>株。</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c.</w:t>
      </w:r>
      <w:r>
        <w:rPr>
          <w:rFonts w:hint="eastAsia" w:ascii="方正仿宋_GBK" w:hAnsi="方正仿宋_GBK" w:eastAsia="方正仿宋_GBK" w:cs="方正仿宋_GBK"/>
          <w:i w:val="0"/>
          <w:caps w:val="0"/>
          <w:color w:val="000000"/>
          <w:spacing w:val="0"/>
          <w:sz w:val="31"/>
          <w:szCs w:val="31"/>
        </w:rPr>
        <w:t>采伐树种情况：凤凰村采伐竹类</w:t>
      </w:r>
      <w:r>
        <w:rPr>
          <w:rFonts w:hint="default" w:ascii="Times New Roman" w:hAnsi="Times New Roman" w:eastAsia="sans-serif" w:cs="Times New Roman"/>
          <w:i w:val="0"/>
          <w:caps w:val="0"/>
          <w:color w:val="000000"/>
          <w:spacing w:val="0"/>
          <w:sz w:val="31"/>
          <w:szCs w:val="31"/>
        </w:rPr>
        <w:t>1861</w:t>
      </w:r>
      <w:r>
        <w:rPr>
          <w:rFonts w:hint="eastAsia" w:ascii="方正仿宋_GBK" w:hAnsi="方正仿宋_GBK" w:eastAsia="方正仿宋_GBK" w:cs="方正仿宋_GBK"/>
          <w:i w:val="0"/>
          <w:caps w:val="0"/>
          <w:color w:val="000000"/>
          <w:spacing w:val="0"/>
          <w:sz w:val="31"/>
          <w:szCs w:val="31"/>
        </w:rPr>
        <w:t>株，采伐柏树</w:t>
      </w:r>
      <w:r>
        <w:rPr>
          <w:rFonts w:hint="default" w:ascii="Times New Roman" w:hAnsi="Times New Roman" w:eastAsia="sans-serif" w:cs="Times New Roman"/>
          <w:i w:val="0"/>
          <w:caps w:val="0"/>
          <w:color w:val="000000"/>
          <w:spacing w:val="0"/>
          <w:sz w:val="31"/>
          <w:szCs w:val="31"/>
        </w:rPr>
        <w:t>3041</w:t>
      </w:r>
      <w:r>
        <w:rPr>
          <w:rFonts w:hint="eastAsia" w:ascii="方正仿宋_GBK" w:hAnsi="方正仿宋_GBK" w:eastAsia="方正仿宋_GBK" w:cs="方正仿宋_GBK"/>
          <w:i w:val="0"/>
          <w:caps w:val="0"/>
          <w:color w:val="000000"/>
          <w:spacing w:val="0"/>
          <w:sz w:val="31"/>
          <w:szCs w:val="31"/>
        </w:rPr>
        <w:t>株，采伐蓄积</w:t>
      </w:r>
      <w:r>
        <w:rPr>
          <w:rFonts w:hint="default" w:ascii="Times New Roman" w:hAnsi="Times New Roman" w:eastAsia="sans-serif" w:cs="Times New Roman"/>
          <w:i w:val="0"/>
          <w:caps w:val="0"/>
          <w:color w:val="000000"/>
          <w:spacing w:val="0"/>
          <w:sz w:val="31"/>
          <w:szCs w:val="31"/>
        </w:rPr>
        <w:t>76.77</w:t>
      </w:r>
      <w:r>
        <w:rPr>
          <w:rFonts w:hint="eastAsia" w:ascii="方正仿宋_GBK" w:hAnsi="方正仿宋_GBK" w:eastAsia="方正仿宋_GBK" w:cs="方正仿宋_GBK"/>
          <w:i w:val="0"/>
          <w:caps w:val="0"/>
          <w:color w:val="000000"/>
          <w:spacing w:val="0"/>
          <w:sz w:val="31"/>
          <w:szCs w:val="31"/>
        </w:rPr>
        <w:t>立方米。</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d.</w:t>
      </w:r>
      <w:r>
        <w:rPr>
          <w:rFonts w:hint="eastAsia" w:ascii="方正仿宋_GBK" w:hAnsi="方正仿宋_GBK" w:eastAsia="方正仿宋_GBK" w:cs="方正仿宋_GBK"/>
          <w:i w:val="0"/>
          <w:caps w:val="0"/>
          <w:color w:val="000000"/>
          <w:spacing w:val="0"/>
          <w:sz w:val="31"/>
          <w:szCs w:val="31"/>
        </w:rPr>
        <w:t>​措施：采伐前由专业技术人员采用喷漆或其它工具标记需采伐林木，然后用人工或者机械采伐标记林木，采伐后要及时将可利用的木材运走，同时清理采伐剩余物。</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e.</w:t>
      </w:r>
      <w:r>
        <w:rPr>
          <w:rFonts w:hint="eastAsia" w:ascii="方正仿宋_GBK" w:hAnsi="方正仿宋_GBK" w:eastAsia="方正仿宋_GBK" w:cs="方正仿宋_GBK"/>
          <w:i w:val="0"/>
          <w:caps w:val="0"/>
          <w:color w:val="000000"/>
          <w:spacing w:val="0"/>
          <w:sz w:val="31"/>
          <w:szCs w:val="31"/>
        </w:rPr>
        <w:t>采伐时间：</w:t>
      </w:r>
      <w:r>
        <w:rPr>
          <w:rFonts w:hint="default" w:ascii="Times New Roman" w:hAnsi="Times New Roman" w:eastAsia="sans-serif" w:cs="Times New Roman"/>
          <w:i w:val="0"/>
          <w:caps w:val="0"/>
          <w:color w:val="000000"/>
          <w:spacing w:val="0"/>
          <w:sz w:val="31"/>
          <w:szCs w:val="31"/>
        </w:rPr>
        <w:t>2024</w:t>
      </w:r>
      <w:r>
        <w:rPr>
          <w:rFonts w:hint="eastAsia" w:ascii="方正仿宋_GBK" w:hAnsi="方正仿宋_GBK" w:eastAsia="方正仿宋_GBK" w:cs="方正仿宋_GBK"/>
          <w:i w:val="0"/>
          <w:caps w:val="0"/>
          <w:color w:val="000000"/>
          <w:spacing w:val="0"/>
          <w:sz w:val="31"/>
          <w:szCs w:val="31"/>
        </w:rPr>
        <w:t>年春季。</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3</w:t>
      </w:r>
      <w:r>
        <w:rPr>
          <w:rFonts w:hint="eastAsia" w:ascii="方正仿宋_GBK" w:hAnsi="方正仿宋_GBK" w:eastAsia="方正仿宋_GBK" w:cs="方正仿宋_GBK"/>
          <w:i w:val="0"/>
          <w:caps w:val="0"/>
          <w:color w:val="000000"/>
          <w:spacing w:val="0"/>
          <w:sz w:val="31"/>
          <w:szCs w:val="31"/>
        </w:rPr>
        <w:t>）割灌除藤</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a.</w:t>
      </w:r>
      <w:r>
        <w:rPr>
          <w:rFonts w:hint="eastAsia" w:ascii="方正仿宋_GBK" w:hAnsi="方正仿宋_GBK" w:eastAsia="方正仿宋_GBK" w:cs="方正仿宋_GBK"/>
          <w:i w:val="0"/>
          <w:caps w:val="0"/>
          <w:color w:val="000000"/>
          <w:spacing w:val="0"/>
          <w:sz w:val="31"/>
          <w:szCs w:val="31"/>
        </w:rPr>
        <w:t>对象：妨碍树木生长的灌木及藤蔓。</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b.</w:t>
      </w:r>
      <w:r>
        <w:rPr>
          <w:rFonts w:hint="eastAsia" w:ascii="方正仿宋_GBK" w:hAnsi="方正仿宋_GBK" w:eastAsia="方正仿宋_GBK" w:cs="方正仿宋_GBK"/>
          <w:i w:val="0"/>
          <w:caps w:val="0"/>
          <w:color w:val="000000"/>
          <w:spacing w:val="0"/>
          <w:sz w:val="31"/>
          <w:szCs w:val="31"/>
        </w:rPr>
        <w:t>区域分布：本次需割灌除藤小班有</w:t>
      </w:r>
      <w:r>
        <w:rPr>
          <w:rFonts w:hint="default" w:ascii="Times New Roman" w:hAnsi="Times New Roman" w:eastAsia="sans-serif" w:cs="Times New Roman"/>
          <w:i w:val="0"/>
          <w:caps w:val="0"/>
          <w:color w:val="000000"/>
          <w:spacing w:val="0"/>
          <w:sz w:val="31"/>
          <w:szCs w:val="31"/>
        </w:rPr>
        <w:t>15</w:t>
      </w:r>
      <w:r>
        <w:rPr>
          <w:rFonts w:hint="eastAsia" w:ascii="方正仿宋_GBK" w:hAnsi="方正仿宋_GBK" w:eastAsia="方正仿宋_GBK" w:cs="方正仿宋_GBK"/>
          <w:i w:val="0"/>
          <w:caps w:val="0"/>
          <w:color w:val="000000"/>
          <w:spacing w:val="0"/>
          <w:sz w:val="31"/>
          <w:szCs w:val="31"/>
        </w:rPr>
        <w:t>个，涉及面积</w:t>
      </w:r>
    </w:p>
    <w:p>
      <w:pPr>
        <w:pStyle w:val="19"/>
        <w:keepNext w:val="0"/>
        <w:keepLines w:val="0"/>
        <w:widowControl/>
        <w:suppressLineNumbers w:val="0"/>
        <w:spacing w:before="0" w:beforeAutospacing="0" w:after="0" w:afterAutospacing="0" w:line="600" w:lineRule="atLeast"/>
        <w:ind w:left="0" w:right="0" w:firstLine="0"/>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214.3</w:t>
      </w:r>
      <w:r>
        <w:rPr>
          <w:rFonts w:hint="eastAsia" w:ascii="方正仿宋_GBK" w:hAnsi="方正仿宋_GBK" w:eastAsia="方正仿宋_GBK" w:cs="方正仿宋_GBK"/>
          <w:i w:val="0"/>
          <w:caps w:val="0"/>
          <w:color w:val="000000"/>
          <w:spacing w:val="0"/>
          <w:sz w:val="31"/>
          <w:szCs w:val="31"/>
        </w:rPr>
        <w:t>亩，分布在白羊镇凤凰村。</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c.</w:t>
      </w:r>
      <w:r>
        <w:rPr>
          <w:rFonts w:hint="eastAsia" w:ascii="方正仿宋_GBK" w:hAnsi="方正仿宋_GBK" w:eastAsia="方正仿宋_GBK" w:cs="方正仿宋_GBK"/>
          <w:i w:val="0"/>
          <w:caps w:val="0"/>
          <w:color w:val="000000"/>
          <w:spacing w:val="0"/>
          <w:sz w:val="31"/>
          <w:szCs w:val="31"/>
        </w:rPr>
        <w:t>措施：采用全面割灌除藤，采用人工或机械方式进行，为目的树种生长发育创造有利的条件，辅助提升林地质量。</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d.</w:t>
      </w:r>
      <w:r>
        <w:rPr>
          <w:rFonts w:hint="eastAsia" w:ascii="方正仿宋_GBK" w:hAnsi="方正仿宋_GBK" w:eastAsia="方正仿宋_GBK" w:cs="方正仿宋_GBK"/>
          <w:i w:val="0"/>
          <w:caps w:val="0"/>
          <w:color w:val="000000"/>
          <w:spacing w:val="0"/>
          <w:sz w:val="31"/>
          <w:szCs w:val="31"/>
        </w:rPr>
        <w:t>割灌除藤时间：</w:t>
      </w:r>
      <w:r>
        <w:rPr>
          <w:rFonts w:hint="default" w:ascii="Times New Roman" w:hAnsi="Times New Roman" w:eastAsia="sans-serif" w:cs="Times New Roman"/>
          <w:i w:val="0"/>
          <w:caps w:val="0"/>
          <w:color w:val="000000"/>
          <w:spacing w:val="0"/>
          <w:sz w:val="31"/>
          <w:szCs w:val="31"/>
        </w:rPr>
        <w:t>2024</w:t>
      </w:r>
      <w:r>
        <w:rPr>
          <w:rFonts w:hint="eastAsia" w:ascii="方正仿宋_GBK" w:hAnsi="方正仿宋_GBK" w:eastAsia="方正仿宋_GBK" w:cs="方正仿宋_GBK"/>
          <w:i w:val="0"/>
          <w:caps w:val="0"/>
          <w:color w:val="000000"/>
          <w:spacing w:val="0"/>
          <w:sz w:val="31"/>
          <w:szCs w:val="31"/>
        </w:rPr>
        <w:t>年春季。</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4</w:t>
      </w:r>
      <w:r>
        <w:rPr>
          <w:rFonts w:hint="eastAsia" w:ascii="方正仿宋_GBK" w:hAnsi="方正仿宋_GBK" w:eastAsia="方正仿宋_GBK" w:cs="方正仿宋_GBK"/>
          <w:i w:val="0"/>
          <w:caps w:val="0"/>
          <w:color w:val="000000"/>
          <w:spacing w:val="0"/>
          <w:sz w:val="31"/>
          <w:szCs w:val="31"/>
        </w:rPr>
        <w:t>）修枝整形</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a.</w:t>
      </w:r>
      <w:r>
        <w:rPr>
          <w:rFonts w:hint="eastAsia" w:ascii="方正仿宋_GBK" w:hAnsi="方正仿宋_GBK" w:eastAsia="方正仿宋_GBK" w:cs="方正仿宋_GBK"/>
          <w:i w:val="0"/>
          <w:caps w:val="0"/>
          <w:color w:val="000000"/>
          <w:spacing w:val="0"/>
          <w:sz w:val="31"/>
          <w:szCs w:val="31"/>
        </w:rPr>
        <w:t>对象：自然整枝不良、枝条影响林内通风和光照的林木。</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b.</w:t>
      </w:r>
      <w:r>
        <w:rPr>
          <w:rFonts w:hint="eastAsia" w:ascii="方正仿宋_GBK" w:hAnsi="方正仿宋_GBK" w:eastAsia="方正仿宋_GBK" w:cs="方正仿宋_GBK"/>
          <w:i w:val="0"/>
          <w:caps w:val="0"/>
          <w:color w:val="000000"/>
          <w:spacing w:val="0"/>
          <w:sz w:val="31"/>
          <w:szCs w:val="31"/>
        </w:rPr>
        <w:t>区域分布：本次修枝整形涉及小班</w:t>
      </w:r>
      <w:r>
        <w:rPr>
          <w:rFonts w:hint="default" w:ascii="Times New Roman" w:hAnsi="Times New Roman" w:eastAsia="sans-serif" w:cs="Times New Roman"/>
          <w:i w:val="0"/>
          <w:caps w:val="0"/>
          <w:color w:val="000000"/>
          <w:spacing w:val="0"/>
          <w:sz w:val="31"/>
          <w:szCs w:val="31"/>
        </w:rPr>
        <w:t>4</w:t>
      </w:r>
      <w:r>
        <w:rPr>
          <w:rFonts w:hint="eastAsia" w:ascii="方正仿宋_GBK" w:hAnsi="方正仿宋_GBK" w:eastAsia="方正仿宋_GBK" w:cs="方正仿宋_GBK"/>
          <w:i w:val="0"/>
          <w:caps w:val="0"/>
          <w:color w:val="000000"/>
          <w:spacing w:val="0"/>
          <w:sz w:val="31"/>
          <w:szCs w:val="31"/>
        </w:rPr>
        <w:t>个，总数量</w:t>
      </w:r>
      <w:r>
        <w:rPr>
          <w:rFonts w:hint="default" w:ascii="Times New Roman" w:hAnsi="Times New Roman" w:eastAsia="sans-serif" w:cs="Times New Roman"/>
          <w:i w:val="0"/>
          <w:caps w:val="0"/>
          <w:color w:val="000000"/>
          <w:spacing w:val="0"/>
          <w:sz w:val="31"/>
          <w:szCs w:val="31"/>
        </w:rPr>
        <w:t>932</w:t>
      </w:r>
      <w:r>
        <w:rPr>
          <w:rFonts w:hint="eastAsia" w:ascii="方正仿宋_GBK" w:hAnsi="方正仿宋_GBK" w:eastAsia="方正仿宋_GBK" w:cs="方正仿宋_GBK"/>
          <w:i w:val="0"/>
          <w:caps w:val="0"/>
          <w:color w:val="000000"/>
          <w:spacing w:val="0"/>
          <w:sz w:val="31"/>
          <w:szCs w:val="31"/>
        </w:rPr>
        <w:t>株，修枝整形树种为柏树。</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c.</w:t>
      </w:r>
      <w:r>
        <w:rPr>
          <w:rFonts w:hint="eastAsia" w:ascii="方正仿宋_GBK" w:hAnsi="方正仿宋_GBK" w:eastAsia="方正仿宋_GBK" w:cs="方正仿宋_GBK"/>
          <w:i w:val="0"/>
          <w:caps w:val="0"/>
          <w:color w:val="000000"/>
          <w:spacing w:val="0"/>
          <w:sz w:val="31"/>
          <w:szCs w:val="31"/>
        </w:rPr>
        <w:t>措施：针对树枝上多余、干枯长势差的枝条进行人工修枝，人工修枝时采用平切法，贴近树干修枝，不留残桩。</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d.</w:t>
      </w:r>
      <w:r>
        <w:rPr>
          <w:rFonts w:hint="eastAsia" w:ascii="方正仿宋_GBK" w:hAnsi="方正仿宋_GBK" w:eastAsia="方正仿宋_GBK" w:cs="方正仿宋_GBK"/>
          <w:i w:val="0"/>
          <w:caps w:val="0"/>
          <w:color w:val="000000"/>
          <w:spacing w:val="0"/>
          <w:sz w:val="31"/>
          <w:szCs w:val="31"/>
        </w:rPr>
        <w:t>修枝整形时间：</w:t>
      </w:r>
      <w:r>
        <w:rPr>
          <w:rFonts w:hint="default" w:ascii="Times New Roman" w:hAnsi="Times New Roman" w:eastAsia="sans-serif" w:cs="Times New Roman"/>
          <w:i w:val="0"/>
          <w:caps w:val="0"/>
          <w:color w:val="000000"/>
          <w:spacing w:val="0"/>
          <w:sz w:val="31"/>
          <w:szCs w:val="31"/>
        </w:rPr>
        <w:t>2024</w:t>
      </w:r>
      <w:r>
        <w:rPr>
          <w:rFonts w:hint="eastAsia" w:ascii="方正仿宋_GBK" w:hAnsi="方正仿宋_GBK" w:eastAsia="方正仿宋_GBK" w:cs="方正仿宋_GBK"/>
          <w:i w:val="0"/>
          <w:caps w:val="0"/>
          <w:color w:val="000000"/>
          <w:spacing w:val="0"/>
          <w:sz w:val="31"/>
          <w:szCs w:val="31"/>
        </w:rPr>
        <w:t>年春季。</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5</w:t>
      </w:r>
      <w:r>
        <w:rPr>
          <w:rFonts w:hint="eastAsia" w:ascii="方正仿宋_GBK" w:hAnsi="方正仿宋_GBK" w:eastAsia="方正仿宋_GBK" w:cs="方正仿宋_GBK"/>
          <w:i w:val="0"/>
          <w:caps w:val="0"/>
          <w:color w:val="000000"/>
          <w:spacing w:val="0"/>
          <w:sz w:val="31"/>
          <w:szCs w:val="31"/>
        </w:rPr>
        <w:t>）补植</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a.</w:t>
      </w:r>
      <w:r>
        <w:rPr>
          <w:rFonts w:hint="eastAsia" w:ascii="方正仿宋_GBK" w:hAnsi="方正仿宋_GBK" w:eastAsia="方正仿宋_GBK" w:cs="方正仿宋_GBK"/>
          <w:i w:val="0"/>
          <w:caps w:val="0"/>
          <w:color w:val="000000"/>
          <w:spacing w:val="0"/>
          <w:sz w:val="31"/>
          <w:szCs w:val="31"/>
        </w:rPr>
        <w:t>苗木选择、规格和数量。本着因地制宜、适地适树的原则，结合当地民众意愿确定此次森林抚育补植树种选择为柏木，规格及数量见表</w:t>
      </w:r>
      <w:r>
        <w:rPr>
          <w:rFonts w:hint="default" w:ascii="Times New Roman" w:hAnsi="Times New Roman" w:eastAsia="sans-serif" w:cs="Times New Roman"/>
          <w:i w:val="0"/>
          <w:caps w:val="0"/>
          <w:color w:val="000000"/>
          <w:spacing w:val="0"/>
          <w:sz w:val="31"/>
          <w:szCs w:val="31"/>
        </w:rPr>
        <w:t>4</w:t>
      </w:r>
      <w:r>
        <w:rPr>
          <w:rFonts w:hint="eastAsia" w:ascii="方正仿宋_GBK" w:hAnsi="方正仿宋_GBK" w:eastAsia="方正仿宋_GBK" w:cs="方正仿宋_GBK"/>
          <w:i w:val="0"/>
          <w:caps w:val="0"/>
          <w:color w:val="000000"/>
          <w:spacing w:val="0"/>
          <w:sz w:val="31"/>
          <w:szCs w:val="31"/>
        </w:rPr>
        <w:t>。</w:t>
      </w:r>
    </w:p>
    <w:p>
      <w:pPr>
        <w:pStyle w:val="19"/>
        <w:keepNext w:val="0"/>
        <w:keepLines w:val="0"/>
        <w:widowControl/>
        <w:suppressLineNumbers w:val="0"/>
        <w:spacing w:before="165" w:beforeAutospacing="0" w:after="285" w:afterAutospacing="0" w:line="600" w:lineRule="atLeast"/>
        <w:ind w:left="0" w:right="0" w:firstLine="600"/>
        <w:jc w:val="center"/>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0"/>
          <w:szCs w:val="30"/>
        </w:rPr>
        <w:t>表</w:t>
      </w:r>
      <w:r>
        <w:rPr>
          <w:rFonts w:hint="default" w:ascii="Times New Roman" w:hAnsi="Times New Roman" w:eastAsia="sans-serif" w:cs="Times New Roman"/>
          <w:i w:val="0"/>
          <w:caps w:val="0"/>
          <w:color w:val="000000"/>
          <w:spacing w:val="0"/>
          <w:sz w:val="30"/>
          <w:szCs w:val="30"/>
        </w:rPr>
        <w:t>4   </w:t>
      </w:r>
      <w:r>
        <w:rPr>
          <w:rFonts w:hint="eastAsia" w:ascii="方正仿宋_GBK" w:hAnsi="方正仿宋_GBK" w:eastAsia="方正仿宋_GBK" w:cs="方正仿宋_GBK"/>
          <w:i w:val="0"/>
          <w:caps w:val="0"/>
          <w:color w:val="000000"/>
          <w:spacing w:val="0"/>
          <w:sz w:val="30"/>
          <w:szCs w:val="30"/>
        </w:rPr>
        <w:t>苗木规格及数量统计表</w:t>
      </w:r>
    </w:p>
    <w:tbl>
      <w:tblPr>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1301"/>
        <w:gridCol w:w="1136"/>
        <w:gridCol w:w="1913"/>
        <w:gridCol w:w="1196"/>
        <w:gridCol w:w="1808"/>
        <w:gridCol w:w="187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55" w:hRule="atLeast"/>
          <w:jc w:val="center"/>
        </w:trPr>
        <w:tc>
          <w:tcPr>
            <w:tcW w:w="130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Style w:val="23"/>
                <w:rFonts w:hint="eastAsia" w:ascii="方正仿宋_GBK" w:hAnsi="方正仿宋_GBK" w:eastAsia="方正仿宋_GBK" w:cs="方正仿宋_GBK"/>
                <w:sz w:val="22"/>
                <w:szCs w:val="22"/>
                <w:bdr w:val="none" w:color="auto" w:sz="0" w:space="0"/>
              </w:rPr>
              <w:t>街镇</w:t>
            </w:r>
          </w:p>
        </w:tc>
        <w:tc>
          <w:tcPr>
            <w:tcW w:w="114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Style w:val="23"/>
                <w:rFonts w:hint="eastAsia" w:ascii="方正仿宋_GBK" w:hAnsi="方正仿宋_GBK" w:eastAsia="方正仿宋_GBK" w:cs="方正仿宋_GBK"/>
                <w:sz w:val="22"/>
                <w:szCs w:val="22"/>
                <w:bdr w:val="none" w:color="auto" w:sz="0" w:space="0"/>
              </w:rPr>
              <w:t>树种</w:t>
            </w:r>
          </w:p>
        </w:tc>
        <w:tc>
          <w:tcPr>
            <w:tcW w:w="192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Style w:val="23"/>
                <w:rFonts w:hint="eastAsia" w:ascii="方正仿宋_GBK" w:hAnsi="方正仿宋_GBK" w:eastAsia="方正仿宋_GBK" w:cs="方正仿宋_GBK"/>
                <w:sz w:val="22"/>
                <w:szCs w:val="22"/>
                <w:bdr w:val="none" w:color="auto" w:sz="0" w:space="0"/>
              </w:rPr>
              <w:t>规格（</w:t>
            </w:r>
            <w:r>
              <w:rPr>
                <w:rStyle w:val="23"/>
                <w:rFonts w:hint="default" w:ascii="Times New Roman" w:hAnsi="Times New Roman" w:cs="Times New Roman"/>
                <w:sz w:val="22"/>
                <w:szCs w:val="22"/>
                <w:bdr w:val="none" w:color="auto" w:sz="0" w:space="0"/>
              </w:rPr>
              <w:t>cm</w:t>
            </w:r>
            <w:r>
              <w:rPr>
                <w:rStyle w:val="23"/>
                <w:rFonts w:hint="eastAsia" w:ascii="方正仿宋_GBK" w:hAnsi="方正仿宋_GBK" w:eastAsia="方正仿宋_GBK" w:cs="方正仿宋_GBK"/>
                <w:sz w:val="22"/>
                <w:szCs w:val="22"/>
                <w:bdr w:val="none" w:color="auto" w:sz="0" w:space="0"/>
              </w:rPr>
              <w:t>）</w:t>
            </w:r>
          </w:p>
        </w:tc>
        <w:tc>
          <w:tcPr>
            <w:tcW w:w="1200"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Style w:val="23"/>
                <w:rFonts w:hint="eastAsia" w:ascii="方正仿宋_GBK" w:hAnsi="方正仿宋_GBK" w:eastAsia="方正仿宋_GBK" w:cs="方正仿宋_GBK"/>
                <w:sz w:val="22"/>
                <w:szCs w:val="22"/>
                <w:bdr w:val="none" w:color="auto" w:sz="0" w:space="0"/>
              </w:rPr>
              <w:t>苗木等级</w:t>
            </w:r>
          </w:p>
        </w:tc>
        <w:tc>
          <w:tcPr>
            <w:tcW w:w="181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Style w:val="23"/>
                <w:rFonts w:hint="eastAsia" w:ascii="方正仿宋_GBK" w:hAnsi="方正仿宋_GBK" w:eastAsia="方正仿宋_GBK" w:cs="方正仿宋_GBK"/>
                <w:sz w:val="22"/>
                <w:szCs w:val="22"/>
                <w:bdr w:val="none" w:color="auto" w:sz="0" w:space="0"/>
              </w:rPr>
              <w:t>苗木种类</w:t>
            </w:r>
          </w:p>
        </w:tc>
        <w:tc>
          <w:tcPr>
            <w:tcW w:w="1875" w:type="dxa"/>
            <w:tcBorders>
              <w:top w:val="single" w:color="000000" w:sz="6" w:space="0"/>
              <w:left w:val="nil"/>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Style w:val="23"/>
                <w:rFonts w:hint="eastAsia" w:ascii="方正仿宋_GBK" w:hAnsi="方正仿宋_GBK" w:eastAsia="方正仿宋_GBK" w:cs="方正仿宋_GBK"/>
                <w:sz w:val="22"/>
                <w:szCs w:val="22"/>
                <w:bdr w:val="none" w:color="auto" w:sz="0" w:space="0"/>
              </w:rPr>
              <w:t>需苗量（株）</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660" w:hRule="atLeast"/>
          <w:jc w:val="center"/>
        </w:trPr>
        <w:tc>
          <w:tcPr>
            <w:tcW w:w="130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eastAsia" w:ascii="方正仿宋_GBK" w:hAnsi="方正仿宋_GBK" w:eastAsia="方正仿宋_GBK" w:cs="方正仿宋_GBK"/>
                <w:sz w:val="19"/>
                <w:szCs w:val="19"/>
                <w:bdr w:val="none" w:color="auto" w:sz="0" w:space="0"/>
              </w:rPr>
              <w:t>白羊镇</w:t>
            </w:r>
          </w:p>
        </w:tc>
        <w:tc>
          <w:tcPr>
            <w:tcW w:w="114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eastAsia" w:ascii="方正仿宋_GBK" w:hAnsi="方正仿宋_GBK" w:eastAsia="方正仿宋_GBK" w:cs="方正仿宋_GBK"/>
                <w:sz w:val="19"/>
                <w:szCs w:val="19"/>
                <w:bdr w:val="none" w:color="auto" w:sz="0" w:space="0"/>
              </w:rPr>
              <w:t>柏木</w:t>
            </w:r>
          </w:p>
        </w:tc>
        <w:tc>
          <w:tcPr>
            <w:tcW w:w="192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eastAsia" w:ascii="方正仿宋_GBK" w:hAnsi="方正仿宋_GBK" w:eastAsia="方正仿宋_GBK" w:cs="方正仿宋_GBK"/>
                <w:sz w:val="18"/>
                <w:szCs w:val="18"/>
                <w:bdr w:val="none" w:color="auto" w:sz="0" w:space="0"/>
              </w:rPr>
              <w:t>地径</w:t>
            </w:r>
            <w:r>
              <w:rPr>
                <w:rFonts w:hint="default" w:ascii="Times New Roman" w:hAnsi="Times New Roman" w:cs="Times New Roman"/>
                <w:sz w:val="18"/>
                <w:szCs w:val="18"/>
                <w:bdr w:val="none" w:color="auto" w:sz="0" w:space="0"/>
              </w:rPr>
              <w:t>≥0.8</w:t>
            </w:r>
            <w:r>
              <w:rPr>
                <w:rFonts w:hint="eastAsia" w:ascii="方正仿宋_GBK" w:hAnsi="方正仿宋_GBK" w:eastAsia="方正仿宋_GBK" w:cs="方正仿宋_GBK"/>
                <w:sz w:val="18"/>
                <w:szCs w:val="18"/>
                <w:bdr w:val="none" w:color="auto" w:sz="0" w:space="0"/>
              </w:rPr>
              <w:t>，高度</w:t>
            </w:r>
            <w:r>
              <w:rPr>
                <w:rFonts w:hint="default" w:ascii="Times New Roman" w:hAnsi="Times New Roman" w:cs="Times New Roman"/>
                <w:sz w:val="18"/>
                <w:szCs w:val="18"/>
                <w:bdr w:val="none" w:color="auto" w:sz="0" w:space="0"/>
              </w:rPr>
              <w:t>≥60</w:t>
            </w:r>
            <w:r>
              <w:rPr>
                <w:rFonts w:hint="eastAsia" w:ascii="方正仿宋_GBK" w:hAnsi="方正仿宋_GBK" w:eastAsia="方正仿宋_GBK" w:cs="方正仿宋_GBK"/>
                <w:sz w:val="18"/>
                <w:szCs w:val="18"/>
                <w:bdr w:val="none" w:color="auto" w:sz="0" w:space="0"/>
              </w:rPr>
              <w:t>，土球直径</w:t>
            </w:r>
            <w:r>
              <w:rPr>
                <w:rFonts w:hint="default" w:ascii="Times New Roman" w:hAnsi="Times New Roman" w:cs="Times New Roman"/>
                <w:sz w:val="18"/>
                <w:szCs w:val="18"/>
                <w:bdr w:val="none" w:color="auto" w:sz="0" w:space="0"/>
              </w:rPr>
              <w:t>≥12</w:t>
            </w:r>
          </w:p>
        </w:tc>
        <w:tc>
          <w:tcPr>
            <w:tcW w:w="1200"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default" w:ascii="Times New Roman" w:hAnsi="Times New Roman" w:cs="Times New Roman"/>
                <w:sz w:val="18"/>
                <w:szCs w:val="18"/>
                <w:bdr w:val="none" w:color="auto" w:sz="0" w:space="0"/>
              </w:rPr>
              <w:t>Ⅰ</w:t>
            </w:r>
            <w:r>
              <w:rPr>
                <w:rFonts w:hint="eastAsia" w:ascii="方正仿宋_GBK" w:hAnsi="方正仿宋_GBK" w:eastAsia="方正仿宋_GBK" w:cs="方正仿宋_GBK"/>
                <w:sz w:val="18"/>
                <w:szCs w:val="18"/>
                <w:bdr w:val="none" w:color="auto" w:sz="0" w:space="0"/>
              </w:rPr>
              <w:t>级苗</w:t>
            </w:r>
          </w:p>
        </w:tc>
        <w:tc>
          <w:tcPr>
            <w:tcW w:w="181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default" w:ascii="Times New Roman" w:hAnsi="Times New Roman" w:cs="Times New Roman"/>
                <w:sz w:val="18"/>
                <w:szCs w:val="18"/>
                <w:bdr w:val="none" w:color="auto" w:sz="0" w:space="0"/>
              </w:rPr>
              <w:t>2</w:t>
            </w:r>
            <w:r>
              <w:rPr>
                <w:rFonts w:hint="eastAsia" w:ascii="方正仿宋_GBK" w:hAnsi="方正仿宋_GBK" w:eastAsia="方正仿宋_GBK" w:cs="方正仿宋_GBK"/>
                <w:sz w:val="18"/>
                <w:szCs w:val="18"/>
                <w:bdr w:val="none" w:color="auto" w:sz="0" w:space="0"/>
              </w:rPr>
              <w:t>年生容器移植苗</w:t>
            </w:r>
          </w:p>
        </w:tc>
        <w:tc>
          <w:tcPr>
            <w:tcW w:w="1875" w:type="dxa"/>
            <w:tcBorders>
              <w:top w:val="nil"/>
              <w:left w:val="nil"/>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default" w:ascii="Times New Roman" w:hAnsi="Times New Roman" w:cs="Times New Roman"/>
                <w:sz w:val="19"/>
                <w:szCs w:val="19"/>
                <w:bdr w:val="none" w:color="auto" w:sz="0" w:space="0"/>
              </w:rPr>
              <w:t>8374</w:t>
            </w:r>
          </w:p>
        </w:tc>
      </w:tr>
    </w:tbl>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b.</w:t>
      </w:r>
      <w:r>
        <w:rPr>
          <w:rFonts w:hint="eastAsia" w:ascii="方正仿宋_GBK" w:hAnsi="方正仿宋_GBK" w:eastAsia="方正仿宋_GBK" w:cs="方正仿宋_GBK"/>
          <w:i w:val="0"/>
          <w:caps w:val="0"/>
          <w:color w:val="000000"/>
          <w:spacing w:val="0"/>
          <w:sz w:val="31"/>
          <w:szCs w:val="31"/>
        </w:rPr>
        <w:t>苗木配置。根据伐桩位置和林间空地，随机布置种植点，如在林窗、隙地、林缘等位置见缝插针，有条件的地方按照</w:t>
      </w:r>
      <w:r>
        <w:rPr>
          <w:rFonts w:hint="default" w:ascii="Times New Roman" w:hAnsi="Times New Roman" w:eastAsia="sans-serif" w:cs="Times New Roman"/>
          <w:i w:val="0"/>
          <w:caps w:val="0"/>
          <w:color w:val="000000"/>
          <w:spacing w:val="0"/>
          <w:sz w:val="31"/>
          <w:szCs w:val="31"/>
        </w:rPr>
        <w:t>2</w:t>
      </w:r>
      <w:r>
        <w:rPr>
          <w:rFonts w:hint="eastAsia" w:ascii="方正仿宋_GBK" w:hAnsi="方正仿宋_GBK" w:eastAsia="方正仿宋_GBK" w:cs="方正仿宋_GBK"/>
          <w:i w:val="0"/>
          <w:caps w:val="0"/>
          <w:color w:val="000000"/>
          <w:spacing w:val="0"/>
          <w:sz w:val="31"/>
          <w:szCs w:val="31"/>
        </w:rPr>
        <w:t>米</w:t>
      </w:r>
      <w:r>
        <w:rPr>
          <w:rFonts w:hint="default" w:ascii="Times New Roman" w:hAnsi="Times New Roman" w:eastAsia="sans-serif" w:cs="Times New Roman"/>
          <w:i w:val="0"/>
          <w:caps w:val="0"/>
          <w:color w:val="000000"/>
          <w:spacing w:val="0"/>
          <w:sz w:val="31"/>
          <w:szCs w:val="31"/>
        </w:rPr>
        <w:t>×3</w:t>
      </w:r>
      <w:r>
        <w:rPr>
          <w:rFonts w:hint="eastAsia" w:ascii="方正仿宋_GBK" w:hAnsi="方正仿宋_GBK" w:eastAsia="方正仿宋_GBK" w:cs="方正仿宋_GBK"/>
          <w:i w:val="0"/>
          <w:caps w:val="0"/>
          <w:color w:val="000000"/>
          <w:spacing w:val="0"/>
          <w:sz w:val="31"/>
          <w:szCs w:val="31"/>
        </w:rPr>
        <w:t>米的株行距进行补植。</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c.</w:t>
      </w:r>
      <w:r>
        <w:rPr>
          <w:rFonts w:hint="eastAsia" w:ascii="方正仿宋_GBK" w:hAnsi="方正仿宋_GBK" w:eastAsia="方正仿宋_GBK" w:cs="方正仿宋_GBK"/>
          <w:i w:val="0"/>
          <w:caps w:val="0"/>
          <w:color w:val="000000"/>
          <w:spacing w:val="0"/>
          <w:sz w:val="31"/>
          <w:szCs w:val="31"/>
        </w:rPr>
        <w:t>清理。造林地采用全面清理，重点清除侵害性藤本和草类，清除原有病源枯木或林木，尽可能保留具有培养价值和水土保持功能的原生植物。</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d.</w:t>
      </w:r>
      <w:r>
        <w:rPr>
          <w:rFonts w:hint="eastAsia" w:ascii="方正仿宋_GBK" w:hAnsi="方正仿宋_GBK" w:eastAsia="方正仿宋_GBK" w:cs="方正仿宋_GBK"/>
          <w:i w:val="0"/>
          <w:caps w:val="0"/>
          <w:color w:val="000000"/>
          <w:spacing w:val="0"/>
          <w:sz w:val="31"/>
          <w:szCs w:val="31"/>
        </w:rPr>
        <w:t>整地打窝。打窝方式：为了减少植被破坏、减少水土流失，本项目清理后采用穴状打窝，打窝规格为</w:t>
      </w:r>
      <w:r>
        <w:rPr>
          <w:rFonts w:hint="default" w:ascii="Times New Roman" w:hAnsi="Times New Roman" w:eastAsia="sans-serif" w:cs="Times New Roman"/>
          <w:i w:val="0"/>
          <w:caps w:val="0"/>
          <w:color w:val="000000"/>
          <w:spacing w:val="0"/>
          <w:sz w:val="31"/>
          <w:szCs w:val="31"/>
        </w:rPr>
        <w:t>50cm</w:t>
      </w:r>
      <w:r>
        <w:rPr>
          <w:rFonts w:hint="eastAsia" w:ascii="方正仿宋_GBK" w:hAnsi="方正仿宋_GBK" w:eastAsia="方正仿宋_GBK" w:cs="方正仿宋_GBK"/>
          <w:i w:val="0"/>
          <w:caps w:val="0"/>
          <w:color w:val="000000"/>
          <w:spacing w:val="0"/>
          <w:sz w:val="31"/>
          <w:szCs w:val="31"/>
        </w:rPr>
        <w:t>（直径）</w:t>
      </w:r>
      <w:r>
        <w:rPr>
          <w:rFonts w:hint="default" w:ascii="Times New Roman" w:hAnsi="Times New Roman" w:eastAsia="sans-serif" w:cs="Times New Roman"/>
          <w:i w:val="0"/>
          <w:caps w:val="0"/>
          <w:color w:val="000000"/>
          <w:spacing w:val="0"/>
          <w:sz w:val="31"/>
          <w:szCs w:val="31"/>
        </w:rPr>
        <w:t>×40cm</w:t>
      </w:r>
      <w:r>
        <w:rPr>
          <w:rFonts w:hint="eastAsia" w:ascii="方正仿宋_GBK" w:hAnsi="方正仿宋_GBK" w:eastAsia="方正仿宋_GBK" w:cs="方正仿宋_GBK"/>
          <w:i w:val="0"/>
          <w:caps w:val="0"/>
          <w:color w:val="000000"/>
          <w:spacing w:val="0"/>
          <w:sz w:val="31"/>
          <w:szCs w:val="31"/>
        </w:rPr>
        <w:t>（深）。</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整地时间：栽植苗木前</w:t>
      </w:r>
      <w:r>
        <w:rPr>
          <w:rFonts w:hint="default" w:ascii="Times New Roman" w:hAnsi="Times New Roman" w:eastAsia="sans-serif" w:cs="Times New Roman"/>
          <w:i w:val="0"/>
          <w:caps w:val="0"/>
          <w:color w:val="000000"/>
          <w:spacing w:val="0"/>
          <w:sz w:val="31"/>
          <w:szCs w:val="31"/>
        </w:rPr>
        <w:t>10</w:t>
      </w:r>
      <w:r>
        <w:rPr>
          <w:rFonts w:hint="eastAsia" w:ascii="方正仿宋_GBK" w:hAnsi="方正仿宋_GBK" w:eastAsia="方正仿宋_GBK" w:cs="方正仿宋_GBK"/>
          <w:i w:val="0"/>
          <w:caps w:val="0"/>
          <w:color w:val="000000"/>
          <w:spacing w:val="0"/>
          <w:sz w:val="31"/>
          <w:szCs w:val="31"/>
        </w:rPr>
        <w:t>天以上。</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整地要求：穴的直径和深度必须按要求挖到位，检查验收完毕后方可栽植。</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e.</w:t>
      </w:r>
      <w:r>
        <w:rPr>
          <w:rFonts w:hint="eastAsia" w:ascii="方正仿宋_GBK" w:hAnsi="方正仿宋_GBK" w:eastAsia="方正仿宋_GBK" w:cs="方正仿宋_GBK"/>
          <w:i w:val="0"/>
          <w:caps w:val="0"/>
          <w:color w:val="000000"/>
          <w:spacing w:val="0"/>
          <w:sz w:val="31"/>
          <w:szCs w:val="31"/>
        </w:rPr>
        <w:t>栽植技术。栽植容器苗或土球苗时要将苗木垂直放置于植树穴中央保证根系舒展，不窝根；分层回填土，先把表层熟土填于根际四周，填至坑深一半时，略向上提苗使根系舒展后踏实，再填余土，分层塌实，使土壤与根系密切结合。</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1"/>
          <w:szCs w:val="31"/>
        </w:rPr>
        <w:t>（三）种苗组织设计</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苗木采购。严格按照规定程序，造林所需苗木采购由项目实施镇统一组织采购。</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2.</w:t>
      </w:r>
      <w:r>
        <w:rPr>
          <w:rFonts w:hint="eastAsia" w:ascii="方正仿宋_GBK" w:hAnsi="方正仿宋_GBK" w:eastAsia="方正仿宋_GBK" w:cs="方正仿宋_GBK"/>
          <w:i w:val="0"/>
          <w:caps w:val="0"/>
          <w:color w:val="000000"/>
          <w:spacing w:val="0"/>
          <w:sz w:val="31"/>
          <w:szCs w:val="31"/>
        </w:rPr>
        <w:t>苗木质量</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）苗木必须为《重庆市林草良种目录》中的良种（需提供良种证书）；</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2</w:t>
      </w:r>
      <w:r>
        <w:rPr>
          <w:rFonts w:hint="eastAsia" w:ascii="方正仿宋_GBK" w:hAnsi="方正仿宋_GBK" w:eastAsia="方正仿宋_GBK" w:cs="方正仿宋_GBK"/>
          <w:i w:val="0"/>
          <w:caps w:val="0"/>
          <w:color w:val="000000"/>
          <w:spacing w:val="0"/>
          <w:sz w:val="31"/>
          <w:szCs w:val="31"/>
        </w:rPr>
        <w:t>）到场苗木必须有</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两证一签</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，即植物检疫证、林草种子生产许可经营证、苗木标签（良种苗木必须提供林木良种证书和良种标签）；</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3</w:t>
      </w:r>
      <w:r>
        <w:rPr>
          <w:rFonts w:hint="eastAsia" w:ascii="方正仿宋_GBK" w:hAnsi="方正仿宋_GBK" w:eastAsia="方正仿宋_GBK" w:cs="方正仿宋_GBK"/>
          <w:i w:val="0"/>
          <w:caps w:val="0"/>
          <w:color w:val="000000"/>
          <w:spacing w:val="0"/>
          <w:sz w:val="31"/>
          <w:szCs w:val="31"/>
        </w:rPr>
        <w:t>）生态乔木类树种需用全冠苗栽植，禁止使用截干苗，水果类必须使用嫁接容器苗或土球苗；</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4</w:t>
      </w:r>
      <w:r>
        <w:rPr>
          <w:rFonts w:hint="eastAsia" w:ascii="方正仿宋_GBK" w:hAnsi="方正仿宋_GBK" w:eastAsia="方正仿宋_GBK" w:cs="方正仿宋_GBK"/>
          <w:i w:val="0"/>
          <w:caps w:val="0"/>
          <w:color w:val="000000"/>
          <w:spacing w:val="0"/>
          <w:sz w:val="31"/>
          <w:szCs w:val="31"/>
        </w:rPr>
        <w:t>）所有苗木选择严格按照苗木规格表选苗，严格使用良种壮苗，严格执行重庆市林业局有关种苗管理的规定办理，严禁栽植非苗圃生产的天然实生苗。起苗时间选在雨天进行，起苗前</w:t>
      </w:r>
      <w:r>
        <w:rPr>
          <w:rFonts w:hint="default" w:ascii="Times New Roman" w:hAnsi="Times New Roman" w:eastAsia="sans-serif" w:cs="Times New Roman"/>
          <w:i w:val="0"/>
          <w:caps w:val="0"/>
          <w:color w:val="000000"/>
          <w:spacing w:val="0"/>
          <w:sz w:val="31"/>
          <w:szCs w:val="31"/>
        </w:rPr>
        <w:t>1-3</w:t>
      </w:r>
      <w:r>
        <w:rPr>
          <w:rFonts w:hint="eastAsia" w:ascii="方正仿宋_GBK" w:hAnsi="方正仿宋_GBK" w:eastAsia="方正仿宋_GBK" w:cs="方正仿宋_GBK"/>
          <w:i w:val="0"/>
          <w:caps w:val="0"/>
          <w:color w:val="000000"/>
          <w:spacing w:val="0"/>
          <w:sz w:val="31"/>
          <w:szCs w:val="31"/>
        </w:rPr>
        <w:t>天，适当浇水使泥土松软以少伤根系。苗木有病虫害、折枝折干、衰老无活力、树皮破伤、树型不端正、树干弯曲、偏斜及畸型等情形不得使用。</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3.</w:t>
      </w:r>
      <w:r>
        <w:rPr>
          <w:rFonts w:hint="eastAsia" w:ascii="方正仿宋_GBK" w:hAnsi="方正仿宋_GBK" w:eastAsia="方正仿宋_GBK" w:cs="方正仿宋_GBK"/>
          <w:i w:val="0"/>
          <w:caps w:val="0"/>
          <w:color w:val="000000"/>
          <w:spacing w:val="0"/>
          <w:sz w:val="31"/>
          <w:szCs w:val="31"/>
        </w:rPr>
        <w:t>苗木运输。苗木运输做到随起随运，运输过程中要注重苗木的包装保护，运输到造林地后及时组织栽植，短时间内不能栽完的苗木要进行假植。运输时间宜避开高温烈日天气，运输过程中需注意苗木覆盖、保水和控温，必要时可定时在苗木表面洒水或保水剂。</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4.</w:t>
      </w:r>
      <w:r>
        <w:rPr>
          <w:rFonts w:hint="eastAsia" w:ascii="方正仿宋_GBK" w:hAnsi="方正仿宋_GBK" w:eastAsia="方正仿宋_GBK" w:cs="方正仿宋_GBK"/>
          <w:i w:val="0"/>
          <w:caps w:val="0"/>
          <w:color w:val="000000"/>
          <w:spacing w:val="0"/>
          <w:sz w:val="31"/>
          <w:szCs w:val="31"/>
        </w:rPr>
        <w:t>苗木签收。苗木到场后，应由建设单位、供苗单位、施工单位等三方代表共同到现场按照设计规格进行全面验收，现场筛除不合格苗木并填写种苗验收单，参与验收各方代表签字确认，禁止不合格苗木用于造林。</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1"/>
          <w:szCs w:val="31"/>
        </w:rPr>
        <w:t>（四）抚育管护设计</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根据项目建设要求，所有项目中涉及苗木栽植小班在栽植完成后需连续管护</w:t>
      </w:r>
      <w:r>
        <w:rPr>
          <w:rFonts w:hint="default" w:ascii="Times New Roman" w:hAnsi="Times New Roman" w:eastAsia="sans-serif" w:cs="Times New Roman"/>
          <w:i w:val="0"/>
          <w:caps w:val="0"/>
          <w:color w:val="000000"/>
          <w:spacing w:val="0"/>
          <w:sz w:val="31"/>
          <w:szCs w:val="31"/>
        </w:rPr>
        <w:t>2</w:t>
      </w:r>
      <w:r>
        <w:rPr>
          <w:rFonts w:hint="eastAsia" w:ascii="方正仿宋_GBK" w:hAnsi="方正仿宋_GBK" w:eastAsia="方正仿宋_GBK" w:cs="方正仿宋_GBK"/>
          <w:i w:val="0"/>
          <w:caps w:val="0"/>
          <w:color w:val="000000"/>
          <w:spacing w:val="0"/>
          <w:sz w:val="31"/>
          <w:szCs w:val="31"/>
        </w:rPr>
        <w:t>年，集中抚育共计</w:t>
      </w:r>
      <w:r>
        <w:rPr>
          <w:rFonts w:hint="default" w:ascii="Times New Roman" w:hAnsi="Times New Roman" w:eastAsia="sans-serif" w:cs="Times New Roman"/>
          <w:i w:val="0"/>
          <w:caps w:val="0"/>
          <w:color w:val="000000"/>
          <w:spacing w:val="0"/>
          <w:sz w:val="31"/>
          <w:szCs w:val="31"/>
        </w:rPr>
        <w:t>4</w:t>
      </w:r>
      <w:r>
        <w:rPr>
          <w:rFonts w:hint="eastAsia" w:ascii="方正仿宋_GBK" w:hAnsi="方正仿宋_GBK" w:eastAsia="方正仿宋_GBK" w:cs="方正仿宋_GBK"/>
          <w:i w:val="0"/>
          <w:caps w:val="0"/>
          <w:color w:val="000000"/>
          <w:spacing w:val="0"/>
          <w:sz w:val="31"/>
          <w:szCs w:val="31"/>
        </w:rPr>
        <w:t>次，即栽植后</w:t>
      </w:r>
      <w:r>
        <w:rPr>
          <w:rFonts w:hint="default" w:ascii="Times New Roman" w:hAnsi="Times New Roman" w:eastAsia="sans-serif" w:cs="Times New Roman"/>
          <w:i w:val="0"/>
          <w:caps w:val="0"/>
          <w:color w:val="000000"/>
          <w:spacing w:val="0"/>
          <w:sz w:val="31"/>
          <w:szCs w:val="31"/>
        </w:rPr>
        <w:t>2~3</w:t>
      </w:r>
      <w:r>
        <w:rPr>
          <w:rFonts w:hint="eastAsia" w:ascii="方正仿宋_GBK" w:hAnsi="方正仿宋_GBK" w:eastAsia="方正仿宋_GBK" w:cs="方正仿宋_GBK"/>
          <w:i w:val="0"/>
          <w:caps w:val="0"/>
          <w:color w:val="000000"/>
          <w:spacing w:val="0"/>
          <w:sz w:val="31"/>
          <w:szCs w:val="31"/>
        </w:rPr>
        <w:t>个月、</w:t>
      </w:r>
      <w:r>
        <w:rPr>
          <w:rFonts w:hint="default" w:ascii="Times New Roman" w:hAnsi="Times New Roman" w:eastAsia="sans-serif" w:cs="Times New Roman"/>
          <w:i w:val="0"/>
          <w:caps w:val="0"/>
          <w:color w:val="000000"/>
          <w:spacing w:val="0"/>
          <w:sz w:val="31"/>
          <w:szCs w:val="31"/>
        </w:rPr>
        <w:t>8~9</w:t>
      </w:r>
      <w:r>
        <w:rPr>
          <w:rFonts w:hint="eastAsia" w:ascii="方正仿宋_GBK" w:hAnsi="方正仿宋_GBK" w:eastAsia="方正仿宋_GBK" w:cs="方正仿宋_GBK"/>
          <w:i w:val="0"/>
          <w:caps w:val="0"/>
          <w:color w:val="000000"/>
          <w:spacing w:val="0"/>
          <w:sz w:val="31"/>
          <w:szCs w:val="31"/>
        </w:rPr>
        <w:t>个月、</w:t>
      </w:r>
      <w:r>
        <w:rPr>
          <w:rFonts w:hint="default" w:ascii="Times New Roman" w:hAnsi="Times New Roman" w:eastAsia="sans-serif" w:cs="Times New Roman"/>
          <w:i w:val="0"/>
          <w:caps w:val="0"/>
          <w:color w:val="000000"/>
          <w:spacing w:val="0"/>
          <w:sz w:val="31"/>
          <w:szCs w:val="31"/>
        </w:rPr>
        <w:t>14~15</w:t>
      </w:r>
      <w:r>
        <w:rPr>
          <w:rFonts w:hint="eastAsia" w:ascii="方正仿宋_GBK" w:hAnsi="方正仿宋_GBK" w:eastAsia="方正仿宋_GBK" w:cs="方正仿宋_GBK"/>
          <w:i w:val="0"/>
          <w:caps w:val="0"/>
          <w:color w:val="000000"/>
          <w:spacing w:val="0"/>
          <w:sz w:val="31"/>
          <w:szCs w:val="31"/>
        </w:rPr>
        <w:t>个月和</w:t>
      </w:r>
      <w:r>
        <w:rPr>
          <w:rFonts w:hint="default" w:ascii="Times New Roman" w:hAnsi="Times New Roman" w:eastAsia="sans-serif" w:cs="Times New Roman"/>
          <w:i w:val="0"/>
          <w:caps w:val="0"/>
          <w:color w:val="000000"/>
          <w:spacing w:val="0"/>
          <w:sz w:val="31"/>
          <w:szCs w:val="31"/>
        </w:rPr>
        <w:t>19~20</w:t>
      </w:r>
      <w:r>
        <w:rPr>
          <w:rFonts w:hint="eastAsia" w:ascii="方正仿宋_GBK" w:hAnsi="方正仿宋_GBK" w:eastAsia="方正仿宋_GBK" w:cs="方正仿宋_GBK"/>
          <w:i w:val="0"/>
          <w:caps w:val="0"/>
          <w:color w:val="000000"/>
          <w:spacing w:val="0"/>
          <w:sz w:val="31"/>
          <w:szCs w:val="31"/>
        </w:rPr>
        <w:t>个月各集中抚育一次，也可根据苗木生长情况确定抚育时间。落实专人负责、专人管护，开展补植、施肥、松土、除草、修枝、浇水和病虫害防治等管护措施。</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施肥。施肥使用有机肥，减少肥料对土壤、水体的污染。苗木成活后，在苗木生长发育期间对养分的大量需要旺盛，通过追肥及时补充养分，以利于苗木正常生长。苗木管护期内结合松土，经济树种每年可施追肥</w:t>
      </w:r>
      <w:r>
        <w:rPr>
          <w:rFonts w:hint="default" w:ascii="Times New Roman" w:hAnsi="Times New Roman" w:eastAsia="sans-serif" w:cs="Times New Roman"/>
          <w:i w:val="0"/>
          <w:caps w:val="0"/>
          <w:color w:val="000000"/>
          <w:spacing w:val="0"/>
          <w:sz w:val="31"/>
          <w:szCs w:val="31"/>
        </w:rPr>
        <w:t>2</w:t>
      </w:r>
      <w:r>
        <w:rPr>
          <w:rFonts w:hint="eastAsia" w:ascii="方正仿宋_GBK" w:hAnsi="方正仿宋_GBK" w:eastAsia="方正仿宋_GBK" w:cs="方正仿宋_GBK"/>
          <w:i w:val="0"/>
          <w:caps w:val="0"/>
          <w:color w:val="000000"/>
          <w:spacing w:val="0"/>
          <w:sz w:val="31"/>
          <w:szCs w:val="31"/>
        </w:rPr>
        <w:t>次，生态树种每年可施追肥</w:t>
      </w: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次，施肥量可根据苗木生长情况和土壤养分等因素影响决定。追肥施肥方法为穴施或环状沟施，深度</w:t>
      </w:r>
      <w:r>
        <w:rPr>
          <w:rFonts w:hint="default" w:ascii="Times New Roman" w:hAnsi="Times New Roman" w:eastAsia="sans-serif" w:cs="Times New Roman"/>
          <w:i w:val="0"/>
          <w:caps w:val="0"/>
          <w:color w:val="000000"/>
          <w:spacing w:val="0"/>
          <w:sz w:val="31"/>
          <w:szCs w:val="31"/>
        </w:rPr>
        <w:t>15-20cm</w:t>
      </w:r>
      <w:r>
        <w:rPr>
          <w:rFonts w:hint="eastAsia" w:ascii="方正仿宋_GBK" w:hAnsi="方正仿宋_GBK" w:eastAsia="方正仿宋_GBK" w:cs="方正仿宋_GBK"/>
          <w:i w:val="0"/>
          <w:caps w:val="0"/>
          <w:color w:val="000000"/>
          <w:spacing w:val="0"/>
          <w:sz w:val="31"/>
          <w:szCs w:val="31"/>
        </w:rPr>
        <w:t>，施肥后覆土。应避免雨天施肥，以免肥分被雨水冲失，造成浪费。</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2.</w:t>
      </w:r>
      <w:r>
        <w:rPr>
          <w:rFonts w:hint="eastAsia" w:ascii="方正仿宋_GBK" w:hAnsi="方正仿宋_GBK" w:eastAsia="方正仿宋_GBK" w:cs="方正仿宋_GBK"/>
          <w:i w:val="0"/>
          <w:caps w:val="0"/>
          <w:color w:val="000000"/>
          <w:spacing w:val="0"/>
          <w:sz w:val="31"/>
          <w:szCs w:val="31"/>
        </w:rPr>
        <w:t>松土除草（藤）。松土除草在雨季进行。松土主要采用锄抚，在种植点</w:t>
      </w:r>
      <w:r>
        <w:rPr>
          <w:rFonts w:hint="default" w:ascii="Times New Roman" w:hAnsi="Times New Roman" w:eastAsia="sans-serif" w:cs="Times New Roman"/>
          <w:i w:val="0"/>
          <w:caps w:val="0"/>
          <w:color w:val="000000"/>
          <w:spacing w:val="0"/>
          <w:sz w:val="31"/>
          <w:szCs w:val="31"/>
        </w:rPr>
        <w:t>0.5</w:t>
      </w:r>
      <w:r>
        <w:rPr>
          <w:rFonts w:hint="eastAsia" w:ascii="方正仿宋_GBK" w:hAnsi="方正仿宋_GBK" w:eastAsia="方正仿宋_GBK" w:cs="方正仿宋_GBK"/>
          <w:i w:val="0"/>
          <w:caps w:val="0"/>
          <w:color w:val="000000"/>
          <w:spacing w:val="0"/>
          <w:sz w:val="31"/>
          <w:szCs w:val="31"/>
        </w:rPr>
        <w:t>米半径范围内进行，松土时扶正苗木，做到里浅外深，不伤害苗木根系，深度</w:t>
      </w:r>
      <w:r>
        <w:rPr>
          <w:rFonts w:hint="default" w:ascii="Times New Roman" w:hAnsi="Times New Roman" w:eastAsia="sans-serif" w:cs="Times New Roman"/>
          <w:i w:val="0"/>
          <w:caps w:val="0"/>
          <w:color w:val="000000"/>
          <w:spacing w:val="0"/>
          <w:sz w:val="31"/>
          <w:szCs w:val="31"/>
        </w:rPr>
        <w:t>5-15</w:t>
      </w:r>
      <w:r>
        <w:rPr>
          <w:rFonts w:hint="eastAsia" w:ascii="方正仿宋_GBK" w:hAnsi="方正仿宋_GBK" w:eastAsia="方正仿宋_GBK" w:cs="方正仿宋_GBK"/>
          <w:i w:val="0"/>
          <w:caps w:val="0"/>
          <w:color w:val="000000"/>
          <w:spacing w:val="0"/>
          <w:sz w:val="31"/>
          <w:szCs w:val="31"/>
        </w:rPr>
        <w:t>厘米，松土在每年的</w:t>
      </w:r>
      <w:r>
        <w:rPr>
          <w:rFonts w:hint="default" w:ascii="Times New Roman" w:hAnsi="Times New Roman" w:eastAsia="sans-serif" w:cs="Times New Roman"/>
          <w:i w:val="0"/>
          <w:caps w:val="0"/>
          <w:color w:val="000000"/>
          <w:spacing w:val="0"/>
          <w:sz w:val="31"/>
          <w:szCs w:val="31"/>
        </w:rPr>
        <w:t>5-6</w:t>
      </w:r>
      <w:r>
        <w:rPr>
          <w:rFonts w:hint="eastAsia" w:ascii="方正仿宋_GBK" w:hAnsi="方正仿宋_GBK" w:eastAsia="方正仿宋_GBK" w:cs="方正仿宋_GBK"/>
          <w:i w:val="0"/>
          <w:caps w:val="0"/>
          <w:color w:val="000000"/>
          <w:spacing w:val="0"/>
          <w:sz w:val="31"/>
          <w:szCs w:val="31"/>
        </w:rPr>
        <w:t>月、</w:t>
      </w:r>
      <w:r>
        <w:rPr>
          <w:rFonts w:hint="default" w:ascii="Times New Roman" w:hAnsi="Times New Roman" w:eastAsia="sans-serif" w:cs="Times New Roman"/>
          <w:i w:val="0"/>
          <w:caps w:val="0"/>
          <w:color w:val="000000"/>
          <w:spacing w:val="0"/>
          <w:sz w:val="31"/>
          <w:szCs w:val="31"/>
        </w:rPr>
        <w:t>9-10</w:t>
      </w:r>
      <w:r>
        <w:rPr>
          <w:rFonts w:hint="eastAsia" w:ascii="方正仿宋_GBK" w:hAnsi="方正仿宋_GBK" w:eastAsia="方正仿宋_GBK" w:cs="方正仿宋_GBK"/>
          <w:i w:val="0"/>
          <w:caps w:val="0"/>
          <w:color w:val="000000"/>
          <w:spacing w:val="0"/>
          <w:sz w:val="31"/>
          <w:szCs w:val="31"/>
        </w:rPr>
        <w:t>月进行；除草要日常进行，以保证种植点基本无杂草，以砍抚与窝抚相结合进行全面割灌除藤，清除影响苗木生长的灌木、藤蔓。</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3.</w:t>
      </w:r>
      <w:r>
        <w:rPr>
          <w:rFonts w:hint="eastAsia" w:ascii="方正仿宋_GBK" w:hAnsi="方正仿宋_GBK" w:eastAsia="方正仿宋_GBK" w:cs="方正仿宋_GBK"/>
          <w:i w:val="0"/>
          <w:caps w:val="0"/>
          <w:color w:val="000000"/>
          <w:spacing w:val="0"/>
          <w:sz w:val="31"/>
          <w:szCs w:val="31"/>
        </w:rPr>
        <w:t>浇水。苗木浇水应该随时进行，抚育管护期内，应根据天气情况、土壤墒情及苗木生长状况及时对苗木进行浇水，浇水时间宜选择早晨、傍晚或阴天。</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4.</w:t>
      </w:r>
      <w:r>
        <w:rPr>
          <w:rFonts w:hint="eastAsia" w:ascii="方正仿宋_GBK" w:hAnsi="方正仿宋_GBK" w:eastAsia="方正仿宋_GBK" w:cs="方正仿宋_GBK"/>
          <w:i w:val="0"/>
          <w:caps w:val="0"/>
          <w:color w:val="000000"/>
          <w:spacing w:val="0"/>
          <w:sz w:val="31"/>
          <w:szCs w:val="31"/>
        </w:rPr>
        <w:t>补植。在抚育管护期内，施工单位应在每年</w:t>
      </w:r>
      <w:r>
        <w:rPr>
          <w:rFonts w:hint="default" w:ascii="Times New Roman" w:hAnsi="Times New Roman" w:eastAsia="sans-serif" w:cs="Times New Roman"/>
          <w:i w:val="0"/>
          <w:caps w:val="0"/>
          <w:color w:val="000000"/>
          <w:spacing w:val="0"/>
          <w:sz w:val="31"/>
          <w:szCs w:val="31"/>
        </w:rPr>
        <w:t>2-3</w:t>
      </w:r>
      <w:r>
        <w:rPr>
          <w:rFonts w:hint="eastAsia" w:ascii="方正仿宋_GBK" w:hAnsi="方正仿宋_GBK" w:eastAsia="方正仿宋_GBK" w:cs="方正仿宋_GBK"/>
          <w:i w:val="0"/>
          <w:caps w:val="0"/>
          <w:color w:val="000000"/>
          <w:spacing w:val="0"/>
          <w:sz w:val="31"/>
          <w:szCs w:val="31"/>
        </w:rPr>
        <w:t>月和</w:t>
      </w:r>
      <w:r>
        <w:rPr>
          <w:rFonts w:hint="default" w:ascii="Times New Roman" w:hAnsi="Times New Roman" w:eastAsia="sans-serif" w:cs="Times New Roman"/>
          <w:i w:val="0"/>
          <w:caps w:val="0"/>
          <w:color w:val="000000"/>
          <w:spacing w:val="0"/>
          <w:sz w:val="31"/>
          <w:szCs w:val="31"/>
        </w:rPr>
        <w:t>10-12</w:t>
      </w:r>
      <w:r>
        <w:rPr>
          <w:rFonts w:hint="eastAsia" w:ascii="方正仿宋_GBK" w:hAnsi="方正仿宋_GBK" w:eastAsia="方正仿宋_GBK" w:cs="方正仿宋_GBK"/>
          <w:i w:val="0"/>
          <w:caps w:val="0"/>
          <w:color w:val="000000"/>
          <w:spacing w:val="0"/>
          <w:sz w:val="31"/>
          <w:szCs w:val="31"/>
        </w:rPr>
        <w:t>月组织专人巡查苗木成活情况，制定补植计划，对缺窝和死亡苗木进行补植，补植宜在雨后或阴天进行。</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5.</w:t>
      </w:r>
      <w:r>
        <w:rPr>
          <w:rFonts w:hint="eastAsia" w:ascii="方正仿宋_GBK" w:hAnsi="方正仿宋_GBK" w:eastAsia="方正仿宋_GBK" w:cs="方正仿宋_GBK"/>
          <w:i w:val="0"/>
          <w:caps w:val="0"/>
          <w:color w:val="000000"/>
          <w:spacing w:val="0"/>
          <w:sz w:val="31"/>
          <w:szCs w:val="31"/>
        </w:rPr>
        <w:t>病虫害防治。在管护期内，施工单位应安排技术人员定期巡护，应注意观察项目区内病虫害发生情况，及时进行病虫害苗木处理。首选物理除治，其次选择化学除治。</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1"/>
          <w:szCs w:val="31"/>
        </w:rPr>
        <w:t>（五）总体要求</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栽植质量。栽植苗木质量应达到设计要求，抚育管护到位，森林抚育项目的造林苗木，一个生长季后成活率应大于</w:t>
      </w:r>
      <w:r>
        <w:rPr>
          <w:rFonts w:hint="default" w:ascii="Times New Roman" w:hAnsi="Times New Roman" w:eastAsia="sans-serif" w:cs="Times New Roman"/>
          <w:i w:val="0"/>
          <w:caps w:val="0"/>
          <w:color w:val="000000"/>
          <w:spacing w:val="0"/>
          <w:sz w:val="31"/>
          <w:szCs w:val="31"/>
        </w:rPr>
        <w:t>85%</w:t>
      </w:r>
      <w:r>
        <w:rPr>
          <w:rFonts w:hint="eastAsia" w:ascii="方正仿宋_GBK" w:hAnsi="方正仿宋_GBK" w:eastAsia="方正仿宋_GBK" w:cs="方正仿宋_GBK"/>
          <w:i w:val="0"/>
          <w:caps w:val="0"/>
          <w:color w:val="000000"/>
          <w:spacing w:val="0"/>
          <w:sz w:val="31"/>
          <w:szCs w:val="31"/>
        </w:rPr>
        <w:t>，造林</w:t>
      </w:r>
      <w:r>
        <w:rPr>
          <w:rFonts w:hint="default" w:ascii="Times New Roman" w:hAnsi="Times New Roman" w:eastAsia="sans-serif" w:cs="Times New Roman"/>
          <w:i w:val="0"/>
          <w:caps w:val="0"/>
          <w:color w:val="000000"/>
          <w:spacing w:val="0"/>
          <w:sz w:val="31"/>
          <w:szCs w:val="31"/>
        </w:rPr>
        <w:t>2</w:t>
      </w:r>
      <w:r>
        <w:rPr>
          <w:rFonts w:hint="eastAsia" w:ascii="方正仿宋_GBK" w:hAnsi="方正仿宋_GBK" w:eastAsia="方正仿宋_GBK" w:cs="方正仿宋_GBK"/>
          <w:i w:val="0"/>
          <w:caps w:val="0"/>
          <w:color w:val="000000"/>
          <w:spacing w:val="0"/>
          <w:sz w:val="31"/>
          <w:szCs w:val="31"/>
        </w:rPr>
        <w:t>年后的苗木成活率应大于</w:t>
      </w:r>
      <w:r>
        <w:rPr>
          <w:rFonts w:hint="default" w:ascii="Times New Roman" w:hAnsi="Times New Roman" w:eastAsia="sans-serif" w:cs="Times New Roman"/>
          <w:i w:val="0"/>
          <w:caps w:val="0"/>
          <w:color w:val="000000"/>
          <w:spacing w:val="0"/>
          <w:sz w:val="31"/>
          <w:szCs w:val="31"/>
        </w:rPr>
        <w:t>80%</w:t>
      </w:r>
      <w:r>
        <w:rPr>
          <w:rFonts w:hint="eastAsia" w:ascii="方正仿宋_GBK" w:hAnsi="方正仿宋_GBK" w:eastAsia="方正仿宋_GBK" w:cs="方正仿宋_GBK"/>
          <w:i w:val="0"/>
          <w:caps w:val="0"/>
          <w:color w:val="000000"/>
          <w:spacing w:val="0"/>
          <w:sz w:val="31"/>
          <w:szCs w:val="31"/>
        </w:rPr>
        <w:t>；农村四旁植树项目的造林苗木一个生长季度后成活率需达到</w:t>
      </w:r>
      <w:r>
        <w:rPr>
          <w:rFonts w:hint="default" w:ascii="Times New Roman" w:hAnsi="Times New Roman" w:eastAsia="sans-serif" w:cs="Times New Roman"/>
          <w:i w:val="0"/>
          <w:caps w:val="0"/>
          <w:color w:val="000000"/>
          <w:spacing w:val="0"/>
          <w:sz w:val="31"/>
          <w:szCs w:val="31"/>
        </w:rPr>
        <w:t>90%</w:t>
      </w:r>
      <w:r>
        <w:rPr>
          <w:rFonts w:hint="eastAsia" w:ascii="方正仿宋_GBK" w:hAnsi="方正仿宋_GBK" w:eastAsia="方正仿宋_GBK" w:cs="方正仿宋_GBK"/>
          <w:i w:val="0"/>
          <w:caps w:val="0"/>
          <w:color w:val="000000"/>
          <w:spacing w:val="0"/>
          <w:sz w:val="31"/>
          <w:szCs w:val="31"/>
        </w:rPr>
        <w:t>，造林</w:t>
      </w:r>
      <w:r>
        <w:rPr>
          <w:rFonts w:hint="default" w:ascii="Times New Roman" w:hAnsi="Times New Roman" w:eastAsia="sans-serif" w:cs="Times New Roman"/>
          <w:i w:val="0"/>
          <w:caps w:val="0"/>
          <w:color w:val="000000"/>
          <w:spacing w:val="0"/>
          <w:sz w:val="31"/>
          <w:szCs w:val="31"/>
        </w:rPr>
        <w:t>2</w:t>
      </w:r>
      <w:r>
        <w:rPr>
          <w:rFonts w:hint="eastAsia" w:ascii="方正仿宋_GBK" w:hAnsi="方正仿宋_GBK" w:eastAsia="方正仿宋_GBK" w:cs="方正仿宋_GBK"/>
          <w:i w:val="0"/>
          <w:caps w:val="0"/>
          <w:color w:val="000000"/>
          <w:spacing w:val="0"/>
          <w:sz w:val="31"/>
          <w:szCs w:val="31"/>
        </w:rPr>
        <w:t>年后苗木保存率达到</w:t>
      </w:r>
      <w:r>
        <w:rPr>
          <w:rFonts w:hint="default" w:ascii="Times New Roman" w:hAnsi="Times New Roman" w:eastAsia="sans-serif" w:cs="Times New Roman"/>
          <w:i w:val="0"/>
          <w:caps w:val="0"/>
          <w:color w:val="000000"/>
          <w:spacing w:val="0"/>
          <w:sz w:val="31"/>
          <w:szCs w:val="31"/>
        </w:rPr>
        <w:t>90%</w:t>
      </w:r>
      <w:r>
        <w:rPr>
          <w:rFonts w:hint="eastAsia" w:ascii="方正仿宋_GBK" w:hAnsi="方正仿宋_GBK" w:eastAsia="方正仿宋_GBK" w:cs="方正仿宋_GBK"/>
          <w:i w:val="0"/>
          <w:caps w:val="0"/>
          <w:color w:val="000000"/>
          <w:spacing w:val="0"/>
          <w:sz w:val="31"/>
          <w:szCs w:val="31"/>
        </w:rPr>
        <w:t>。</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2.</w:t>
      </w:r>
      <w:r>
        <w:rPr>
          <w:rFonts w:hint="eastAsia" w:ascii="方正仿宋_GBK" w:hAnsi="方正仿宋_GBK" w:eastAsia="方正仿宋_GBK" w:cs="方正仿宋_GBK"/>
          <w:i w:val="0"/>
          <w:caps w:val="0"/>
          <w:color w:val="000000"/>
          <w:spacing w:val="0"/>
          <w:sz w:val="31"/>
          <w:szCs w:val="31"/>
        </w:rPr>
        <w:t>采伐质量。按设计施工，需采伐林木的单位、个人必须按调查设计文件内容办理采伐许可证，并按照许可证登记的内容进行采伐，采伐后林木应分布均匀、不造成林窗，为目标树留出了适宜的营养空间，且林间没有受灾林木和采伐剩余物。</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3.</w:t>
      </w:r>
      <w:r>
        <w:rPr>
          <w:rFonts w:hint="eastAsia" w:ascii="方正仿宋_GBK" w:hAnsi="方正仿宋_GBK" w:eastAsia="方正仿宋_GBK" w:cs="方正仿宋_GBK"/>
          <w:i w:val="0"/>
          <w:caps w:val="0"/>
          <w:color w:val="000000"/>
          <w:spacing w:val="0"/>
          <w:sz w:val="31"/>
          <w:szCs w:val="31"/>
        </w:rPr>
        <w:t>其它质量。割灌除藤后确保有培育潜力树种的幼树、幼苗得到保护。施肥后土地肥力得到明显提升，林木生长速度显著加快，林木产量显著提升。修枝整形后无自然整枝不良、枝条影响林内通风和光照的林木。对营造林资料做到及时归档和规范化管理，竣工资料齐全。</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4.</w:t>
      </w:r>
      <w:r>
        <w:rPr>
          <w:rFonts w:hint="eastAsia" w:ascii="方正仿宋_GBK" w:hAnsi="方正仿宋_GBK" w:eastAsia="方正仿宋_GBK" w:cs="方正仿宋_GBK"/>
          <w:i w:val="0"/>
          <w:caps w:val="0"/>
          <w:color w:val="000000"/>
          <w:spacing w:val="0"/>
          <w:sz w:val="31"/>
          <w:szCs w:val="31"/>
        </w:rPr>
        <w:t>落实以工代赈。根据《关于印发重点工程项目以工代赈工作指南（试行）的通知》（渝发改振兴〔</w:t>
      </w:r>
      <w:r>
        <w:rPr>
          <w:rFonts w:hint="default" w:ascii="Times New Roman" w:hAnsi="Times New Roman" w:eastAsia="sans-serif" w:cs="Times New Roman"/>
          <w:i w:val="0"/>
          <w:caps w:val="0"/>
          <w:color w:val="000000"/>
          <w:spacing w:val="0"/>
          <w:sz w:val="31"/>
          <w:szCs w:val="31"/>
        </w:rPr>
        <w:t>2022</w:t>
      </w: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1181</w:t>
      </w:r>
      <w:r>
        <w:rPr>
          <w:rFonts w:hint="eastAsia" w:ascii="方正仿宋_GBK" w:hAnsi="方正仿宋_GBK" w:eastAsia="方正仿宋_GBK" w:cs="方正仿宋_GBK"/>
          <w:i w:val="0"/>
          <w:caps w:val="0"/>
          <w:color w:val="000000"/>
          <w:spacing w:val="0"/>
          <w:sz w:val="31"/>
          <w:szCs w:val="31"/>
        </w:rPr>
        <w:t>号）、《关于印发〈铜梁区贯彻落实在重点工程项目中大力实施以工代赈促进当地群众就业增收工作方案重点任务分工〉的通知》（铜以工代赈办〔</w:t>
      </w:r>
      <w:r>
        <w:rPr>
          <w:rFonts w:hint="default" w:ascii="Times New Roman" w:hAnsi="Times New Roman" w:eastAsia="sans-serif" w:cs="Times New Roman"/>
          <w:i w:val="0"/>
          <w:caps w:val="0"/>
          <w:color w:val="000000"/>
          <w:spacing w:val="0"/>
          <w:sz w:val="31"/>
          <w:szCs w:val="31"/>
        </w:rPr>
        <w:t>2022</w:t>
      </w: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2</w:t>
      </w:r>
      <w:r>
        <w:rPr>
          <w:rFonts w:hint="eastAsia" w:ascii="方正仿宋_GBK" w:hAnsi="方正仿宋_GBK" w:eastAsia="方正仿宋_GBK" w:cs="方正仿宋_GBK"/>
          <w:i w:val="0"/>
          <w:caps w:val="0"/>
          <w:color w:val="000000"/>
          <w:spacing w:val="0"/>
          <w:sz w:val="31"/>
          <w:szCs w:val="31"/>
        </w:rPr>
        <w:t>号）等政策文件要求，纳入市级项目清单的项目在建设期间实施以工代赈促进当地群众就业增收。实施主体需做好就业技能培训、群众务工组织、劳务报酬发放等各项工作，向参与务工的当地劳动力足额发放劳务报酬，发放比例原则上不低于市级及以上补助资金的</w:t>
      </w:r>
      <w:r>
        <w:rPr>
          <w:rFonts w:hint="default" w:ascii="Times New Roman" w:hAnsi="Times New Roman" w:eastAsia="sans-serif" w:cs="Times New Roman"/>
          <w:i w:val="0"/>
          <w:caps w:val="0"/>
          <w:color w:val="000000"/>
          <w:spacing w:val="0"/>
          <w:sz w:val="31"/>
          <w:szCs w:val="31"/>
        </w:rPr>
        <w:t>10%</w:t>
      </w:r>
      <w:r>
        <w:rPr>
          <w:rFonts w:hint="eastAsia" w:ascii="方正仿宋_GBK" w:hAnsi="方正仿宋_GBK" w:eastAsia="方正仿宋_GBK" w:cs="方正仿宋_GBK"/>
          <w:i w:val="0"/>
          <w:caps w:val="0"/>
          <w:color w:val="000000"/>
          <w:spacing w:val="0"/>
          <w:sz w:val="31"/>
          <w:szCs w:val="31"/>
        </w:rPr>
        <w:t>，根据项目资金量测算，发放劳务报酬应不低于</w:t>
      </w:r>
      <w:r>
        <w:rPr>
          <w:rFonts w:hint="default" w:ascii="Times New Roman" w:hAnsi="Times New Roman" w:eastAsia="sans-serif" w:cs="Times New Roman"/>
          <w:i w:val="0"/>
          <w:caps w:val="0"/>
          <w:color w:val="000000"/>
          <w:spacing w:val="0"/>
          <w:sz w:val="31"/>
          <w:szCs w:val="31"/>
        </w:rPr>
        <w:t>27</w:t>
      </w:r>
      <w:r>
        <w:rPr>
          <w:rFonts w:hint="eastAsia" w:ascii="方正仿宋_GBK" w:hAnsi="方正仿宋_GBK" w:eastAsia="方正仿宋_GBK" w:cs="方正仿宋_GBK"/>
          <w:i w:val="0"/>
          <w:caps w:val="0"/>
          <w:color w:val="000000"/>
          <w:spacing w:val="0"/>
          <w:sz w:val="31"/>
          <w:szCs w:val="31"/>
        </w:rPr>
        <w:t>万元，根据项目用工量和</w:t>
      </w:r>
      <w:r>
        <w:rPr>
          <w:rFonts w:hint="default" w:ascii="Times New Roman" w:hAnsi="Times New Roman" w:eastAsia="sans-serif" w:cs="Times New Roman"/>
          <w:i w:val="0"/>
          <w:caps w:val="0"/>
          <w:color w:val="000000"/>
          <w:spacing w:val="0"/>
          <w:sz w:val="31"/>
          <w:szCs w:val="31"/>
        </w:rPr>
        <w:t>120</w:t>
      </w:r>
      <w:r>
        <w:rPr>
          <w:rFonts w:hint="eastAsia" w:ascii="方正仿宋_GBK" w:hAnsi="方正仿宋_GBK" w:eastAsia="方正仿宋_GBK" w:cs="方正仿宋_GBK"/>
          <w:i w:val="0"/>
          <w:caps w:val="0"/>
          <w:color w:val="000000"/>
          <w:spacing w:val="0"/>
          <w:sz w:val="31"/>
          <w:szCs w:val="31"/>
        </w:rPr>
        <w:t>元</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工日的劳务费计算，至少需要吸纳当地农村劳动力</w:t>
      </w:r>
      <w:r>
        <w:rPr>
          <w:rFonts w:hint="default" w:ascii="Times New Roman" w:hAnsi="Times New Roman" w:eastAsia="sans-serif" w:cs="Times New Roman"/>
          <w:i w:val="0"/>
          <w:caps w:val="0"/>
          <w:color w:val="000000"/>
          <w:spacing w:val="0"/>
          <w:sz w:val="31"/>
          <w:szCs w:val="31"/>
        </w:rPr>
        <w:t>2250</w:t>
      </w:r>
      <w:r>
        <w:rPr>
          <w:rFonts w:hint="eastAsia" w:ascii="方正仿宋_GBK" w:hAnsi="方正仿宋_GBK" w:eastAsia="方正仿宋_GBK" w:cs="方正仿宋_GBK"/>
          <w:i w:val="0"/>
          <w:caps w:val="0"/>
          <w:color w:val="000000"/>
          <w:spacing w:val="0"/>
          <w:sz w:val="31"/>
          <w:szCs w:val="31"/>
        </w:rPr>
        <w:t>人次。</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5.</w:t>
      </w:r>
      <w:r>
        <w:rPr>
          <w:rFonts w:hint="eastAsia" w:ascii="方正仿宋_GBK" w:hAnsi="方正仿宋_GBK" w:eastAsia="方正仿宋_GBK" w:cs="方正仿宋_GBK"/>
          <w:i w:val="0"/>
          <w:caps w:val="0"/>
          <w:color w:val="000000"/>
          <w:spacing w:val="0"/>
          <w:sz w:val="31"/>
          <w:szCs w:val="31"/>
        </w:rPr>
        <w:t>落实预付款制度。在项目合同签订后，施工方可凭合同向项目实施相关镇街申请拨付</w:t>
      </w:r>
      <w:r>
        <w:rPr>
          <w:rFonts w:hint="default" w:ascii="Times New Roman" w:hAnsi="Times New Roman" w:eastAsia="sans-serif" w:cs="Times New Roman"/>
          <w:i w:val="0"/>
          <w:caps w:val="0"/>
          <w:color w:val="000000"/>
          <w:spacing w:val="0"/>
          <w:sz w:val="31"/>
          <w:szCs w:val="31"/>
        </w:rPr>
        <w:t>30%</w:t>
      </w:r>
      <w:r>
        <w:rPr>
          <w:rFonts w:hint="eastAsia" w:ascii="方正仿宋_GBK" w:hAnsi="方正仿宋_GBK" w:eastAsia="方正仿宋_GBK" w:cs="方正仿宋_GBK"/>
          <w:i w:val="0"/>
          <w:caps w:val="0"/>
          <w:color w:val="000000"/>
          <w:spacing w:val="0"/>
          <w:sz w:val="31"/>
          <w:szCs w:val="31"/>
        </w:rPr>
        <w:t>预付款，降低资金压力的同时增加施工积极性，保障项目顺利推进。</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黑体_GBK" w:hAnsi="方正黑体_GBK" w:eastAsia="方正黑体_GBK" w:cs="方正黑体_GBK"/>
          <w:i w:val="0"/>
          <w:caps w:val="0"/>
          <w:color w:val="000000"/>
          <w:spacing w:val="0"/>
          <w:sz w:val="31"/>
          <w:szCs w:val="31"/>
        </w:rPr>
        <w:t>六、投资概算</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1"/>
          <w:szCs w:val="31"/>
        </w:rPr>
        <w:t>（一）概算依据</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重庆市财政局《重庆市林业改革发展资金管理实施细则》（渝财农〔</w:t>
      </w:r>
      <w:r>
        <w:rPr>
          <w:rFonts w:hint="default" w:ascii="Times New Roman" w:hAnsi="Times New Roman" w:eastAsia="sans-serif" w:cs="Times New Roman"/>
          <w:i w:val="0"/>
          <w:caps w:val="0"/>
          <w:color w:val="000000"/>
          <w:spacing w:val="0"/>
          <w:sz w:val="31"/>
          <w:szCs w:val="31"/>
        </w:rPr>
        <w:t>2017</w:t>
      </w: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240</w:t>
      </w:r>
      <w:r>
        <w:rPr>
          <w:rFonts w:hint="eastAsia" w:ascii="方正仿宋_GBK" w:hAnsi="方正仿宋_GBK" w:eastAsia="方正仿宋_GBK" w:cs="方正仿宋_GBK"/>
          <w:i w:val="0"/>
          <w:caps w:val="0"/>
          <w:color w:val="000000"/>
          <w:spacing w:val="0"/>
          <w:sz w:val="31"/>
          <w:szCs w:val="31"/>
        </w:rPr>
        <w:t>号）；</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2.</w:t>
      </w:r>
      <w:r>
        <w:rPr>
          <w:rFonts w:hint="eastAsia" w:ascii="方正仿宋_GBK" w:hAnsi="方正仿宋_GBK" w:eastAsia="方正仿宋_GBK" w:cs="方正仿宋_GBK"/>
          <w:i w:val="0"/>
          <w:caps w:val="0"/>
          <w:color w:val="000000"/>
          <w:spacing w:val="0"/>
          <w:sz w:val="31"/>
          <w:szCs w:val="31"/>
        </w:rPr>
        <w:t>重庆市发改委《关于切实落实中央预算内投资和市预算内统筹资金农林水气项目监督管理责任的通知》（渝发改农〔</w:t>
      </w:r>
      <w:r>
        <w:rPr>
          <w:rFonts w:hint="default" w:ascii="Times New Roman" w:hAnsi="Times New Roman" w:eastAsia="sans-serif" w:cs="Times New Roman"/>
          <w:i w:val="0"/>
          <w:caps w:val="0"/>
          <w:color w:val="000000"/>
          <w:spacing w:val="0"/>
          <w:sz w:val="31"/>
          <w:szCs w:val="31"/>
        </w:rPr>
        <w:t>2017</w:t>
      </w: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907</w:t>
      </w:r>
      <w:r>
        <w:rPr>
          <w:rFonts w:hint="eastAsia" w:ascii="方正仿宋_GBK" w:hAnsi="方正仿宋_GBK" w:eastAsia="方正仿宋_GBK" w:cs="方正仿宋_GBK"/>
          <w:i w:val="0"/>
          <w:caps w:val="0"/>
          <w:color w:val="000000"/>
          <w:spacing w:val="0"/>
          <w:sz w:val="31"/>
          <w:szCs w:val="31"/>
        </w:rPr>
        <w:t>号）；</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3.</w:t>
      </w:r>
      <w:r>
        <w:rPr>
          <w:rFonts w:hint="eastAsia" w:ascii="方正仿宋_GBK" w:hAnsi="方正仿宋_GBK" w:eastAsia="方正仿宋_GBK" w:cs="方正仿宋_GBK"/>
          <w:i w:val="0"/>
          <w:caps w:val="0"/>
          <w:color w:val="000000"/>
          <w:spacing w:val="0"/>
          <w:sz w:val="31"/>
          <w:szCs w:val="31"/>
        </w:rPr>
        <w:t>《重庆市人民政府办公厅关于切实做好</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两岸青山</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千里林带</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建设工作的通知》（渝府办发〔</w:t>
      </w:r>
      <w:r>
        <w:rPr>
          <w:rFonts w:hint="default" w:ascii="Times New Roman" w:hAnsi="Times New Roman" w:eastAsia="sans-serif" w:cs="Times New Roman"/>
          <w:i w:val="0"/>
          <w:caps w:val="0"/>
          <w:color w:val="000000"/>
          <w:spacing w:val="0"/>
          <w:sz w:val="31"/>
          <w:szCs w:val="31"/>
        </w:rPr>
        <w:t>2021</w:t>
      </w: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434</w:t>
      </w:r>
      <w:r>
        <w:rPr>
          <w:rFonts w:hint="eastAsia" w:ascii="方正仿宋_GBK" w:hAnsi="方正仿宋_GBK" w:eastAsia="方正仿宋_GBK" w:cs="方正仿宋_GBK"/>
          <w:i w:val="0"/>
          <w:caps w:val="0"/>
          <w:color w:val="000000"/>
          <w:spacing w:val="0"/>
          <w:sz w:val="31"/>
          <w:szCs w:val="31"/>
        </w:rPr>
        <w:t>号）；</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4.</w:t>
      </w:r>
      <w:r>
        <w:rPr>
          <w:rFonts w:hint="eastAsia" w:ascii="方正仿宋_GBK" w:hAnsi="方正仿宋_GBK" w:eastAsia="方正仿宋_GBK" w:cs="方正仿宋_GBK"/>
          <w:i w:val="0"/>
          <w:caps w:val="0"/>
          <w:color w:val="000000"/>
          <w:spacing w:val="0"/>
          <w:sz w:val="31"/>
          <w:szCs w:val="31"/>
        </w:rPr>
        <w:t>重庆市林业局关于印发《长江重庆段</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两岸青山</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千里林带</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规划建设营造林市级、国家级补助测算标准》的函（渝林函〔</w:t>
      </w:r>
      <w:r>
        <w:rPr>
          <w:rFonts w:hint="default" w:ascii="Times New Roman" w:hAnsi="Times New Roman" w:eastAsia="sans-serif" w:cs="Times New Roman"/>
          <w:i w:val="0"/>
          <w:caps w:val="0"/>
          <w:color w:val="000000"/>
          <w:spacing w:val="0"/>
          <w:sz w:val="31"/>
          <w:szCs w:val="31"/>
        </w:rPr>
        <w:t>2021</w:t>
      </w: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123</w:t>
      </w:r>
      <w:r>
        <w:rPr>
          <w:rFonts w:hint="eastAsia" w:ascii="方正仿宋_GBK" w:hAnsi="方正仿宋_GBK" w:eastAsia="方正仿宋_GBK" w:cs="方正仿宋_GBK"/>
          <w:i w:val="0"/>
          <w:caps w:val="0"/>
          <w:color w:val="000000"/>
          <w:spacing w:val="0"/>
          <w:sz w:val="31"/>
          <w:szCs w:val="31"/>
        </w:rPr>
        <w:t>号）；</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5.</w:t>
      </w:r>
      <w:r>
        <w:rPr>
          <w:rFonts w:hint="eastAsia" w:ascii="方正仿宋_GBK" w:hAnsi="方正仿宋_GBK" w:eastAsia="方正仿宋_GBK" w:cs="方正仿宋_GBK"/>
          <w:i w:val="0"/>
          <w:caps w:val="0"/>
          <w:color w:val="000000"/>
          <w:spacing w:val="0"/>
          <w:sz w:val="31"/>
          <w:szCs w:val="31"/>
        </w:rPr>
        <w:t>重庆市财政局《关于提前下达</w:t>
      </w:r>
      <w:r>
        <w:rPr>
          <w:rFonts w:hint="default" w:ascii="Times New Roman" w:hAnsi="Times New Roman" w:eastAsia="sans-serif" w:cs="Times New Roman"/>
          <w:i w:val="0"/>
          <w:caps w:val="0"/>
          <w:color w:val="000000"/>
          <w:spacing w:val="0"/>
          <w:sz w:val="31"/>
          <w:szCs w:val="31"/>
        </w:rPr>
        <w:t>2024</w:t>
      </w:r>
      <w:r>
        <w:rPr>
          <w:rFonts w:hint="eastAsia" w:ascii="方正仿宋_GBK" w:hAnsi="方正仿宋_GBK" w:eastAsia="方正仿宋_GBK" w:cs="方正仿宋_GBK"/>
          <w:i w:val="0"/>
          <w:caps w:val="0"/>
          <w:color w:val="000000"/>
          <w:spacing w:val="0"/>
          <w:sz w:val="31"/>
          <w:szCs w:val="31"/>
        </w:rPr>
        <w:t>年林业草原改革发展和林业草原生态保护恢复资金预算的通知》（渝财农〔</w:t>
      </w:r>
      <w:r>
        <w:rPr>
          <w:rFonts w:hint="default" w:ascii="Times New Roman" w:hAnsi="Times New Roman" w:eastAsia="sans-serif" w:cs="Times New Roman"/>
          <w:i w:val="0"/>
          <w:caps w:val="0"/>
          <w:color w:val="000000"/>
          <w:spacing w:val="0"/>
          <w:sz w:val="31"/>
          <w:szCs w:val="31"/>
        </w:rPr>
        <w:t>2023</w:t>
      </w: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141</w:t>
      </w:r>
      <w:r>
        <w:rPr>
          <w:rFonts w:hint="eastAsia" w:ascii="方正仿宋_GBK" w:hAnsi="方正仿宋_GBK" w:eastAsia="方正仿宋_GBK" w:cs="方正仿宋_GBK"/>
          <w:i w:val="0"/>
          <w:caps w:val="0"/>
          <w:color w:val="000000"/>
          <w:spacing w:val="0"/>
          <w:sz w:val="31"/>
          <w:szCs w:val="31"/>
        </w:rPr>
        <w:t>号）。</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1"/>
          <w:szCs w:val="31"/>
        </w:rPr>
        <w:t>（二）投资概算</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投资标准</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）农村“四旁”植树：凤凰村和兵马村各</w:t>
      </w:r>
      <w:r>
        <w:rPr>
          <w:rFonts w:hint="default" w:ascii="Times New Roman" w:hAnsi="Times New Roman" w:eastAsia="sans-serif" w:cs="Times New Roman"/>
          <w:i w:val="0"/>
          <w:caps w:val="0"/>
          <w:color w:val="000000"/>
          <w:spacing w:val="0"/>
          <w:sz w:val="31"/>
          <w:szCs w:val="31"/>
        </w:rPr>
        <w:t>200</w:t>
      </w:r>
      <w:r>
        <w:rPr>
          <w:rFonts w:hint="eastAsia" w:ascii="方正仿宋_GBK" w:hAnsi="方正仿宋_GBK" w:eastAsia="方正仿宋_GBK" w:cs="方正仿宋_GBK"/>
          <w:i w:val="0"/>
          <w:caps w:val="0"/>
          <w:color w:val="000000"/>
          <w:spacing w:val="0"/>
          <w:sz w:val="31"/>
          <w:szCs w:val="31"/>
        </w:rPr>
        <w:t>亩，均按</w:t>
      </w:r>
      <w:r>
        <w:rPr>
          <w:rFonts w:hint="default" w:ascii="Times New Roman" w:hAnsi="Times New Roman" w:eastAsia="sans-serif" w:cs="Times New Roman"/>
          <w:i w:val="0"/>
          <w:caps w:val="0"/>
          <w:color w:val="000000"/>
          <w:spacing w:val="0"/>
          <w:sz w:val="31"/>
          <w:szCs w:val="31"/>
        </w:rPr>
        <w:t>1000</w:t>
      </w:r>
      <w:r>
        <w:rPr>
          <w:rFonts w:hint="eastAsia" w:ascii="方正仿宋_GBK" w:hAnsi="方正仿宋_GBK" w:eastAsia="方正仿宋_GBK" w:cs="方正仿宋_GBK"/>
          <w:i w:val="0"/>
          <w:caps w:val="0"/>
          <w:color w:val="000000"/>
          <w:spacing w:val="0"/>
          <w:sz w:val="31"/>
          <w:szCs w:val="31"/>
        </w:rPr>
        <w:t>元</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亩计算，其中市级补助</w:t>
      </w:r>
      <w:r>
        <w:rPr>
          <w:rFonts w:hint="default" w:ascii="Times New Roman" w:hAnsi="Times New Roman" w:eastAsia="sans-serif" w:cs="Times New Roman"/>
          <w:i w:val="0"/>
          <w:caps w:val="0"/>
          <w:color w:val="000000"/>
          <w:spacing w:val="0"/>
          <w:sz w:val="31"/>
          <w:szCs w:val="31"/>
        </w:rPr>
        <w:t>300</w:t>
      </w:r>
      <w:r>
        <w:rPr>
          <w:rFonts w:hint="eastAsia" w:ascii="方正仿宋_GBK" w:hAnsi="方正仿宋_GBK" w:eastAsia="方正仿宋_GBK" w:cs="方正仿宋_GBK"/>
          <w:i w:val="0"/>
          <w:caps w:val="0"/>
          <w:color w:val="000000"/>
          <w:spacing w:val="0"/>
          <w:sz w:val="31"/>
          <w:szCs w:val="31"/>
        </w:rPr>
        <w:t>元</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亩，区级统筹</w:t>
      </w:r>
      <w:r>
        <w:rPr>
          <w:rFonts w:hint="default" w:ascii="Times New Roman" w:hAnsi="Times New Roman" w:eastAsia="sans-serif" w:cs="Times New Roman"/>
          <w:i w:val="0"/>
          <w:caps w:val="0"/>
          <w:color w:val="000000"/>
          <w:spacing w:val="0"/>
          <w:sz w:val="31"/>
          <w:szCs w:val="31"/>
        </w:rPr>
        <w:t>700</w:t>
      </w:r>
      <w:r>
        <w:rPr>
          <w:rFonts w:hint="eastAsia" w:ascii="方正仿宋_GBK" w:hAnsi="方正仿宋_GBK" w:eastAsia="方正仿宋_GBK" w:cs="方正仿宋_GBK"/>
          <w:i w:val="0"/>
          <w:caps w:val="0"/>
          <w:color w:val="000000"/>
          <w:spacing w:val="0"/>
          <w:sz w:val="31"/>
          <w:szCs w:val="31"/>
        </w:rPr>
        <w:t>元</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亩。</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2</w:t>
      </w:r>
      <w:r>
        <w:rPr>
          <w:rFonts w:hint="eastAsia" w:ascii="方正仿宋_GBK" w:hAnsi="方正仿宋_GBK" w:eastAsia="方正仿宋_GBK" w:cs="方正仿宋_GBK"/>
          <w:i w:val="0"/>
          <w:caps w:val="0"/>
          <w:color w:val="000000"/>
          <w:spacing w:val="0"/>
          <w:sz w:val="31"/>
          <w:szCs w:val="31"/>
        </w:rPr>
        <w:t>）森林抚育：凤凰村</w:t>
      </w:r>
      <w:r>
        <w:rPr>
          <w:rFonts w:hint="default" w:ascii="Times New Roman" w:hAnsi="Times New Roman" w:eastAsia="sans-serif" w:cs="Times New Roman"/>
          <w:i w:val="0"/>
          <w:caps w:val="0"/>
          <w:color w:val="000000"/>
          <w:spacing w:val="0"/>
          <w:sz w:val="31"/>
          <w:szCs w:val="31"/>
        </w:rPr>
        <w:t>1000</w:t>
      </w:r>
      <w:r>
        <w:rPr>
          <w:rFonts w:hint="eastAsia" w:ascii="方正仿宋_GBK" w:hAnsi="方正仿宋_GBK" w:eastAsia="方正仿宋_GBK" w:cs="方正仿宋_GBK"/>
          <w:i w:val="0"/>
          <w:caps w:val="0"/>
          <w:color w:val="000000"/>
          <w:spacing w:val="0"/>
          <w:sz w:val="31"/>
          <w:szCs w:val="31"/>
        </w:rPr>
        <w:t>亩按</w:t>
      </w:r>
      <w:r>
        <w:rPr>
          <w:rFonts w:hint="default" w:ascii="Times New Roman" w:hAnsi="Times New Roman" w:eastAsia="sans-serif" w:cs="Times New Roman"/>
          <w:i w:val="0"/>
          <w:caps w:val="0"/>
          <w:color w:val="000000"/>
          <w:spacing w:val="0"/>
          <w:sz w:val="31"/>
          <w:szCs w:val="31"/>
        </w:rPr>
        <w:t>400</w:t>
      </w:r>
      <w:r>
        <w:rPr>
          <w:rFonts w:hint="eastAsia" w:ascii="方正仿宋_GBK" w:hAnsi="方正仿宋_GBK" w:eastAsia="方正仿宋_GBK" w:cs="方正仿宋_GBK"/>
          <w:i w:val="0"/>
          <w:caps w:val="0"/>
          <w:color w:val="000000"/>
          <w:spacing w:val="0"/>
          <w:sz w:val="31"/>
          <w:szCs w:val="31"/>
        </w:rPr>
        <w:t>元</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亩计算，均为市级补助资金。</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2.</w:t>
      </w:r>
      <w:r>
        <w:rPr>
          <w:rFonts w:hint="eastAsia" w:ascii="方正仿宋_GBK" w:hAnsi="方正仿宋_GBK" w:eastAsia="方正仿宋_GBK" w:cs="方正仿宋_GBK"/>
          <w:i w:val="0"/>
          <w:caps w:val="0"/>
          <w:color w:val="000000"/>
          <w:spacing w:val="0"/>
          <w:sz w:val="31"/>
          <w:szCs w:val="31"/>
        </w:rPr>
        <w:t>测算标准</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通过重庆市地方标准《造林工程计价定额》和市场询价等方式，测算苗木、肥料等材料费用和清林整地、苗木二次搬运、苗木栽植、后期抚育管护、卫生伐、疏伐、割灌除藤、修枝整形等技术措施所需人工费用（详见附表</w:t>
      </w:r>
      <w:r>
        <w:rPr>
          <w:rFonts w:hint="default" w:ascii="Times New Roman" w:hAnsi="Times New Roman" w:eastAsia="sans-serif" w:cs="Times New Roman"/>
          <w:i w:val="0"/>
          <w:caps w:val="0"/>
          <w:color w:val="000000"/>
          <w:spacing w:val="0"/>
          <w:sz w:val="31"/>
          <w:szCs w:val="31"/>
        </w:rPr>
        <w:t>5</w:t>
      </w:r>
      <w:r>
        <w:rPr>
          <w:rFonts w:hint="eastAsia" w:ascii="方正仿宋_GBK" w:hAnsi="方正仿宋_GBK" w:eastAsia="方正仿宋_GBK" w:cs="方正仿宋_GBK"/>
          <w:i w:val="0"/>
          <w:caps w:val="0"/>
          <w:color w:val="000000"/>
          <w:spacing w:val="0"/>
          <w:sz w:val="31"/>
          <w:szCs w:val="31"/>
        </w:rPr>
        <w:t>）。</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）材料费用</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李和柑橘：苗木到场价按</w:t>
      </w:r>
      <w:r>
        <w:rPr>
          <w:rFonts w:hint="default" w:ascii="Times New Roman" w:hAnsi="Times New Roman" w:eastAsia="sans-serif" w:cs="Times New Roman"/>
          <w:i w:val="0"/>
          <w:caps w:val="0"/>
          <w:color w:val="000000"/>
          <w:spacing w:val="0"/>
          <w:sz w:val="31"/>
          <w:szCs w:val="31"/>
        </w:rPr>
        <w:t>7.2</w:t>
      </w:r>
      <w:r>
        <w:rPr>
          <w:rFonts w:hint="eastAsia" w:ascii="方正仿宋_GBK" w:hAnsi="方正仿宋_GBK" w:eastAsia="方正仿宋_GBK" w:cs="方正仿宋_GBK"/>
          <w:i w:val="0"/>
          <w:caps w:val="0"/>
          <w:color w:val="000000"/>
          <w:spacing w:val="0"/>
          <w:sz w:val="31"/>
          <w:szCs w:val="31"/>
        </w:rPr>
        <w:t>元</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株测算；基肥按照</w:t>
      </w:r>
      <w:r>
        <w:rPr>
          <w:rFonts w:hint="default" w:ascii="Times New Roman" w:hAnsi="Times New Roman" w:eastAsia="sans-serif" w:cs="Times New Roman"/>
          <w:i w:val="0"/>
          <w:caps w:val="0"/>
          <w:color w:val="000000"/>
          <w:spacing w:val="0"/>
          <w:sz w:val="31"/>
          <w:szCs w:val="31"/>
        </w:rPr>
        <w:t>4.0</w:t>
      </w:r>
      <w:r>
        <w:rPr>
          <w:rFonts w:hint="eastAsia" w:ascii="方正仿宋_GBK" w:hAnsi="方正仿宋_GBK" w:eastAsia="方正仿宋_GBK" w:cs="方正仿宋_GBK"/>
          <w:i w:val="0"/>
          <w:caps w:val="0"/>
          <w:color w:val="000000"/>
          <w:spacing w:val="0"/>
          <w:sz w:val="31"/>
          <w:szCs w:val="31"/>
        </w:rPr>
        <w:t>元</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株测算；追肥按照</w:t>
      </w:r>
      <w:r>
        <w:rPr>
          <w:rFonts w:hint="default" w:ascii="Times New Roman" w:hAnsi="Times New Roman" w:eastAsia="sans-serif" w:cs="Times New Roman"/>
          <w:i w:val="0"/>
          <w:caps w:val="0"/>
          <w:color w:val="000000"/>
          <w:spacing w:val="0"/>
          <w:sz w:val="31"/>
          <w:szCs w:val="31"/>
        </w:rPr>
        <w:t>0.75</w:t>
      </w:r>
      <w:r>
        <w:rPr>
          <w:rFonts w:hint="eastAsia" w:ascii="方正仿宋_GBK" w:hAnsi="方正仿宋_GBK" w:eastAsia="方正仿宋_GBK" w:cs="方正仿宋_GBK"/>
          <w:i w:val="0"/>
          <w:caps w:val="0"/>
          <w:color w:val="000000"/>
          <w:spacing w:val="0"/>
          <w:sz w:val="31"/>
          <w:szCs w:val="31"/>
        </w:rPr>
        <w:t>元</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株</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次计算，共计追肥</w:t>
      </w:r>
      <w:r>
        <w:rPr>
          <w:rFonts w:hint="default" w:ascii="Times New Roman" w:hAnsi="Times New Roman" w:eastAsia="sans-serif" w:cs="Times New Roman"/>
          <w:i w:val="0"/>
          <w:caps w:val="0"/>
          <w:color w:val="000000"/>
          <w:spacing w:val="0"/>
          <w:sz w:val="31"/>
          <w:szCs w:val="31"/>
        </w:rPr>
        <w:t>4</w:t>
      </w:r>
      <w:r>
        <w:rPr>
          <w:rFonts w:hint="eastAsia" w:ascii="方正仿宋_GBK" w:hAnsi="方正仿宋_GBK" w:eastAsia="方正仿宋_GBK" w:cs="方正仿宋_GBK"/>
          <w:i w:val="0"/>
          <w:caps w:val="0"/>
          <w:color w:val="000000"/>
          <w:spacing w:val="0"/>
          <w:sz w:val="31"/>
          <w:szCs w:val="31"/>
        </w:rPr>
        <w:t>次。</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柏木：苗木到场价按</w:t>
      </w:r>
      <w:r>
        <w:rPr>
          <w:rFonts w:hint="default" w:ascii="Times New Roman" w:hAnsi="Times New Roman" w:eastAsia="sans-serif" w:cs="Times New Roman"/>
          <w:i w:val="0"/>
          <w:caps w:val="0"/>
          <w:color w:val="000000"/>
          <w:spacing w:val="0"/>
          <w:sz w:val="31"/>
          <w:szCs w:val="31"/>
        </w:rPr>
        <w:t>6</w:t>
      </w:r>
      <w:r>
        <w:rPr>
          <w:rFonts w:hint="eastAsia" w:ascii="方正仿宋_GBK" w:hAnsi="方正仿宋_GBK" w:eastAsia="方正仿宋_GBK" w:cs="方正仿宋_GBK"/>
          <w:i w:val="0"/>
          <w:caps w:val="0"/>
          <w:color w:val="000000"/>
          <w:spacing w:val="0"/>
          <w:sz w:val="31"/>
          <w:szCs w:val="31"/>
        </w:rPr>
        <w:t>元</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株测算；追肥按照</w:t>
      </w:r>
      <w:r>
        <w:rPr>
          <w:rFonts w:hint="default" w:ascii="Times New Roman" w:hAnsi="Times New Roman" w:eastAsia="sans-serif" w:cs="Times New Roman"/>
          <w:i w:val="0"/>
          <w:caps w:val="0"/>
          <w:color w:val="000000"/>
          <w:spacing w:val="0"/>
          <w:sz w:val="31"/>
          <w:szCs w:val="31"/>
        </w:rPr>
        <w:t>0.75</w:t>
      </w:r>
      <w:r>
        <w:rPr>
          <w:rFonts w:hint="eastAsia" w:ascii="方正仿宋_GBK" w:hAnsi="方正仿宋_GBK" w:eastAsia="方正仿宋_GBK" w:cs="方正仿宋_GBK"/>
          <w:i w:val="0"/>
          <w:caps w:val="0"/>
          <w:color w:val="000000"/>
          <w:spacing w:val="0"/>
          <w:sz w:val="31"/>
          <w:szCs w:val="31"/>
        </w:rPr>
        <w:t>元</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株</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次计算，共计追肥</w:t>
      </w:r>
      <w:r>
        <w:rPr>
          <w:rFonts w:hint="default" w:ascii="Times New Roman" w:hAnsi="Times New Roman" w:eastAsia="sans-serif" w:cs="Times New Roman"/>
          <w:i w:val="0"/>
          <w:caps w:val="0"/>
          <w:color w:val="000000"/>
          <w:spacing w:val="0"/>
          <w:sz w:val="31"/>
          <w:szCs w:val="31"/>
        </w:rPr>
        <w:t>4</w:t>
      </w:r>
      <w:r>
        <w:rPr>
          <w:rFonts w:hint="eastAsia" w:ascii="方正仿宋_GBK" w:hAnsi="方正仿宋_GBK" w:eastAsia="方正仿宋_GBK" w:cs="方正仿宋_GBK"/>
          <w:i w:val="0"/>
          <w:caps w:val="0"/>
          <w:color w:val="000000"/>
          <w:spacing w:val="0"/>
          <w:sz w:val="31"/>
          <w:szCs w:val="31"/>
        </w:rPr>
        <w:t>次。</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2</w:t>
      </w:r>
      <w:r>
        <w:rPr>
          <w:rFonts w:hint="eastAsia" w:ascii="方正仿宋_GBK" w:hAnsi="方正仿宋_GBK" w:eastAsia="方正仿宋_GBK" w:cs="方正仿宋_GBK"/>
          <w:i w:val="0"/>
          <w:caps w:val="0"/>
          <w:color w:val="000000"/>
          <w:spacing w:val="0"/>
          <w:sz w:val="31"/>
          <w:szCs w:val="31"/>
        </w:rPr>
        <w:t>）人工费用</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人工费按</w:t>
      </w:r>
      <w:r>
        <w:rPr>
          <w:rFonts w:hint="default" w:ascii="Times New Roman" w:hAnsi="Times New Roman" w:eastAsia="sans-serif" w:cs="Times New Roman"/>
          <w:i w:val="0"/>
          <w:caps w:val="0"/>
          <w:color w:val="000000"/>
          <w:spacing w:val="0"/>
          <w:sz w:val="31"/>
          <w:szCs w:val="31"/>
        </w:rPr>
        <w:t>120</w:t>
      </w:r>
      <w:r>
        <w:rPr>
          <w:rFonts w:hint="eastAsia" w:ascii="方正仿宋_GBK" w:hAnsi="方正仿宋_GBK" w:eastAsia="方正仿宋_GBK" w:cs="方正仿宋_GBK"/>
          <w:i w:val="0"/>
          <w:caps w:val="0"/>
          <w:color w:val="000000"/>
          <w:spacing w:val="0"/>
          <w:sz w:val="31"/>
          <w:szCs w:val="31"/>
        </w:rPr>
        <w:t>元</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工日计算。</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清林整地：农村</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四旁</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植树造林按照</w:t>
      </w:r>
      <w:r>
        <w:rPr>
          <w:rFonts w:hint="default" w:ascii="Times New Roman" w:hAnsi="Times New Roman" w:eastAsia="sans-serif" w:cs="Times New Roman"/>
          <w:i w:val="0"/>
          <w:caps w:val="0"/>
          <w:color w:val="000000"/>
          <w:spacing w:val="0"/>
          <w:sz w:val="31"/>
          <w:szCs w:val="31"/>
        </w:rPr>
        <w:t>100</w:t>
      </w:r>
      <w:r>
        <w:rPr>
          <w:rFonts w:hint="eastAsia" w:ascii="方正仿宋_GBK" w:hAnsi="方正仿宋_GBK" w:eastAsia="方正仿宋_GBK" w:cs="方正仿宋_GBK"/>
          <w:i w:val="0"/>
          <w:caps w:val="0"/>
          <w:color w:val="000000"/>
          <w:spacing w:val="0"/>
          <w:sz w:val="31"/>
          <w:szCs w:val="31"/>
        </w:rPr>
        <w:t>株</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工日计算，森林抚育补植按照</w:t>
      </w:r>
      <w:r>
        <w:rPr>
          <w:rFonts w:hint="default" w:ascii="Times New Roman" w:hAnsi="Times New Roman" w:eastAsia="sans-serif" w:cs="Times New Roman"/>
          <w:i w:val="0"/>
          <w:caps w:val="0"/>
          <w:color w:val="000000"/>
          <w:spacing w:val="0"/>
          <w:sz w:val="31"/>
          <w:szCs w:val="31"/>
        </w:rPr>
        <w:t>27</w:t>
      </w:r>
      <w:r>
        <w:rPr>
          <w:rFonts w:hint="eastAsia" w:ascii="方正仿宋_GBK" w:hAnsi="方正仿宋_GBK" w:eastAsia="方正仿宋_GBK" w:cs="方正仿宋_GBK"/>
          <w:i w:val="0"/>
          <w:caps w:val="0"/>
          <w:color w:val="000000"/>
          <w:spacing w:val="0"/>
          <w:sz w:val="31"/>
          <w:szCs w:val="31"/>
        </w:rPr>
        <w:t>株</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工日计算。</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苗木二次搬运：森林抚育苗木搬运按</w:t>
      </w:r>
      <w:r>
        <w:rPr>
          <w:rFonts w:hint="default" w:ascii="Times New Roman" w:hAnsi="Times New Roman" w:eastAsia="sans-serif" w:cs="Times New Roman"/>
          <w:i w:val="0"/>
          <w:caps w:val="0"/>
          <w:color w:val="000000"/>
          <w:spacing w:val="0"/>
          <w:sz w:val="31"/>
          <w:szCs w:val="31"/>
        </w:rPr>
        <w:t>120</w:t>
      </w:r>
      <w:r>
        <w:rPr>
          <w:rFonts w:hint="eastAsia" w:ascii="方正仿宋_GBK" w:hAnsi="方正仿宋_GBK" w:eastAsia="方正仿宋_GBK" w:cs="方正仿宋_GBK"/>
          <w:i w:val="0"/>
          <w:caps w:val="0"/>
          <w:color w:val="000000"/>
          <w:spacing w:val="0"/>
          <w:sz w:val="31"/>
          <w:szCs w:val="31"/>
        </w:rPr>
        <w:t>株</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工日计算。</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苗木栽植：农村“四旁”植树造林按照</w:t>
      </w:r>
      <w:r>
        <w:rPr>
          <w:rFonts w:hint="default" w:ascii="Times New Roman" w:hAnsi="Times New Roman" w:eastAsia="sans-serif" w:cs="Times New Roman"/>
          <w:i w:val="0"/>
          <w:caps w:val="0"/>
          <w:color w:val="000000"/>
          <w:spacing w:val="0"/>
          <w:sz w:val="31"/>
          <w:szCs w:val="31"/>
        </w:rPr>
        <w:t>100</w:t>
      </w:r>
      <w:r>
        <w:rPr>
          <w:rFonts w:hint="eastAsia" w:ascii="方正仿宋_GBK" w:hAnsi="方正仿宋_GBK" w:eastAsia="方正仿宋_GBK" w:cs="方正仿宋_GBK"/>
          <w:i w:val="0"/>
          <w:caps w:val="0"/>
          <w:color w:val="000000"/>
          <w:spacing w:val="0"/>
          <w:sz w:val="31"/>
          <w:szCs w:val="31"/>
        </w:rPr>
        <w:t>株</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工日计算，森林抚育补植按照</w:t>
      </w:r>
      <w:r>
        <w:rPr>
          <w:rFonts w:hint="default" w:ascii="Times New Roman" w:hAnsi="Times New Roman" w:eastAsia="sans-serif" w:cs="Times New Roman"/>
          <w:i w:val="0"/>
          <w:caps w:val="0"/>
          <w:color w:val="000000"/>
          <w:spacing w:val="0"/>
          <w:sz w:val="31"/>
          <w:szCs w:val="31"/>
        </w:rPr>
        <w:t>80</w:t>
      </w:r>
      <w:r>
        <w:rPr>
          <w:rFonts w:hint="eastAsia" w:ascii="方正仿宋_GBK" w:hAnsi="方正仿宋_GBK" w:eastAsia="方正仿宋_GBK" w:cs="方正仿宋_GBK"/>
          <w:i w:val="0"/>
          <w:caps w:val="0"/>
          <w:color w:val="000000"/>
          <w:spacing w:val="0"/>
          <w:sz w:val="31"/>
          <w:szCs w:val="31"/>
        </w:rPr>
        <w:t>株</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工日计算。</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苗木后期抚育管护：农村“四旁”植树苗木按照</w:t>
      </w:r>
      <w:r>
        <w:rPr>
          <w:rFonts w:hint="default" w:ascii="Times New Roman" w:hAnsi="Times New Roman" w:eastAsia="sans-serif" w:cs="Times New Roman"/>
          <w:i w:val="0"/>
          <w:caps w:val="0"/>
          <w:color w:val="000000"/>
          <w:spacing w:val="0"/>
          <w:sz w:val="31"/>
          <w:szCs w:val="31"/>
        </w:rPr>
        <w:t>17</w:t>
      </w:r>
      <w:r>
        <w:rPr>
          <w:rFonts w:hint="eastAsia" w:ascii="方正仿宋_GBK" w:hAnsi="方正仿宋_GBK" w:eastAsia="方正仿宋_GBK" w:cs="方正仿宋_GBK"/>
          <w:i w:val="0"/>
          <w:caps w:val="0"/>
          <w:color w:val="000000"/>
          <w:spacing w:val="0"/>
          <w:sz w:val="31"/>
          <w:szCs w:val="31"/>
        </w:rPr>
        <w:t>株</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工日计算，森林抚育补植按照</w:t>
      </w:r>
      <w:r>
        <w:rPr>
          <w:rFonts w:hint="default" w:ascii="Times New Roman" w:hAnsi="Times New Roman" w:eastAsia="sans-serif" w:cs="Times New Roman"/>
          <w:i w:val="0"/>
          <w:caps w:val="0"/>
          <w:color w:val="000000"/>
          <w:spacing w:val="0"/>
          <w:sz w:val="31"/>
          <w:szCs w:val="31"/>
        </w:rPr>
        <w:t>10</w:t>
      </w:r>
      <w:r>
        <w:rPr>
          <w:rFonts w:hint="eastAsia" w:ascii="方正仿宋_GBK" w:hAnsi="方正仿宋_GBK" w:eastAsia="方正仿宋_GBK" w:cs="方正仿宋_GBK"/>
          <w:i w:val="0"/>
          <w:caps w:val="0"/>
          <w:color w:val="000000"/>
          <w:spacing w:val="0"/>
          <w:sz w:val="31"/>
          <w:szCs w:val="31"/>
        </w:rPr>
        <w:t>株</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工日计算。</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卫生伐：采伐清理竹类按照</w:t>
      </w:r>
      <w:r>
        <w:rPr>
          <w:rFonts w:hint="default" w:ascii="Times New Roman" w:hAnsi="Times New Roman" w:eastAsia="sans-serif" w:cs="Times New Roman"/>
          <w:i w:val="0"/>
          <w:caps w:val="0"/>
          <w:color w:val="000000"/>
          <w:spacing w:val="0"/>
          <w:sz w:val="31"/>
          <w:szCs w:val="31"/>
        </w:rPr>
        <w:t>24</w:t>
      </w:r>
      <w:r>
        <w:rPr>
          <w:rFonts w:hint="eastAsia" w:ascii="方正仿宋_GBK" w:hAnsi="方正仿宋_GBK" w:eastAsia="方正仿宋_GBK" w:cs="方正仿宋_GBK"/>
          <w:i w:val="0"/>
          <w:caps w:val="0"/>
          <w:color w:val="000000"/>
          <w:spacing w:val="0"/>
          <w:sz w:val="31"/>
          <w:szCs w:val="31"/>
        </w:rPr>
        <w:t>株</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工日计算，采伐清理乔木按照</w:t>
      </w:r>
      <w:r>
        <w:rPr>
          <w:rFonts w:hint="default" w:ascii="Times New Roman" w:hAnsi="Times New Roman" w:eastAsia="sans-serif" w:cs="Times New Roman"/>
          <w:i w:val="0"/>
          <w:caps w:val="0"/>
          <w:color w:val="000000"/>
          <w:spacing w:val="0"/>
          <w:sz w:val="31"/>
          <w:szCs w:val="31"/>
        </w:rPr>
        <w:t>8</w:t>
      </w:r>
      <w:r>
        <w:rPr>
          <w:rFonts w:hint="eastAsia" w:ascii="方正仿宋_GBK" w:hAnsi="方正仿宋_GBK" w:eastAsia="方正仿宋_GBK" w:cs="方正仿宋_GBK"/>
          <w:i w:val="0"/>
          <w:caps w:val="0"/>
          <w:color w:val="000000"/>
          <w:spacing w:val="0"/>
          <w:sz w:val="31"/>
          <w:szCs w:val="31"/>
        </w:rPr>
        <w:t>株</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工日计算。</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疏伐：采伐清理竹类按照</w:t>
      </w:r>
      <w:r>
        <w:rPr>
          <w:rFonts w:hint="default" w:ascii="Times New Roman" w:hAnsi="Times New Roman" w:eastAsia="sans-serif" w:cs="Times New Roman"/>
          <w:i w:val="0"/>
          <w:caps w:val="0"/>
          <w:color w:val="000000"/>
          <w:spacing w:val="0"/>
          <w:sz w:val="31"/>
          <w:szCs w:val="31"/>
        </w:rPr>
        <w:t>24</w:t>
      </w:r>
      <w:r>
        <w:rPr>
          <w:rFonts w:hint="eastAsia" w:ascii="方正仿宋_GBK" w:hAnsi="方正仿宋_GBK" w:eastAsia="方正仿宋_GBK" w:cs="方正仿宋_GBK"/>
          <w:i w:val="0"/>
          <w:caps w:val="0"/>
          <w:color w:val="000000"/>
          <w:spacing w:val="0"/>
          <w:sz w:val="31"/>
          <w:szCs w:val="31"/>
        </w:rPr>
        <w:t>株</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工日计算，采伐清理乔木按照</w:t>
      </w:r>
      <w:r>
        <w:rPr>
          <w:rFonts w:hint="default" w:ascii="Times New Roman" w:hAnsi="Times New Roman" w:eastAsia="sans-serif" w:cs="Times New Roman"/>
          <w:i w:val="0"/>
          <w:caps w:val="0"/>
          <w:color w:val="000000"/>
          <w:spacing w:val="0"/>
          <w:sz w:val="31"/>
          <w:szCs w:val="31"/>
        </w:rPr>
        <w:t>6</w:t>
      </w:r>
      <w:r>
        <w:rPr>
          <w:rFonts w:hint="eastAsia" w:ascii="方正仿宋_GBK" w:hAnsi="方正仿宋_GBK" w:eastAsia="方正仿宋_GBK" w:cs="方正仿宋_GBK"/>
          <w:i w:val="0"/>
          <w:caps w:val="0"/>
          <w:color w:val="000000"/>
          <w:spacing w:val="0"/>
          <w:sz w:val="31"/>
          <w:szCs w:val="31"/>
        </w:rPr>
        <w:t>株</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工日计算。</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割灌除藤：按照</w:t>
      </w:r>
      <w:r>
        <w:rPr>
          <w:rFonts w:hint="default" w:ascii="Times New Roman" w:hAnsi="Times New Roman" w:eastAsia="sans-serif" w:cs="Times New Roman"/>
          <w:i w:val="0"/>
          <w:caps w:val="0"/>
          <w:color w:val="000000"/>
          <w:spacing w:val="0"/>
          <w:sz w:val="31"/>
          <w:szCs w:val="31"/>
        </w:rPr>
        <w:t>0.4</w:t>
      </w:r>
      <w:r>
        <w:rPr>
          <w:rFonts w:hint="eastAsia" w:ascii="方正仿宋_GBK" w:hAnsi="方正仿宋_GBK" w:eastAsia="方正仿宋_GBK" w:cs="方正仿宋_GBK"/>
          <w:i w:val="0"/>
          <w:caps w:val="0"/>
          <w:color w:val="000000"/>
          <w:spacing w:val="0"/>
          <w:sz w:val="31"/>
          <w:szCs w:val="31"/>
        </w:rPr>
        <w:t>亩</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工日计算。</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修枝整形：按照</w:t>
      </w:r>
      <w:r>
        <w:rPr>
          <w:rFonts w:hint="default" w:ascii="Times New Roman" w:hAnsi="Times New Roman" w:eastAsia="sans-serif" w:cs="Times New Roman"/>
          <w:i w:val="0"/>
          <w:caps w:val="0"/>
          <w:color w:val="000000"/>
          <w:spacing w:val="0"/>
          <w:sz w:val="31"/>
          <w:szCs w:val="31"/>
        </w:rPr>
        <w:t>24</w:t>
      </w:r>
      <w:r>
        <w:rPr>
          <w:rFonts w:hint="eastAsia" w:ascii="方正仿宋_GBK" w:hAnsi="方正仿宋_GBK" w:eastAsia="方正仿宋_GBK" w:cs="方正仿宋_GBK"/>
          <w:i w:val="0"/>
          <w:caps w:val="0"/>
          <w:color w:val="000000"/>
          <w:spacing w:val="0"/>
          <w:sz w:val="31"/>
          <w:szCs w:val="31"/>
        </w:rPr>
        <w:t>株</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工日计算。</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3.</w:t>
      </w:r>
      <w:r>
        <w:rPr>
          <w:rFonts w:hint="eastAsia" w:ascii="方正仿宋_GBK" w:hAnsi="方正仿宋_GBK" w:eastAsia="方正仿宋_GBK" w:cs="方正仿宋_GBK"/>
          <w:i w:val="0"/>
          <w:caps w:val="0"/>
          <w:color w:val="000000"/>
          <w:spacing w:val="0"/>
          <w:sz w:val="31"/>
          <w:szCs w:val="31"/>
        </w:rPr>
        <w:t>投资概算。铜梁区“两岸青山</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千里林带”</w:t>
      </w:r>
      <w:r>
        <w:rPr>
          <w:rFonts w:hint="default" w:ascii="Times New Roman" w:hAnsi="Times New Roman" w:eastAsia="sans-serif" w:cs="Times New Roman"/>
          <w:i w:val="0"/>
          <w:caps w:val="0"/>
          <w:color w:val="000000"/>
          <w:spacing w:val="0"/>
          <w:sz w:val="31"/>
          <w:szCs w:val="31"/>
        </w:rPr>
        <w:t>2024</w:t>
      </w:r>
      <w:r>
        <w:rPr>
          <w:rFonts w:hint="eastAsia" w:ascii="方正仿宋_GBK" w:hAnsi="方正仿宋_GBK" w:eastAsia="方正仿宋_GBK" w:cs="方正仿宋_GBK"/>
          <w:i w:val="0"/>
          <w:caps w:val="0"/>
          <w:color w:val="000000"/>
          <w:spacing w:val="0"/>
          <w:sz w:val="31"/>
          <w:szCs w:val="31"/>
        </w:rPr>
        <w:t>年度任务建设总投资</w:t>
      </w:r>
      <w:r>
        <w:rPr>
          <w:rFonts w:hint="default" w:ascii="Times New Roman" w:hAnsi="Times New Roman" w:eastAsia="sans-serif" w:cs="Times New Roman"/>
          <w:i w:val="0"/>
          <w:caps w:val="0"/>
          <w:color w:val="000000"/>
          <w:spacing w:val="0"/>
          <w:sz w:val="31"/>
          <w:szCs w:val="31"/>
        </w:rPr>
        <w:t>80</w:t>
      </w:r>
      <w:r>
        <w:rPr>
          <w:rFonts w:hint="eastAsia" w:ascii="方正仿宋_GBK" w:hAnsi="方正仿宋_GBK" w:eastAsia="方正仿宋_GBK" w:cs="方正仿宋_GBK"/>
          <w:i w:val="0"/>
          <w:caps w:val="0"/>
          <w:color w:val="000000"/>
          <w:spacing w:val="0"/>
          <w:sz w:val="31"/>
          <w:szCs w:val="31"/>
        </w:rPr>
        <w:t>万元（见表</w:t>
      </w:r>
      <w:r>
        <w:rPr>
          <w:rFonts w:hint="default" w:ascii="Times New Roman" w:hAnsi="Times New Roman" w:eastAsia="sans-serif" w:cs="Times New Roman"/>
          <w:i w:val="0"/>
          <w:caps w:val="0"/>
          <w:color w:val="000000"/>
          <w:spacing w:val="0"/>
          <w:sz w:val="31"/>
          <w:szCs w:val="31"/>
        </w:rPr>
        <w:t>5</w:t>
      </w:r>
      <w:r>
        <w:rPr>
          <w:rFonts w:hint="eastAsia" w:ascii="方正仿宋_GBK" w:hAnsi="方正仿宋_GBK" w:eastAsia="方正仿宋_GBK" w:cs="方正仿宋_GBK"/>
          <w:i w:val="0"/>
          <w:caps w:val="0"/>
          <w:color w:val="000000"/>
          <w:spacing w:val="0"/>
          <w:sz w:val="31"/>
          <w:szCs w:val="31"/>
        </w:rPr>
        <w:t>），其中人工费</w:t>
      </w:r>
      <w:r>
        <w:rPr>
          <w:rFonts w:hint="default" w:ascii="Times New Roman" w:hAnsi="Times New Roman" w:eastAsia="sans-serif" w:cs="Times New Roman"/>
          <w:i w:val="0"/>
          <w:caps w:val="0"/>
          <w:color w:val="000000"/>
          <w:spacing w:val="0"/>
          <w:sz w:val="31"/>
          <w:szCs w:val="31"/>
        </w:rPr>
        <w:t>48.7</w:t>
      </w:r>
      <w:r>
        <w:rPr>
          <w:rFonts w:hint="eastAsia" w:ascii="方正仿宋_GBK" w:hAnsi="方正仿宋_GBK" w:eastAsia="方正仿宋_GBK" w:cs="方正仿宋_GBK"/>
          <w:i w:val="0"/>
          <w:caps w:val="0"/>
          <w:color w:val="000000"/>
          <w:spacing w:val="0"/>
          <w:sz w:val="31"/>
          <w:szCs w:val="31"/>
        </w:rPr>
        <w:t>万元，材料费用</w:t>
      </w:r>
      <w:r>
        <w:rPr>
          <w:rFonts w:hint="default" w:ascii="Times New Roman" w:hAnsi="Times New Roman" w:eastAsia="sans-serif" w:cs="Times New Roman"/>
          <w:i w:val="0"/>
          <w:caps w:val="0"/>
          <w:color w:val="000000"/>
          <w:spacing w:val="0"/>
          <w:sz w:val="31"/>
          <w:szCs w:val="31"/>
        </w:rPr>
        <w:t>31.3</w:t>
      </w:r>
      <w:r>
        <w:rPr>
          <w:rFonts w:hint="eastAsia" w:ascii="方正仿宋_GBK" w:hAnsi="方正仿宋_GBK" w:eastAsia="方正仿宋_GBK" w:cs="方正仿宋_GBK"/>
          <w:i w:val="0"/>
          <w:caps w:val="0"/>
          <w:color w:val="000000"/>
          <w:spacing w:val="0"/>
          <w:sz w:val="31"/>
          <w:szCs w:val="31"/>
        </w:rPr>
        <w:t>万元，包含苗木和肥料费用，详细投资预算见附表</w:t>
      </w:r>
      <w:r>
        <w:rPr>
          <w:rFonts w:hint="default" w:ascii="Times New Roman" w:hAnsi="Times New Roman" w:eastAsia="sans-serif" w:cs="Times New Roman"/>
          <w:i w:val="0"/>
          <w:caps w:val="0"/>
          <w:color w:val="000000"/>
          <w:spacing w:val="0"/>
          <w:sz w:val="31"/>
          <w:szCs w:val="31"/>
        </w:rPr>
        <w:t>7</w:t>
      </w:r>
      <w:r>
        <w:rPr>
          <w:rFonts w:hint="eastAsia" w:ascii="方正仿宋_GBK" w:hAnsi="方正仿宋_GBK" w:eastAsia="方正仿宋_GBK" w:cs="方正仿宋_GBK"/>
          <w:i w:val="0"/>
          <w:caps w:val="0"/>
          <w:color w:val="000000"/>
          <w:spacing w:val="0"/>
          <w:sz w:val="31"/>
          <w:szCs w:val="31"/>
        </w:rPr>
        <w:t>。</w:t>
      </w:r>
    </w:p>
    <w:p>
      <w:pPr>
        <w:pStyle w:val="19"/>
        <w:keepNext w:val="0"/>
        <w:keepLines w:val="0"/>
        <w:widowControl/>
        <w:suppressLineNumbers w:val="0"/>
        <w:spacing w:before="0" w:beforeAutospacing="0" w:after="0" w:afterAutospacing="0" w:line="600" w:lineRule="atLeast"/>
        <w:ind w:left="0" w:right="0" w:firstLine="0"/>
        <w:jc w:val="center"/>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0"/>
          <w:szCs w:val="30"/>
        </w:rPr>
        <w:t>表</w:t>
      </w:r>
      <w:r>
        <w:rPr>
          <w:rFonts w:hint="default" w:ascii="Times New Roman" w:hAnsi="Times New Roman" w:eastAsia="sans-serif" w:cs="Times New Roman"/>
          <w:i w:val="0"/>
          <w:caps w:val="0"/>
          <w:color w:val="000000"/>
          <w:spacing w:val="0"/>
          <w:sz w:val="30"/>
          <w:szCs w:val="30"/>
        </w:rPr>
        <w:t>5   2024</w:t>
      </w:r>
      <w:r>
        <w:rPr>
          <w:rFonts w:hint="eastAsia" w:ascii="方正仿宋_GBK" w:hAnsi="方正仿宋_GBK" w:eastAsia="方正仿宋_GBK" w:cs="方正仿宋_GBK"/>
          <w:i w:val="0"/>
          <w:caps w:val="0"/>
          <w:color w:val="000000"/>
          <w:spacing w:val="0"/>
          <w:sz w:val="30"/>
          <w:szCs w:val="30"/>
        </w:rPr>
        <w:t>年度资金概算表</w:t>
      </w:r>
    </w:p>
    <w:p>
      <w:pPr>
        <w:pStyle w:val="19"/>
        <w:keepNext w:val="0"/>
        <w:keepLines w:val="0"/>
        <w:widowControl/>
        <w:suppressLineNumbers w:val="0"/>
        <w:spacing w:before="0" w:beforeAutospacing="0" w:after="0" w:afterAutospacing="0" w:line="600" w:lineRule="atLeast"/>
        <w:ind w:left="0" w:right="0" w:firstLine="0"/>
        <w:jc w:val="right"/>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21"/>
          <w:szCs w:val="21"/>
        </w:rPr>
        <w:t>单位：亩、万元</w:t>
      </w:r>
    </w:p>
    <w:tbl>
      <w:tblPr>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1125"/>
        <w:gridCol w:w="975"/>
        <w:gridCol w:w="900"/>
        <w:gridCol w:w="1035"/>
        <w:gridCol w:w="1380"/>
        <w:gridCol w:w="153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390" w:hRule="atLeast"/>
          <w:jc w:val="center"/>
        </w:trPr>
        <w:tc>
          <w:tcPr>
            <w:tcW w:w="112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both"/>
              <w:textAlignment w:val="center"/>
            </w:pPr>
            <w:bookmarkStart w:id="0" w:name="OLE_LINK2"/>
            <w:r>
              <w:rPr>
                <w:rStyle w:val="23"/>
                <w:rFonts w:hint="eastAsia" w:ascii="方正仿宋_GBK" w:hAnsi="方正仿宋_GBK" w:eastAsia="方正仿宋_GBK" w:cs="方正仿宋_GBK"/>
                <w:sz w:val="19"/>
                <w:szCs w:val="19"/>
                <w:bdr w:val="none" w:color="auto" w:sz="0" w:space="0"/>
              </w:rPr>
              <w:t>项目名称</w:t>
            </w:r>
            <w:bookmarkEnd w:id="0"/>
          </w:p>
        </w:tc>
        <w:tc>
          <w:tcPr>
            <w:tcW w:w="97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Style w:val="23"/>
                <w:rFonts w:hint="eastAsia" w:ascii="方正仿宋_GBK" w:hAnsi="方正仿宋_GBK" w:eastAsia="方正仿宋_GBK" w:cs="方正仿宋_GBK"/>
                <w:sz w:val="19"/>
                <w:szCs w:val="19"/>
                <w:bdr w:val="none" w:color="auto" w:sz="0" w:space="0"/>
              </w:rPr>
              <w:t>村</w:t>
            </w:r>
          </w:p>
        </w:tc>
        <w:tc>
          <w:tcPr>
            <w:tcW w:w="90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Style w:val="23"/>
                <w:rFonts w:hint="eastAsia" w:ascii="方正仿宋_GBK" w:hAnsi="方正仿宋_GBK" w:eastAsia="方正仿宋_GBK" w:cs="方正仿宋_GBK"/>
                <w:sz w:val="19"/>
                <w:szCs w:val="19"/>
                <w:bdr w:val="none" w:color="auto" w:sz="0" w:space="0"/>
              </w:rPr>
              <w:t>规模</w:t>
            </w:r>
          </w:p>
        </w:tc>
        <w:tc>
          <w:tcPr>
            <w:tcW w:w="1035"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Style w:val="23"/>
                <w:rFonts w:hint="eastAsia" w:ascii="方正仿宋_GBK" w:hAnsi="方正仿宋_GBK" w:eastAsia="方正仿宋_GBK" w:cs="方正仿宋_GBK"/>
                <w:sz w:val="19"/>
                <w:szCs w:val="19"/>
                <w:bdr w:val="none" w:color="auto" w:sz="0" w:space="0"/>
              </w:rPr>
              <w:t>材料费</w:t>
            </w:r>
          </w:p>
        </w:tc>
        <w:tc>
          <w:tcPr>
            <w:tcW w:w="138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Style w:val="23"/>
                <w:rFonts w:hint="eastAsia" w:ascii="方正仿宋_GBK" w:hAnsi="方正仿宋_GBK" w:eastAsia="方正仿宋_GBK" w:cs="方正仿宋_GBK"/>
                <w:sz w:val="19"/>
                <w:szCs w:val="19"/>
                <w:bdr w:val="none" w:color="auto" w:sz="0" w:space="0"/>
              </w:rPr>
              <w:t>人工费</w:t>
            </w:r>
          </w:p>
        </w:tc>
        <w:tc>
          <w:tcPr>
            <w:tcW w:w="153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Style w:val="23"/>
                <w:rFonts w:hint="eastAsia" w:ascii="方正仿宋_GBK" w:hAnsi="方正仿宋_GBK" w:eastAsia="方正仿宋_GBK" w:cs="方正仿宋_GBK"/>
                <w:sz w:val="19"/>
                <w:szCs w:val="19"/>
                <w:bdr w:val="none" w:color="auto" w:sz="0" w:space="0"/>
              </w:rPr>
              <w:t>合计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PrEx>
        <w:trPr>
          <w:trHeight w:val="615" w:hRule="atLeast"/>
          <w:jc w:val="center"/>
        </w:trPr>
        <w:tc>
          <w:tcPr>
            <w:tcW w:w="112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pPr>
            <w:r>
              <w:rPr>
                <w:rFonts w:hint="eastAsia" w:ascii="方正仿宋_GBK" w:hAnsi="方正仿宋_GBK" w:eastAsia="方正仿宋_GBK" w:cs="方正仿宋_GBK"/>
                <w:sz w:val="19"/>
                <w:szCs w:val="19"/>
                <w:bdr w:val="none" w:color="auto" w:sz="0" w:space="0"/>
              </w:rPr>
              <w:t>合计</w:t>
            </w:r>
          </w:p>
        </w:tc>
        <w:tc>
          <w:tcPr>
            <w:tcW w:w="97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90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default" w:ascii="Times New Roman" w:hAnsi="Times New Roman" w:cs="Times New Roman"/>
                <w:sz w:val="18"/>
                <w:szCs w:val="18"/>
                <w:bdr w:val="none" w:color="auto" w:sz="0" w:space="0"/>
              </w:rPr>
              <w:t>1400</w:t>
            </w:r>
          </w:p>
        </w:tc>
        <w:tc>
          <w:tcPr>
            <w:tcW w:w="103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default" w:ascii="Times New Roman" w:hAnsi="Times New Roman" w:cs="Times New Roman"/>
                <w:sz w:val="18"/>
                <w:szCs w:val="18"/>
                <w:bdr w:val="none" w:color="auto" w:sz="0" w:space="0"/>
              </w:rPr>
              <w:t>31.3</w:t>
            </w:r>
          </w:p>
        </w:tc>
        <w:tc>
          <w:tcPr>
            <w:tcW w:w="138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default" w:ascii="Times New Roman" w:hAnsi="Times New Roman" w:cs="Times New Roman"/>
                <w:sz w:val="18"/>
                <w:szCs w:val="18"/>
                <w:bdr w:val="none" w:color="auto" w:sz="0" w:space="0"/>
              </w:rPr>
              <w:t>48.7</w:t>
            </w:r>
          </w:p>
        </w:tc>
        <w:tc>
          <w:tcPr>
            <w:tcW w:w="153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default" w:ascii="Times New Roman" w:hAnsi="Times New Roman" w:cs="Times New Roman"/>
                <w:sz w:val="18"/>
                <w:szCs w:val="18"/>
                <w:bdr w:val="none" w:color="auto" w:sz="0" w:space="0"/>
              </w:rPr>
              <w:t>80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390" w:hRule="atLeast"/>
          <w:jc w:val="center"/>
        </w:trPr>
        <w:tc>
          <w:tcPr>
            <w:tcW w:w="1125" w:type="dxa"/>
            <w:vMerge w:val="restart"/>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eastAsia" w:ascii="方正仿宋_GBK" w:hAnsi="方正仿宋_GBK" w:eastAsia="方正仿宋_GBK" w:cs="方正仿宋_GBK"/>
                <w:sz w:val="22"/>
                <w:szCs w:val="22"/>
                <w:bdr w:val="none" w:color="auto" w:sz="0" w:space="0"/>
              </w:rPr>
              <w:t>农村</w:t>
            </w:r>
            <w:r>
              <w:rPr>
                <w:rFonts w:hint="default" w:ascii="Times New Roman" w:hAnsi="Times New Roman" w:cs="Times New Roman"/>
                <w:sz w:val="22"/>
                <w:szCs w:val="22"/>
                <w:bdr w:val="none" w:color="auto" w:sz="0" w:space="0"/>
              </w:rPr>
              <w:t>“</w:t>
            </w:r>
            <w:r>
              <w:rPr>
                <w:rFonts w:hint="eastAsia" w:ascii="方正仿宋_GBK" w:hAnsi="方正仿宋_GBK" w:eastAsia="方正仿宋_GBK" w:cs="方正仿宋_GBK"/>
                <w:sz w:val="22"/>
                <w:szCs w:val="22"/>
                <w:bdr w:val="none" w:color="auto" w:sz="0" w:space="0"/>
              </w:rPr>
              <w:t>四旁</w:t>
            </w:r>
            <w:r>
              <w:rPr>
                <w:rFonts w:hint="default" w:ascii="Times New Roman" w:hAnsi="Times New Roman" w:cs="Times New Roman"/>
                <w:sz w:val="22"/>
                <w:szCs w:val="22"/>
                <w:bdr w:val="none" w:color="auto" w:sz="0" w:space="0"/>
              </w:rPr>
              <w:t>”</w:t>
            </w:r>
            <w:r>
              <w:rPr>
                <w:rFonts w:hint="eastAsia" w:ascii="方正仿宋_GBK" w:hAnsi="方正仿宋_GBK" w:eastAsia="方正仿宋_GBK" w:cs="方正仿宋_GBK"/>
                <w:sz w:val="22"/>
                <w:szCs w:val="22"/>
                <w:bdr w:val="none" w:color="auto" w:sz="0" w:space="0"/>
              </w:rPr>
              <w:t>植树</w:t>
            </w:r>
          </w:p>
        </w:tc>
        <w:tc>
          <w:tcPr>
            <w:tcW w:w="97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eastAsia" w:ascii="方正仿宋_GBK" w:hAnsi="方正仿宋_GBK" w:eastAsia="方正仿宋_GBK" w:cs="方正仿宋_GBK"/>
                <w:sz w:val="18"/>
                <w:szCs w:val="18"/>
                <w:bdr w:val="none" w:color="auto" w:sz="0" w:space="0"/>
              </w:rPr>
              <w:t>凤凰村</w:t>
            </w:r>
          </w:p>
        </w:tc>
        <w:tc>
          <w:tcPr>
            <w:tcW w:w="90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default" w:ascii="Times New Roman" w:hAnsi="Times New Roman" w:cs="Times New Roman"/>
                <w:sz w:val="18"/>
                <w:szCs w:val="18"/>
                <w:bdr w:val="none" w:color="auto" w:sz="0" w:space="0"/>
              </w:rPr>
              <w:t>200</w:t>
            </w:r>
          </w:p>
        </w:tc>
        <w:tc>
          <w:tcPr>
            <w:tcW w:w="103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default" w:ascii="Times New Roman" w:hAnsi="Times New Roman" w:cs="Times New Roman"/>
                <w:sz w:val="18"/>
                <w:szCs w:val="18"/>
                <w:bdr w:val="none" w:color="auto" w:sz="0" w:space="0"/>
              </w:rPr>
              <w:t>11.9</w:t>
            </w:r>
          </w:p>
        </w:tc>
        <w:tc>
          <w:tcPr>
            <w:tcW w:w="138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default" w:ascii="Times New Roman" w:hAnsi="Times New Roman" w:cs="Times New Roman"/>
                <w:sz w:val="18"/>
                <w:szCs w:val="18"/>
                <w:bdr w:val="none" w:color="auto" w:sz="0" w:space="0"/>
              </w:rPr>
              <w:t>8.1</w:t>
            </w:r>
          </w:p>
        </w:tc>
        <w:tc>
          <w:tcPr>
            <w:tcW w:w="153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default" w:ascii="Times New Roman" w:hAnsi="Times New Roman" w:cs="Times New Roman"/>
                <w:sz w:val="18"/>
                <w:szCs w:val="18"/>
                <w:bdr w:val="none" w:color="auto" w:sz="0" w:space="0"/>
              </w:rPr>
              <w:t>20.0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PrEx>
        <w:trPr>
          <w:trHeight w:val="675" w:hRule="atLeast"/>
          <w:jc w:val="center"/>
        </w:trPr>
        <w:tc>
          <w:tcPr>
            <w:tcW w:w="1125" w:type="dxa"/>
            <w:vMerge w:val="continue"/>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rPr>
                <w:rFonts w:hint="eastAsia" w:ascii="宋体"/>
                <w:sz w:val="24"/>
                <w:szCs w:val="24"/>
              </w:rPr>
            </w:pPr>
          </w:p>
        </w:tc>
        <w:tc>
          <w:tcPr>
            <w:tcW w:w="97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eastAsia" w:ascii="方正仿宋_GBK" w:hAnsi="方正仿宋_GBK" w:eastAsia="方正仿宋_GBK" w:cs="方正仿宋_GBK"/>
                <w:sz w:val="18"/>
                <w:szCs w:val="18"/>
                <w:bdr w:val="none" w:color="auto" w:sz="0" w:space="0"/>
              </w:rPr>
              <w:t>兵马村</w:t>
            </w:r>
          </w:p>
        </w:tc>
        <w:tc>
          <w:tcPr>
            <w:tcW w:w="90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default" w:ascii="Times New Roman" w:hAnsi="Times New Roman" w:cs="Times New Roman"/>
                <w:sz w:val="18"/>
                <w:szCs w:val="18"/>
                <w:bdr w:val="none" w:color="auto" w:sz="0" w:space="0"/>
              </w:rPr>
              <w:t>200</w:t>
            </w:r>
          </w:p>
        </w:tc>
        <w:tc>
          <w:tcPr>
            <w:tcW w:w="103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default" w:ascii="Times New Roman" w:hAnsi="Times New Roman" w:cs="Times New Roman"/>
                <w:sz w:val="18"/>
                <w:szCs w:val="18"/>
                <w:bdr w:val="none" w:color="auto" w:sz="0" w:space="0"/>
              </w:rPr>
              <w:t>11.9</w:t>
            </w:r>
          </w:p>
        </w:tc>
        <w:tc>
          <w:tcPr>
            <w:tcW w:w="138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default" w:ascii="Times New Roman" w:hAnsi="Times New Roman" w:cs="Times New Roman"/>
                <w:sz w:val="18"/>
                <w:szCs w:val="18"/>
                <w:bdr w:val="none" w:color="auto" w:sz="0" w:space="0"/>
              </w:rPr>
              <w:t>8.1</w:t>
            </w:r>
          </w:p>
        </w:tc>
        <w:tc>
          <w:tcPr>
            <w:tcW w:w="153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default" w:ascii="Times New Roman" w:hAnsi="Times New Roman" w:cs="Times New Roman"/>
                <w:sz w:val="18"/>
                <w:szCs w:val="18"/>
                <w:bdr w:val="none" w:color="auto" w:sz="0" w:space="0"/>
              </w:rPr>
              <w:t>20.0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390" w:hRule="atLeast"/>
          <w:jc w:val="center"/>
        </w:trPr>
        <w:tc>
          <w:tcPr>
            <w:tcW w:w="112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eastAsia" w:ascii="方正仿宋_GBK" w:hAnsi="方正仿宋_GBK" w:eastAsia="方正仿宋_GBK" w:cs="方正仿宋_GBK"/>
                <w:sz w:val="18"/>
                <w:szCs w:val="18"/>
                <w:bdr w:val="none" w:color="auto" w:sz="0" w:space="0"/>
              </w:rPr>
              <w:t>小计</w:t>
            </w:r>
          </w:p>
        </w:tc>
        <w:tc>
          <w:tcPr>
            <w:tcW w:w="97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90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default" w:ascii="Times New Roman" w:hAnsi="Times New Roman" w:cs="Times New Roman"/>
                <w:sz w:val="18"/>
                <w:szCs w:val="18"/>
                <w:bdr w:val="none" w:color="auto" w:sz="0" w:space="0"/>
              </w:rPr>
              <w:t>400</w:t>
            </w:r>
          </w:p>
        </w:tc>
        <w:tc>
          <w:tcPr>
            <w:tcW w:w="103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default" w:ascii="Times New Roman" w:hAnsi="Times New Roman" w:cs="Times New Roman"/>
                <w:sz w:val="18"/>
                <w:szCs w:val="18"/>
                <w:bdr w:val="none" w:color="auto" w:sz="0" w:space="0"/>
              </w:rPr>
              <w:t>23.8</w:t>
            </w:r>
          </w:p>
        </w:tc>
        <w:tc>
          <w:tcPr>
            <w:tcW w:w="138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default" w:ascii="Times New Roman" w:hAnsi="Times New Roman" w:cs="Times New Roman"/>
                <w:sz w:val="18"/>
                <w:szCs w:val="18"/>
                <w:bdr w:val="none" w:color="auto" w:sz="0" w:space="0"/>
              </w:rPr>
              <w:t>16.2</w:t>
            </w:r>
          </w:p>
        </w:tc>
        <w:tc>
          <w:tcPr>
            <w:tcW w:w="153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default" w:ascii="Times New Roman" w:hAnsi="Times New Roman" w:cs="Times New Roman"/>
                <w:sz w:val="18"/>
                <w:szCs w:val="18"/>
                <w:bdr w:val="none" w:color="auto" w:sz="0" w:space="0"/>
              </w:rPr>
              <w:t>40.00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PrEx>
        <w:trPr>
          <w:trHeight w:val="390" w:hRule="atLeast"/>
          <w:jc w:val="center"/>
        </w:trPr>
        <w:tc>
          <w:tcPr>
            <w:tcW w:w="112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eastAsia" w:ascii="方正仿宋_GBK" w:hAnsi="方正仿宋_GBK" w:eastAsia="方正仿宋_GBK" w:cs="方正仿宋_GBK"/>
                <w:sz w:val="18"/>
                <w:szCs w:val="18"/>
                <w:bdr w:val="none" w:color="auto" w:sz="0" w:space="0"/>
              </w:rPr>
              <w:t>森林抚育</w:t>
            </w:r>
          </w:p>
        </w:tc>
        <w:tc>
          <w:tcPr>
            <w:tcW w:w="97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eastAsia" w:ascii="方正仿宋_GBK" w:hAnsi="方正仿宋_GBK" w:eastAsia="方正仿宋_GBK" w:cs="方正仿宋_GBK"/>
                <w:sz w:val="18"/>
                <w:szCs w:val="18"/>
                <w:bdr w:val="none" w:color="auto" w:sz="0" w:space="0"/>
              </w:rPr>
              <w:t>凤凰村</w:t>
            </w:r>
          </w:p>
        </w:tc>
        <w:tc>
          <w:tcPr>
            <w:tcW w:w="90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default" w:ascii="Times New Roman" w:hAnsi="Times New Roman" w:cs="Times New Roman"/>
                <w:sz w:val="18"/>
                <w:szCs w:val="18"/>
                <w:bdr w:val="none" w:color="auto" w:sz="0" w:space="0"/>
              </w:rPr>
              <w:t>1000</w:t>
            </w:r>
          </w:p>
        </w:tc>
        <w:tc>
          <w:tcPr>
            <w:tcW w:w="103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default" w:ascii="Times New Roman" w:hAnsi="Times New Roman" w:cs="Times New Roman"/>
                <w:sz w:val="18"/>
                <w:szCs w:val="18"/>
                <w:bdr w:val="none" w:color="auto" w:sz="0" w:space="0"/>
              </w:rPr>
              <w:t>7.5</w:t>
            </w:r>
          </w:p>
        </w:tc>
        <w:tc>
          <w:tcPr>
            <w:tcW w:w="138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default" w:ascii="Times New Roman" w:hAnsi="Times New Roman" w:cs="Times New Roman"/>
                <w:sz w:val="18"/>
                <w:szCs w:val="18"/>
                <w:bdr w:val="none" w:color="auto" w:sz="0" w:space="0"/>
              </w:rPr>
              <w:t>32.5</w:t>
            </w:r>
          </w:p>
        </w:tc>
        <w:tc>
          <w:tcPr>
            <w:tcW w:w="153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default" w:ascii="Times New Roman" w:hAnsi="Times New Roman" w:cs="Times New Roman"/>
                <w:sz w:val="18"/>
                <w:szCs w:val="18"/>
                <w:bdr w:val="none" w:color="auto" w:sz="0" w:space="0"/>
              </w:rPr>
              <w:t>40.0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trHeight w:val="390" w:hRule="atLeast"/>
          <w:jc w:val="center"/>
        </w:trPr>
        <w:tc>
          <w:tcPr>
            <w:tcW w:w="112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eastAsia" w:ascii="方正仿宋_GBK" w:hAnsi="方正仿宋_GBK" w:eastAsia="方正仿宋_GBK" w:cs="方正仿宋_GBK"/>
                <w:sz w:val="18"/>
                <w:szCs w:val="18"/>
                <w:bdr w:val="none" w:color="auto" w:sz="0" w:space="0"/>
              </w:rPr>
              <w:t>小计</w:t>
            </w:r>
          </w:p>
        </w:tc>
        <w:tc>
          <w:tcPr>
            <w:tcW w:w="97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keepNext w:val="0"/>
              <w:keepLines w:val="0"/>
              <w:widowControl/>
              <w:suppressLineNumbers w:val="0"/>
              <w:wordWrap w:val="0"/>
              <w:jc w:val="left"/>
            </w:pPr>
          </w:p>
        </w:tc>
        <w:tc>
          <w:tcPr>
            <w:tcW w:w="90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default" w:ascii="Times New Roman" w:hAnsi="Times New Roman" w:cs="Times New Roman"/>
                <w:sz w:val="18"/>
                <w:szCs w:val="18"/>
                <w:bdr w:val="none" w:color="auto" w:sz="0" w:space="0"/>
              </w:rPr>
              <w:t>1000.</w:t>
            </w:r>
          </w:p>
        </w:tc>
        <w:tc>
          <w:tcPr>
            <w:tcW w:w="1035"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default" w:ascii="Times New Roman" w:hAnsi="Times New Roman" w:cs="Times New Roman"/>
                <w:sz w:val="18"/>
                <w:szCs w:val="18"/>
                <w:bdr w:val="none" w:color="auto" w:sz="0" w:space="0"/>
              </w:rPr>
              <w:t>7.5</w:t>
            </w:r>
          </w:p>
        </w:tc>
        <w:tc>
          <w:tcPr>
            <w:tcW w:w="138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default" w:ascii="Times New Roman" w:hAnsi="Times New Roman" w:cs="Times New Roman"/>
                <w:sz w:val="18"/>
                <w:szCs w:val="18"/>
                <w:bdr w:val="none" w:color="auto" w:sz="0" w:space="0"/>
              </w:rPr>
              <w:t>32.5</w:t>
            </w:r>
          </w:p>
        </w:tc>
        <w:tc>
          <w:tcPr>
            <w:tcW w:w="1530" w:type="dxa"/>
            <w:tcBorders>
              <w:top w:val="nil"/>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tLeast"/>
              <w:ind w:left="0" w:right="0"/>
              <w:jc w:val="center"/>
              <w:textAlignment w:val="center"/>
            </w:pPr>
            <w:r>
              <w:rPr>
                <w:rFonts w:hint="default" w:ascii="Times New Roman" w:hAnsi="Times New Roman" w:cs="Times New Roman"/>
                <w:sz w:val="18"/>
                <w:szCs w:val="18"/>
                <w:bdr w:val="none" w:color="auto" w:sz="0" w:space="0"/>
              </w:rPr>
              <w:t>40</w:t>
            </w:r>
          </w:p>
        </w:tc>
      </w:tr>
    </w:tbl>
    <w:p>
      <w:pPr>
        <w:pStyle w:val="2"/>
        <w:keepNext w:val="0"/>
        <w:keepLines w:val="0"/>
        <w:widowControl/>
        <w:suppressLineNumbers w:val="0"/>
        <w:spacing w:before="0" w:beforeAutospacing="0" w:after="0" w:afterAutospacing="0" w:line="600" w:lineRule="atLeast"/>
        <w:ind w:left="0" w:firstLine="645"/>
        <w:jc w:val="both"/>
        <w:rPr>
          <w:rFonts w:hint="default" w:ascii="sans-serif" w:hAnsi="sans-serif" w:eastAsia="sans-serif" w:cs="sans-serif"/>
          <w:i w:val="0"/>
          <w:caps w:val="0"/>
          <w:color w:val="000000"/>
          <w:spacing w:val="0"/>
        </w:rPr>
      </w:pPr>
      <w:r>
        <w:rPr>
          <w:rFonts w:hint="eastAsia" w:ascii="方正黑体_GBK" w:hAnsi="方正黑体_GBK" w:eastAsia="方正黑体_GBK" w:cs="方正黑体_GBK"/>
          <w:b w:val="0"/>
          <w:i w:val="0"/>
          <w:caps w:val="0"/>
          <w:color w:val="000000"/>
          <w:spacing w:val="0"/>
          <w:sz w:val="31"/>
          <w:szCs w:val="31"/>
        </w:rPr>
        <w:t>七、效益分析</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1"/>
          <w:szCs w:val="31"/>
        </w:rPr>
        <w:t>（一）生态效益</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通过项目实施，涪江铜梁段两岸森林面积和质量将会显著提升，森林生态效益更加突出。森林环境会产生对人类和生物种群生息繁衍有利的效益，具有涵蓄水源、保持水土，调节气候，维持大气化学平衡等综合性作用。</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涵蓄水源、保持水土。森林是土壤的绿色保护伞，把地面径流转为地下径流，减慢了径流速度，因此在雨季可以大量贮蓄水分，减缓洪水流量；干旱季节又可补充河水流量，减轻或防止旱灾。树根深而交错盘结，固土能力强，可以防止滑坡、塌方和泥石流的发生。</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2.</w:t>
      </w:r>
      <w:r>
        <w:rPr>
          <w:rFonts w:hint="eastAsia" w:ascii="方正仿宋_GBK" w:hAnsi="方正仿宋_GBK" w:eastAsia="方正仿宋_GBK" w:cs="方正仿宋_GBK"/>
          <w:i w:val="0"/>
          <w:caps w:val="0"/>
          <w:color w:val="000000"/>
          <w:spacing w:val="0"/>
          <w:sz w:val="31"/>
          <w:szCs w:val="31"/>
        </w:rPr>
        <w:t>调节气候。森林对于调节气候有着十分显著的作用。森林庞大起伏的树冠，拦阻了太阳辐射带来的光和热，树木本身旺盛的蒸腾作用也消耗了大量的热能，所以森林环境可以改变局部地区的小气候。</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3.</w:t>
      </w:r>
      <w:r>
        <w:rPr>
          <w:rFonts w:hint="eastAsia" w:ascii="方正仿宋_GBK" w:hAnsi="方正仿宋_GBK" w:eastAsia="方正仿宋_GBK" w:cs="方正仿宋_GBK"/>
          <w:i w:val="0"/>
          <w:caps w:val="0"/>
          <w:color w:val="000000"/>
          <w:spacing w:val="0"/>
          <w:sz w:val="31"/>
          <w:szCs w:val="31"/>
        </w:rPr>
        <w:t>净化空气。森林生态系统净化环境功能主要表现在吸收污染物、阻滞粉尘、杀灭病菌、降低噪声、提供负离子等方面，按等量替代方法计算，每亩森林每年可释放氧气</w:t>
      </w: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2</w:t>
      </w:r>
      <w:r>
        <w:rPr>
          <w:rFonts w:hint="eastAsia" w:ascii="方正仿宋_GBK" w:hAnsi="方正仿宋_GBK" w:eastAsia="方正仿宋_GBK" w:cs="方正仿宋_GBK"/>
          <w:i w:val="0"/>
          <w:caps w:val="0"/>
          <w:color w:val="000000"/>
          <w:spacing w:val="0"/>
          <w:sz w:val="31"/>
          <w:szCs w:val="31"/>
        </w:rPr>
        <w:t>吨，吸收二氧化碳</w:t>
      </w:r>
      <w:r>
        <w:rPr>
          <w:rFonts w:hint="default" w:ascii="Times New Roman" w:hAnsi="Times New Roman" w:eastAsia="sans-serif" w:cs="Times New Roman"/>
          <w:i w:val="0"/>
          <w:caps w:val="0"/>
          <w:color w:val="000000"/>
          <w:spacing w:val="0"/>
          <w:sz w:val="31"/>
          <w:szCs w:val="31"/>
        </w:rPr>
        <w:t>1.33</w:t>
      </w: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2.66</w:t>
      </w:r>
      <w:r>
        <w:rPr>
          <w:rFonts w:hint="eastAsia" w:ascii="方正仿宋_GBK" w:hAnsi="方正仿宋_GBK" w:eastAsia="方正仿宋_GBK" w:cs="方正仿宋_GBK"/>
          <w:i w:val="0"/>
          <w:caps w:val="0"/>
          <w:color w:val="000000"/>
          <w:spacing w:val="0"/>
          <w:sz w:val="31"/>
          <w:szCs w:val="31"/>
        </w:rPr>
        <w:t>吨。</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1"/>
          <w:szCs w:val="31"/>
        </w:rPr>
        <w:t>（二）经济效益</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1.</w:t>
      </w:r>
      <w:r>
        <w:rPr>
          <w:rFonts w:hint="eastAsia" w:ascii="方正仿宋_GBK" w:hAnsi="方正仿宋_GBK" w:eastAsia="方正仿宋_GBK" w:cs="方正仿宋_GBK"/>
          <w:i w:val="0"/>
          <w:caps w:val="0"/>
          <w:color w:val="000000"/>
          <w:spacing w:val="0"/>
          <w:sz w:val="31"/>
          <w:szCs w:val="31"/>
        </w:rPr>
        <w:t>直接经济效益。项目实施后，可推动产业发展绿色转型，加快建设林业产业工程，推动产业兴旺。助力特色经济林、森林旅游、休闲康养产业发展，加快产业转型升级，满足人民群众对优质绿色产品的需求。同时进一步优化铜梁旅游资源，增加旅游新亮点，提升景观品质，壮大生态旅游产业，带动铜梁旅游产业成倍率增长，从而带动全区经济发展。</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default" w:ascii="Times New Roman" w:hAnsi="Times New Roman" w:eastAsia="sans-serif" w:cs="Times New Roman"/>
          <w:i w:val="0"/>
          <w:caps w:val="0"/>
          <w:color w:val="000000"/>
          <w:spacing w:val="0"/>
          <w:sz w:val="31"/>
          <w:szCs w:val="31"/>
        </w:rPr>
        <w:t>2.</w:t>
      </w:r>
      <w:r>
        <w:rPr>
          <w:rFonts w:hint="eastAsia" w:ascii="方正仿宋_GBK" w:hAnsi="方正仿宋_GBK" w:eastAsia="方正仿宋_GBK" w:cs="方正仿宋_GBK"/>
          <w:i w:val="0"/>
          <w:caps w:val="0"/>
          <w:color w:val="000000"/>
          <w:spacing w:val="0"/>
          <w:sz w:val="31"/>
          <w:szCs w:val="31"/>
        </w:rPr>
        <w:t>间接经济效益。主要体现在节约经济效益上，节约自然灾害防治费用。项目实施后，铜梁区森林生态系统涵养水源、防止水土流失、保护大气环境、预防森林火灾、保护野生动物等的功能得到进一步增强，可以有效防止洪涝灾害、滑坡及山石塌方等自然灾害。</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1"/>
          <w:szCs w:val="31"/>
        </w:rPr>
        <w:t>（三）社会效益</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贯彻《关于印发重点工程项目以工代赈工作（试行）指南的通知》（渝发改振兴〔</w:t>
      </w:r>
      <w:r>
        <w:rPr>
          <w:rFonts w:hint="default" w:ascii="Times New Roman" w:hAnsi="Times New Roman" w:eastAsia="sans-serif" w:cs="Times New Roman"/>
          <w:i w:val="0"/>
          <w:caps w:val="0"/>
          <w:color w:val="000000"/>
          <w:spacing w:val="0"/>
          <w:sz w:val="31"/>
          <w:szCs w:val="31"/>
        </w:rPr>
        <w:t>2022</w:t>
      </w: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eastAsia="sans-serif" w:cs="Times New Roman"/>
          <w:i w:val="0"/>
          <w:caps w:val="0"/>
          <w:color w:val="000000"/>
          <w:spacing w:val="0"/>
          <w:sz w:val="31"/>
          <w:szCs w:val="31"/>
        </w:rPr>
        <w:t>1181</w:t>
      </w:r>
      <w:r>
        <w:rPr>
          <w:rFonts w:hint="eastAsia" w:ascii="方正仿宋_GBK" w:hAnsi="方正仿宋_GBK" w:eastAsia="方正仿宋_GBK" w:cs="方正仿宋_GBK"/>
          <w:i w:val="0"/>
          <w:caps w:val="0"/>
          <w:color w:val="000000"/>
          <w:spacing w:val="0"/>
          <w:sz w:val="31"/>
          <w:szCs w:val="31"/>
        </w:rPr>
        <w:t>号）文件要求，项目实施采取大量的劳力从事植树造林、苗木培育、抚育管理等生产活动，为社会尤其是广大农村提供大量的就业机会，对于维护农村社会稳定具有重要意义。通过全社会参与、全民植树造林，大力宣传生态文化，使生态文明理念深入人心，增强全社会</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保护生态环境、共建绿色家园</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意识。</w:t>
      </w:r>
    </w:p>
    <w:p>
      <w:pPr>
        <w:pStyle w:val="2"/>
        <w:keepNext w:val="0"/>
        <w:keepLines w:val="0"/>
        <w:widowControl/>
        <w:suppressLineNumbers w:val="0"/>
        <w:spacing w:before="0" w:beforeAutospacing="0" w:after="0" w:afterAutospacing="0" w:line="600" w:lineRule="atLeast"/>
        <w:ind w:left="0" w:firstLine="645"/>
        <w:jc w:val="both"/>
        <w:rPr>
          <w:rFonts w:hint="default" w:ascii="sans-serif" w:hAnsi="sans-serif" w:eastAsia="sans-serif" w:cs="sans-serif"/>
          <w:i w:val="0"/>
          <w:caps w:val="0"/>
          <w:color w:val="000000"/>
          <w:spacing w:val="0"/>
        </w:rPr>
      </w:pPr>
      <w:r>
        <w:rPr>
          <w:rFonts w:hint="eastAsia" w:ascii="方正黑体_GBK" w:hAnsi="方正黑体_GBK" w:eastAsia="方正黑体_GBK" w:cs="方正黑体_GBK"/>
          <w:b w:val="0"/>
          <w:i w:val="0"/>
          <w:caps w:val="0"/>
          <w:color w:val="000000"/>
          <w:spacing w:val="0"/>
          <w:sz w:val="31"/>
          <w:szCs w:val="31"/>
        </w:rPr>
        <w:t>八、保障措施</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1"/>
          <w:szCs w:val="31"/>
        </w:rPr>
        <w:t>（一）强化组织领导</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把“两岸青山</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千里林带”项目建设纳入全区推动长江经济带绿色发展工作重点内容，全面实施“林长制</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压实项目建设的主体责任。严格年度目标和任期目标管理，完善细化配套政策措施，实行目标、任务、资金、责任、考核“五到位”。由区政府统一领导，行业部门统筹，各任务单位组织实施，强化安全责任落实和政策保障，创新完善机制，齐抓共管，形成合力，确保生产安全和建设任务高质量完成。</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1"/>
          <w:szCs w:val="31"/>
        </w:rPr>
        <w:t>（二）落实资金保障</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统筹林业改革发展资金用于“两岸青山</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千里林带”建设。完善森林生态效益补偿制度和流域横向生态保护补偿机制，积极探索多元投入和引入市场运作机制，鼓励社会资金参与建设，增加“两岸青山</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千里林带”建设资金保障。</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1"/>
          <w:szCs w:val="31"/>
        </w:rPr>
        <w:t>（三）鼓励机制创新</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积极鼓励国有企业、民营企业、社会组织、市场主体和造林大户参与“两岸青山</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千里林带”项目，并依法保护其合法权益，狠抓顶层设计和规划引领，坚持适度规模与总体发展有机统一，助力铜梁绿色发展。要积极服务乡村振兴和精准脱贫，使造林、造景、造福相得益彰，积极探索建立林长制，确保绿化提质增效。</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楷体_GBK" w:hAnsi="方正楷体_GBK" w:eastAsia="方正楷体_GBK" w:cs="方正楷体_GBK"/>
          <w:i w:val="0"/>
          <w:caps w:val="0"/>
          <w:color w:val="000000"/>
          <w:spacing w:val="0"/>
          <w:sz w:val="31"/>
          <w:szCs w:val="31"/>
        </w:rPr>
        <w:t>（四）加强科技支撑</w:t>
      </w:r>
    </w:p>
    <w:p>
      <w:pPr>
        <w:pStyle w:val="19"/>
        <w:keepNext w:val="0"/>
        <w:keepLines w:val="0"/>
        <w:widowControl/>
        <w:suppressLineNumbers w:val="0"/>
        <w:spacing w:before="0" w:beforeAutospacing="0" w:after="0" w:afterAutospacing="0" w:line="600" w:lineRule="atLeast"/>
        <w:ind w:left="0" w:right="0" w:firstLine="645"/>
        <w:jc w:val="both"/>
        <w:rPr>
          <w:rFonts w:hint="default" w:ascii="sans-serif" w:hAnsi="sans-serif" w:eastAsia="sans-serif" w:cs="sans-serif"/>
          <w:i w:val="0"/>
          <w:caps w:val="0"/>
          <w:color w:val="000000"/>
          <w:spacing w:val="0"/>
          <w:sz w:val="27"/>
          <w:szCs w:val="27"/>
        </w:rPr>
      </w:pPr>
      <w:r>
        <w:rPr>
          <w:rFonts w:hint="eastAsia" w:ascii="方正仿宋_GBK" w:hAnsi="方正仿宋_GBK" w:eastAsia="方正仿宋_GBK" w:cs="方正仿宋_GBK"/>
          <w:i w:val="0"/>
          <w:caps w:val="0"/>
          <w:color w:val="000000"/>
          <w:spacing w:val="0"/>
          <w:sz w:val="31"/>
          <w:szCs w:val="31"/>
        </w:rPr>
        <w:t>依托大数据、云计算、“互联网</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”、“人工智能</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”、无人机技术等构建技术服务平台提供技术支撑。增强与科研院校的合作，借助院校力量对“两岸青山</w:t>
      </w:r>
      <w:r>
        <w:rPr>
          <w:rFonts w:hint="default" w:ascii="Times New Roman" w:hAnsi="Times New Roman" w:eastAsia="sans-serif"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千里林带”绿化“技术瓶颈”攻关，及时解决工程建设中关键技术问题。建立以林业为主体的工程技术培训推广服务体系，加强工程技术培训推广，确保各项工程建设技术措施准确到位。</w:t>
      </w:r>
    </w:p>
    <w:p>
      <w:pPr>
        <w:pageBreakBefore w:val="0"/>
        <w:kinsoku/>
        <w:wordWrap/>
        <w:overflowPunct/>
        <w:topLinePunct w:val="0"/>
        <w:autoSpaceDE/>
        <w:autoSpaceDN/>
        <w:bidi w:val="0"/>
        <w:spacing w:line="594" w:lineRule="exact"/>
        <w:rPr>
          <w:rFonts w:hint="default" w:asciiTheme="minorHAnsi" w:hAnsiTheme="minorHAnsi" w:eastAsiaTheme="minorEastAsia" w:cstheme="minorBidi"/>
          <w:kern w:val="2"/>
          <w:sz w:val="21"/>
          <w:szCs w:val="24"/>
          <w:lang w:val="en-US" w:eastAsia="zh-CN" w:bidi="ar-SA"/>
        </w:rPr>
      </w:pPr>
    </w:p>
    <w:sectPr>
      <w:footerReference r:id="rId3" w:type="default"/>
      <w:pgSz w:w="11906" w:h="16838"/>
      <w:pgMar w:top="1984" w:right="1446" w:bottom="1644" w:left="1446"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200001FF" w:csb1="00000000"/>
  </w:font>
  <w:font w:name="Cambria">
    <w:altName w:val="Noto Sans Syriac Eastern"/>
    <w:panose1 w:val="02040503050406030204"/>
    <w:charset w:val="00"/>
    <w:family w:val="roman"/>
    <w:pitch w:val="default"/>
    <w:sig w:usb0="00000000" w:usb1="00000000" w:usb2="02000000" w:usb3="00000000" w:csb0="2000019F"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ans-serif">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黑体">
    <w:altName w:val="方正黑体_GBK"/>
    <w:panose1 w:val="00000000000000000000"/>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left" w:pos="4707"/>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14"/>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rPr>
      <w:tab/>
    </w:r>
    <w:r>
      <w:rPr>
        <w:rFonts w:hint="eastAsia"/>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0MjA0NWIyZGQ4MmRlNDY1MTY3YTk1ZjUzMTlkMDEifQ=="/>
  </w:docVars>
  <w:rsids>
    <w:rsidRoot w:val="59352EE9"/>
    <w:rsid w:val="000264FB"/>
    <w:rsid w:val="001A5CE5"/>
    <w:rsid w:val="001C154D"/>
    <w:rsid w:val="003A27B0"/>
    <w:rsid w:val="00411285"/>
    <w:rsid w:val="004211BC"/>
    <w:rsid w:val="006C5724"/>
    <w:rsid w:val="00802C07"/>
    <w:rsid w:val="00820208"/>
    <w:rsid w:val="00A10BFE"/>
    <w:rsid w:val="00AE4B99"/>
    <w:rsid w:val="00D03A48"/>
    <w:rsid w:val="00E158C9"/>
    <w:rsid w:val="00FB2A60"/>
    <w:rsid w:val="01103F0F"/>
    <w:rsid w:val="0112127B"/>
    <w:rsid w:val="01125D9F"/>
    <w:rsid w:val="01330E87"/>
    <w:rsid w:val="016B095D"/>
    <w:rsid w:val="01D043CA"/>
    <w:rsid w:val="01D52FAD"/>
    <w:rsid w:val="01E11B43"/>
    <w:rsid w:val="01E12D60"/>
    <w:rsid w:val="01F11CBD"/>
    <w:rsid w:val="020D3766"/>
    <w:rsid w:val="02235929"/>
    <w:rsid w:val="02970093"/>
    <w:rsid w:val="02AF67A4"/>
    <w:rsid w:val="02B36B6C"/>
    <w:rsid w:val="02D354FC"/>
    <w:rsid w:val="030516AD"/>
    <w:rsid w:val="03341635"/>
    <w:rsid w:val="03535116"/>
    <w:rsid w:val="03C04C75"/>
    <w:rsid w:val="040A3E82"/>
    <w:rsid w:val="040F45C9"/>
    <w:rsid w:val="04445ADD"/>
    <w:rsid w:val="048132E3"/>
    <w:rsid w:val="04945C93"/>
    <w:rsid w:val="04A01B17"/>
    <w:rsid w:val="04C83E84"/>
    <w:rsid w:val="05010AA8"/>
    <w:rsid w:val="05264BDA"/>
    <w:rsid w:val="052F6D09"/>
    <w:rsid w:val="05371BA1"/>
    <w:rsid w:val="055B3318"/>
    <w:rsid w:val="056628D5"/>
    <w:rsid w:val="05C04487"/>
    <w:rsid w:val="06184E09"/>
    <w:rsid w:val="064A2280"/>
    <w:rsid w:val="066428B1"/>
    <w:rsid w:val="06730D90"/>
    <w:rsid w:val="06A64813"/>
    <w:rsid w:val="06C10592"/>
    <w:rsid w:val="06E577B0"/>
    <w:rsid w:val="073F5208"/>
    <w:rsid w:val="07496806"/>
    <w:rsid w:val="077762C3"/>
    <w:rsid w:val="0781432A"/>
    <w:rsid w:val="079E159F"/>
    <w:rsid w:val="07AC72D2"/>
    <w:rsid w:val="07B3542F"/>
    <w:rsid w:val="07C60861"/>
    <w:rsid w:val="07E8360F"/>
    <w:rsid w:val="07EB69A3"/>
    <w:rsid w:val="081F5949"/>
    <w:rsid w:val="085236E9"/>
    <w:rsid w:val="08BE1839"/>
    <w:rsid w:val="08C15F22"/>
    <w:rsid w:val="08D20586"/>
    <w:rsid w:val="08FD4278"/>
    <w:rsid w:val="092D6C28"/>
    <w:rsid w:val="092E642F"/>
    <w:rsid w:val="09477DA5"/>
    <w:rsid w:val="09944646"/>
    <w:rsid w:val="09BB4E13"/>
    <w:rsid w:val="09DE5261"/>
    <w:rsid w:val="0A0E3790"/>
    <w:rsid w:val="0A3E1F71"/>
    <w:rsid w:val="0A3F3538"/>
    <w:rsid w:val="0A766DEE"/>
    <w:rsid w:val="0A7D3F04"/>
    <w:rsid w:val="0A892D40"/>
    <w:rsid w:val="0AAD448A"/>
    <w:rsid w:val="0AF269A9"/>
    <w:rsid w:val="0B1E706F"/>
    <w:rsid w:val="0B232DB1"/>
    <w:rsid w:val="0B2B3D4A"/>
    <w:rsid w:val="0B8466A0"/>
    <w:rsid w:val="0B974290"/>
    <w:rsid w:val="0BC43EC7"/>
    <w:rsid w:val="0BFA4107"/>
    <w:rsid w:val="0C544F77"/>
    <w:rsid w:val="0C605177"/>
    <w:rsid w:val="0C8B146A"/>
    <w:rsid w:val="0D437131"/>
    <w:rsid w:val="0D622A9C"/>
    <w:rsid w:val="0D736990"/>
    <w:rsid w:val="0DC15B71"/>
    <w:rsid w:val="0DC65396"/>
    <w:rsid w:val="0DE24AEA"/>
    <w:rsid w:val="0DE77497"/>
    <w:rsid w:val="0DFF3D78"/>
    <w:rsid w:val="0E2C7E52"/>
    <w:rsid w:val="0E56104C"/>
    <w:rsid w:val="0EA758AA"/>
    <w:rsid w:val="0EB43FBD"/>
    <w:rsid w:val="0EDA0FF9"/>
    <w:rsid w:val="0EFD630E"/>
    <w:rsid w:val="0FA52567"/>
    <w:rsid w:val="0FEE6B5F"/>
    <w:rsid w:val="101273B8"/>
    <w:rsid w:val="10332FA1"/>
    <w:rsid w:val="104054B7"/>
    <w:rsid w:val="10917E5C"/>
    <w:rsid w:val="10B10E8E"/>
    <w:rsid w:val="10C40E90"/>
    <w:rsid w:val="10CD0BA1"/>
    <w:rsid w:val="10EA65E6"/>
    <w:rsid w:val="10F901B9"/>
    <w:rsid w:val="113E4E57"/>
    <w:rsid w:val="11693BC5"/>
    <w:rsid w:val="116F6856"/>
    <w:rsid w:val="117E0BCA"/>
    <w:rsid w:val="11AF4758"/>
    <w:rsid w:val="11C265BE"/>
    <w:rsid w:val="11C466F5"/>
    <w:rsid w:val="11D4282A"/>
    <w:rsid w:val="12067E06"/>
    <w:rsid w:val="1241397D"/>
    <w:rsid w:val="125E00D9"/>
    <w:rsid w:val="127B6036"/>
    <w:rsid w:val="127F2AC3"/>
    <w:rsid w:val="12920360"/>
    <w:rsid w:val="12A24E59"/>
    <w:rsid w:val="12AE2D96"/>
    <w:rsid w:val="13092230"/>
    <w:rsid w:val="130B063D"/>
    <w:rsid w:val="130B2581"/>
    <w:rsid w:val="137B11D0"/>
    <w:rsid w:val="141B7B08"/>
    <w:rsid w:val="14332AA2"/>
    <w:rsid w:val="1433594E"/>
    <w:rsid w:val="14881771"/>
    <w:rsid w:val="14B3630E"/>
    <w:rsid w:val="15276483"/>
    <w:rsid w:val="1565422D"/>
    <w:rsid w:val="156568C0"/>
    <w:rsid w:val="156D6C3E"/>
    <w:rsid w:val="158026BA"/>
    <w:rsid w:val="15CA1F7E"/>
    <w:rsid w:val="15D034ED"/>
    <w:rsid w:val="15E56628"/>
    <w:rsid w:val="167405F0"/>
    <w:rsid w:val="16A05209"/>
    <w:rsid w:val="16A36CC2"/>
    <w:rsid w:val="16A41B0B"/>
    <w:rsid w:val="16C43A96"/>
    <w:rsid w:val="172414FD"/>
    <w:rsid w:val="174340FA"/>
    <w:rsid w:val="175F45D1"/>
    <w:rsid w:val="1786248B"/>
    <w:rsid w:val="179F1FDC"/>
    <w:rsid w:val="17A07C63"/>
    <w:rsid w:val="17BF5C9A"/>
    <w:rsid w:val="17CA6810"/>
    <w:rsid w:val="18042F1E"/>
    <w:rsid w:val="1832729E"/>
    <w:rsid w:val="183B6A73"/>
    <w:rsid w:val="18850CCA"/>
    <w:rsid w:val="18995FEE"/>
    <w:rsid w:val="18A30BF0"/>
    <w:rsid w:val="18DD385F"/>
    <w:rsid w:val="18EF1B6E"/>
    <w:rsid w:val="192922A7"/>
    <w:rsid w:val="192F706D"/>
    <w:rsid w:val="199C3BE1"/>
    <w:rsid w:val="19D176E8"/>
    <w:rsid w:val="1A267C2E"/>
    <w:rsid w:val="1A5A52A0"/>
    <w:rsid w:val="1A6B3F12"/>
    <w:rsid w:val="1AAE6906"/>
    <w:rsid w:val="1AC41BBE"/>
    <w:rsid w:val="1AC549C0"/>
    <w:rsid w:val="1AD12E2E"/>
    <w:rsid w:val="1AE7254A"/>
    <w:rsid w:val="1AF914A4"/>
    <w:rsid w:val="1B511D3F"/>
    <w:rsid w:val="1B7A425B"/>
    <w:rsid w:val="1B8A2DD3"/>
    <w:rsid w:val="1B9239C5"/>
    <w:rsid w:val="1BF8230E"/>
    <w:rsid w:val="1BF831C0"/>
    <w:rsid w:val="1C2943AB"/>
    <w:rsid w:val="1C3C0FE7"/>
    <w:rsid w:val="1C3E4D34"/>
    <w:rsid w:val="1C4C2E0E"/>
    <w:rsid w:val="1C9E305E"/>
    <w:rsid w:val="1CFC3444"/>
    <w:rsid w:val="1D275CB1"/>
    <w:rsid w:val="1D3566BC"/>
    <w:rsid w:val="1DFA398C"/>
    <w:rsid w:val="1E076D51"/>
    <w:rsid w:val="1E15066F"/>
    <w:rsid w:val="1E2609F8"/>
    <w:rsid w:val="1E2D3888"/>
    <w:rsid w:val="1E502ADE"/>
    <w:rsid w:val="1E59356A"/>
    <w:rsid w:val="1E6F72B9"/>
    <w:rsid w:val="1E7D7912"/>
    <w:rsid w:val="1EA04579"/>
    <w:rsid w:val="1ECF17CC"/>
    <w:rsid w:val="1EDF31C9"/>
    <w:rsid w:val="1EFD1542"/>
    <w:rsid w:val="1F1D3A3C"/>
    <w:rsid w:val="1F8173A9"/>
    <w:rsid w:val="1F84402B"/>
    <w:rsid w:val="1F951E25"/>
    <w:rsid w:val="1FA61A65"/>
    <w:rsid w:val="1FAC10F2"/>
    <w:rsid w:val="1FAF33CF"/>
    <w:rsid w:val="1FB52722"/>
    <w:rsid w:val="1FFE1506"/>
    <w:rsid w:val="20014EFF"/>
    <w:rsid w:val="200C7514"/>
    <w:rsid w:val="204B456E"/>
    <w:rsid w:val="20647724"/>
    <w:rsid w:val="20A7540C"/>
    <w:rsid w:val="20B7356F"/>
    <w:rsid w:val="21305544"/>
    <w:rsid w:val="2131478F"/>
    <w:rsid w:val="213232EB"/>
    <w:rsid w:val="21722C8C"/>
    <w:rsid w:val="219143AB"/>
    <w:rsid w:val="219210EF"/>
    <w:rsid w:val="21AE031B"/>
    <w:rsid w:val="21D143EC"/>
    <w:rsid w:val="22152E55"/>
    <w:rsid w:val="22202EB2"/>
    <w:rsid w:val="2238046B"/>
    <w:rsid w:val="225E5346"/>
    <w:rsid w:val="227536EE"/>
    <w:rsid w:val="22BD5D8E"/>
    <w:rsid w:val="22D72326"/>
    <w:rsid w:val="2305120F"/>
    <w:rsid w:val="235C25BB"/>
    <w:rsid w:val="23745A66"/>
    <w:rsid w:val="238F6091"/>
    <w:rsid w:val="23B524C4"/>
    <w:rsid w:val="23DA3FA1"/>
    <w:rsid w:val="241F0B65"/>
    <w:rsid w:val="243A4CAB"/>
    <w:rsid w:val="246E05D9"/>
    <w:rsid w:val="24861A34"/>
    <w:rsid w:val="248A02C7"/>
    <w:rsid w:val="24BE1C2B"/>
    <w:rsid w:val="24CB7D01"/>
    <w:rsid w:val="251A24F2"/>
    <w:rsid w:val="254B6780"/>
    <w:rsid w:val="258659E2"/>
    <w:rsid w:val="26173613"/>
    <w:rsid w:val="26307716"/>
    <w:rsid w:val="264E64A1"/>
    <w:rsid w:val="266551BC"/>
    <w:rsid w:val="269D7D20"/>
    <w:rsid w:val="26B64924"/>
    <w:rsid w:val="26D33C4F"/>
    <w:rsid w:val="26F6752F"/>
    <w:rsid w:val="273C0983"/>
    <w:rsid w:val="27516690"/>
    <w:rsid w:val="275F7413"/>
    <w:rsid w:val="27851D39"/>
    <w:rsid w:val="279C2333"/>
    <w:rsid w:val="27B35646"/>
    <w:rsid w:val="27B83E78"/>
    <w:rsid w:val="27C06CD0"/>
    <w:rsid w:val="27C37861"/>
    <w:rsid w:val="283C7070"/>
    <w:rsid w:val="28690DF0"/>
    <w:rsid w:val="28AC7886"/>
    <w:rsid w:val="28B8423F"/>
    <w:rsid w:val="28CA3948"/>
    <w:rsid w:val="28E774B4"/>
    <w:rsid w:val="28EE22A9"/>
    <w:rsid w:val="28FE6A43"/>
    <w:rsid w:val="291F14FA"/>
    <w:rsid w:val="293A084C"/>
    <w:rsid w:val="295D6FE0"/>
    <w:rsid w:val="29657F00"/>
    <w:rsid w:val="297F3576"/>
    <w:rsid w:val="29812793"/>
    <w:rsid w:val="299C31FE"/>
    <w:rsid w:val="299D3939"/>
    <w:rsid w:val="29AE18A7"/>
    <w:rsid w:val="29C90440"/>
    <w:rsid w:val="29F257DC"/>
    <w:rsid w:val="2A1F32A0"/>
    <w:rsid w:val="2A3E07C8"/>
    <w:rsid w:val="2A5163C2"/>
    <w:rsid w:val="2A526256"/>
    <w:rsid w:val="2A582134"/>
    <w:rsid w:val="2AC924A8"/>
    <w:rsid w:val="2ADD3BA8"/>
    <w:rsid w:val="2B011AE2"/>
    <w:rsid w:val="2B1D1453"/>
    <w:rsid w:val="2B261483"/>
    <w:rsid w:val="2B416533"/>
    <w:rsid w:val="2B7F45A8"/>
    <w:rsid w:val="2B99124D"/>
    <w:rsid w:val="2BAC6631"/>
    <w:rsid w:val="2BC20957"/>
    <w:rsid w:val="2BC62486"/>
    <w:rsid w:val="2BD032F6"/>
    <w:rsid w:val="2BFF288E"/>
    <w:rsid w:val="2C196A7A"/>
    <w:rsid w:val="2C357A33"/>
    <w:rsid w:val="2C3710E8"/>
    <w:rsid w:val="2C456C2F"/>
    <w:rsid w:val="2C5042D9"/>
    <w:rsid w:val="2C8E1EFF"/>
    <w:rsid w:val="2C9C07AB"/>
    <w:rsid w:val="2CBE0C8C"/>
    <w:rsid w:val="2CDA1F2E"/>
    <w:rsid w:val="2CDE2CAF"/>
    <w:rsid w:val="2D204940"/>
    <w:rsid w:val="2D215653"/>
    <w:rsid w:val="2D2E7A93"/>
    <w:rsid w:val="2D497F10"/>
    <w:rsid w:val="2D767100"/>
    <w:rsid w:val="2DAD0BEE"/>
    <w:rsid w:val="2DB75FEE"/>
    <w:rsid w:val="2E05172A"/>
    <w:rsid w:val="2E4211EF"/>
    <w:rsid w:val="2E524612"/>
    <w:rsid w:val="2E73234F"/>
    <w:rsid w:val="2E8E3BDB"/>
    <w:rsid w:val="2E920B50"/>
    <w:rsid w:val="2E9B4896"/>
    <w:rsid w:val="2EB20639"/>
    <w:rsid w:val="2ECF3A38"/>
    <w:rsid w:val="2EF233E4"/>
    <w:rsid w:val="2F156A35"/>
    <w:rsid w:val="2F31503C"/>
    <w:rsid w:val="2FD832E9"/>
    <w:rsid w:val="2FDF008F"/>
    <w:rsid w:val="30267FEB"/>
    <w:rsid w:val="3072337B"/>
    <w:rsid w:val="307E58A6"/>
    <w:rsid w:val="309B33EA"/>
    <w:rsid w:val="30CA7A9C"/>
    <w:rsid w:val="30D157F5"/>
    <w:rsid w:val="30FB09CE"/>
    <w:rsid w:val="31020992"/>
    <w:rsid w:val="313A651A"/>
    <w:rsid w:val="31623294"/>
    <w:rsid w:val="31F46458"/>
    <w:rsid w:val="31F6539E"/>
    <w:rsid w:val="31FA2C87"/>
    <w:rsid w:val="32227385"/>
    <w:rsid w:val="3233559F"/>
    <w:rsid w:val="3234217D"/>
    <w:rsid w:val="323E6D41"/>
    <w:rsid w:val="329E39F6"/>
    <w:rsid w:val="32A30695"/>
    <w:rsid w:val="3301329F"/>
    <w:rsid w:val="331C5F0C"/>
    <w:rsid w:val="33314B7D"/>
    <w:rsid w:val="33747C37"/>
    <w:rsid w:val="338D36D3"/>
    <w:rsid w:val="33EE588C"/>
    <w:rsid w:val="340F5FDD"/>
    <w:rsid w:val="34265BB9"/>
    <w:rsid w:val="342D52E1"/>
    <w:rsid w:val="34822110"/>
    <w:rsid w:val="34C464BF"/>
    <w:rsid w:val="34C779C5"/>
    <w:rsid w:val="34CF6B76"/>
    <w:rsid w:val="34D66A53"/>
    <w:rsid w:val="34DB038B"/>
    <w:rsid w:val="34E21947"/>
    <w:rsid w:val="34E66C59"/>
    <w:rsid w:val="34EF015C"/>
    <w:rsid w:val="34FF2A72"/>
    <w:rsid w:val="351E1B90"/>
    <w:rsid w:val="3530432C"/>
    <w:rsid w:val="354E260F"/>
    <w:rsid w:val="355B403B"/>
    <w:rsid w:val="35E01527"/>
    <w:rsid w:val="36081B04"/>
    <w:rsid w:val="361D043E"/>
    <w:rsid w:val="361E471F"/>
    <w:rsid w:val="362F66B1"/>
    <w:rsid w:val="364A0BAA"/>
    <w:rsid w:val="366068F8"/>
    <w:rsid w:val="366D5E94"/>
    <w:rsid w:val="368D2992"/>
    <w:rsid w:val="36C97D3A"/>
    <w:rsid w:val="36ED609B"/>
    <w:rsid w:val="37291AD3"/>
    <w:rsid w:val="372B4B37"/>
    <w:rsid w:val="37376864"/>
    <w:rsid w:val="373B3316"/>
    <w:rsid w:val="374510D9"/>
    <w:rsid w:val="376A647E"/>
    <w:rsid w:val="37826623"/>
    <w:rsid w:val="379B20F0"/>
    <w:rsid w:val="379D6BB2"/>
    <w:rsid w:val="37C21290"/>
    <w:rsid w:val="37CB7AC8"/>
    <w:rsid w:val="382D3C20"/>
    <w:rsid w:val="3842129D"/>
    <w:rsid w:val="384375FC"/>
    <w:rsid w:val="38444667"/>
    <w:rsid w:val="387828C8"/>
    <w:rsid w:val="38F32A8F"/>
    <w:rsid w:val="38F57812"/>
    <w:rsid w:val="39492A5C"/>
    <w:rsid w:val="394C7AAB"/>
    <w:rsid w:val="39746CD7"/>
    <w:rsid w:val="39A34718"/>
    <w:rsid w:val="39D079B3"/>
    <w:rsid w:val="3A0B033D"/>
    <w:rsid w:val="3A1F5F19"/>
    <w:rsid w:val="3A443B62"/>
    <w:rsid w:val="3A55674A"/>
    <w:rsid w:val="3A6F656C"/>
    <w:rsid w:val="3A7A3A64"/>
    <w:rsid w:val="3A862739"/>
    <w:rsid w:val="3A941DEE"/>
    <w:rsid w:val="3AAD2F66"/>
    <w:rsid w:val="3AB876D3"/>
    <w:rsid w:val="3AC155F6"/>
    <w:rsid w:val="3AD76DFD"/>
    <w:rsid w:val="3AE95451"/>
    <w:rsid w:val="3B045398"/>
    <w:rsid w:val="3B251808"/>
    <w:rsid w:val="3B554FD9"/>
    <w:rsid w:val="3B6F7710"/>
    <w:rsid w:val="3BBF4932"/>
    <w:rsid w:val="3C8F48A0"/>
    <w:rsid w:val="3CA80C94"/>
    <w:rsid w:val="3CCB1EFB"/>
    <w:rsid w:val="3D0E0B83"/>
    <w:rsid w:val="3D2A3224"/>
    <w:rsid w:val="3D3A3737"/>
    <w:rsid w:val="3D816F06"/>
    <w:rsid w:val="3D910872"/>
    <w:rsid w:val="3D995B8A"/>
    <w:rsid w:val="3DB8623C"/>
    <w:rsid w:val="3DC635B1"/>
    <w:rsid w:val="3E1764B6"/>
    <w:rsid w:val="3E320799"/>
    <w:rsid w:val="3E3F2FBE"/>
    <w:rsid w:val="3E9A0BBB"/>
    <w:rsid w:val="3EA4481B"/>
    <w:rsid w:val="3EBA2645"/>
    <w:rsid w:val="3EE16404"/>
    <w:rsid w:val="3EF85B9E"/>
    <w:rsid w:val="3EFC3989"/>
    <w:rsid w:val="3F341376"/>
    <w:rsid w:val="3F3D2D3D"/>
    <w:rsid w:val="3F6E0263"/>
    <w:rsid w:val="3F95240F"/>
    <w:rsid w:val="3F977026"/>
    <w:rsid w:val="3FB35BEC"/>
    <w:rsid w:val="3FBD143B"/>
    <w:rsid w:val="404F67DA"/>
    <w:rsid w:val="40971B90"/>
    <w:rsid w:val="40B9448D"/>
    <w:rsid w:val="40CF65FF"/>
    <w:rsid w:val="416D399E"/>
    <w:rsid w:val="41784003"/>
    <w:rsid w:val="41850A94"/>
    <w:rsid w:val="419B7AB4"/>
    <w:rsid w:val="41A957D5"/>
    <w:rsid w:val="41EF2605"/>
    <w:rsid w:val="42241C1F"/>
    <w:rsid w:val="4226312C"/>
    <w:rsid w:val="422A423D"/>
    <w:rsid w:val="426020D1"/>
    <w:rsid w:val="42A10A35"/>
    <w:rsid w:val="42A51DC8"/>
    <w:rsid w:val="42DD7B51"/>
    <w:rsid w:val="430D1D1F"/>
    <w:rsid w:val="43210932"/>
    <w:rsid w:val="435B2A85"/>
    <w:rsid w:val="43631E4D"/>
    <w:rsid w:val="4369310A"/>
    <w:rsid w:val="436A0C6E"/>
    <w:rsid w:val="43C024AB"/>
    <w:rsid w:val="442A4F30"/>
    <w:rsid w:val="445400C2"/>
    <w:rsid w:val="44687A5F"/>
    <w:rsid w:val="44842E36"/>
    <w:rsid w:val="44A271BE"/>
    <w:rsid w:val="44B11D7C"/>
    <w:rsid w:val="44BA44A3"/>
    <w:rsid w:val="450D113A"/>
    <w:rsid w:val="4513267F"/>
    <w:rsid w:val="451900C5"/>
    <w:rsid w:val="453903E1"/>
    <w:rsid w:val="455750DD"/>
    <w:rsid w:val="45874189"/>
    <w:rsid w:val="458F00DF"/>
    <w:rsid w:val="45D96125"/>
    <w:rsid w:val="45DB0FA9"/>
    <w:rsid w:val="46125D36"/>
    <w:rsid w:val="466E2692"/>
    <w:rsid w:val="4684629E"/>
    <w:rsid w:val="46A6149A"/>
    <w:rsid w:val="46B14142"/>
    <w:rsid w:val="47353569"/>
    <w:rsid w:val="4761627C"/>
    <w:rsid w:val="47854D00"/>
    <w:rsid w:val="4786656A"/>
    <w:rsid w:val="47943CEC"/>
    <w:rsid w:val="47A3275F"/>
    <w:rsid w:val="47AF646E"/>
    <w:rsid w:val="47B831CD"/>
    <w:rsid w:val="480062ED"/>
    <w:rsid w:val="48392FA2"/>
    <w:rsid w:val="48593D70"/>
    <w:rsid w:val="486828B2"/>
    <w:rsid w:val="486F6D3F"/>
    <w:rsid w:val="48924D9A"/>
    <w:rsid w:val="48CF421B"/>
    <w:rsid w:val="490906D0"/>
    <w:rsid w:val="49407219"/>
    <w:rsid w:val="49787888"/>
    <w:rsid w:val="49A10212"/>
    <w:rsid w:val="49B86A19"/>
    <w:rsid w:val="49CC78DB"/>
    <w:rsid w:val="49F80DDD"/>
    <w:rsid w:val="49F83D20"/>
    <w:rsid w:val="4A087C13"/>
    <w:rsid w:val="4A907983"/>
    <w:rsid w:val="4AD41C6D"/>
    <w:rsid w:val="4AF65A66"/>
    <w:rsid w:val="4B1E409B"/>
    <w:rsid w:val="4B207B5D"/>
    <w:rsid w:val="4B357F7F"/>
    <w:rsid w:val="4B3F1F45"/>
    <w:rsid w:val="4B401871"/>
    <w:rsid w:val="4B6E6C91"/>
    <w:rsid w:val="4B885EF6"/>
    <w:rsid w:val="4B8C316A"/>
    <w:rsid w:val="4BB02F1F"/>
    <w:rsid w:val="4C066EC9"/>
    <w:rsid w:val="4C1570AC"/>
    <w:rsid w:val="4C2C6AC4"/>
    <w:rsid w:val="4C457D60"/>
    <w:rsid w:val="4CB11733"/>
    <w:rsid w:val="4CE24F59"/>
    <w:rsid w:val="4CE91F09"/>
    <w:rsid w:val="4D177C6C"/>
    <w:rsid w:val="4D2337DA"/>
    <w:rsid w:val="4D832EBA"/>
    <w:rsid w:val="4DEA7762"/>
    <w:rsid w:val="4E0A2F57"/>
    <w:rsid w:val="4E5D3AD5"/>
    <w:rsid w:val="4E686959"/>
    <w:rsid w:val="4EE130CB"/>
    <w:rsid w:val="4F037F96"/>
    <w:rsid w:val="4F3837D8"/>
    <w:rsid w:val="4F3E0943"/>
    <w:rsid w:val="4FAD3D61"/>
    <w:rsid w:val="4FBA3481"/>
    <w:rsid w:val="4FE842A2"/>
    <w:rsid w:val="50055F28"/>
    <w:rsid w:val="5020009E"/>
    <w:rsid w:val="50950286"/>
    <w:rsid w:val="50A532F2"/>
    <w:rsid w:val="50A810CD"/>
    <w:rsid w:val="50F16DDD"/>
    <w:rsid w:val="510076F4"/>
    <w:rsid w:val="51011810"/>
    <w:rsid w:val="512902AE"/>
    <w:rsid w:val="512B2D10"/>
    <w:rsid w:val="513B416B"/>
    <w:rsid w:val="515459AC"/>
    <w:rsid w:val="515C2660"/>
    <w:rsid w:val="5188238D"/>
    <w:rsid w:val="51981DA9"/>
    <w:rsid w:val="51B12BA1"/>
    <w:rsid w:val="51B9161C"/>
    <w:rsid w:val="51E906B6"/>
    <w:rsid w:val="5201414F"/>
    <w:rsid w:val="52386C5A"/>
    <w:rsid w:val="525267E1"/>
    <w:rsid w:val="52CF6482"/>
    <w:rsid w:val="52D077C5"/>
    <w:rsid w:val="52FB3D4E"/>
    <w:rsid w:val="52FD3A2C"/>
    <w:rsid w:val="532C27F2"/>
    <w:rsid w:val="53301F61"/>
    <w:rsid w:val="533B3FEC"/>
    <w:rsid w:val="5379468D"/>
    <w:rsid w:val="5395657C"/>
    <w:rsid w:val="54224C4D"/>
    <w:rsid w:val="54260606"/>
    <w:rsid w:val="5443387F"/>
    <w:rsid w:val="548B5A26"/>
    <w:rsid w:val="54A305FA"/>
    <w:rsid w:val="54A57885"/>
    <w:rsid w:val="54B24A01"/>
    <w:rsid w:val="54B73EAE"/>
    <w:rsid w:val="54CB45F6"/>
    <w:rsid w:val="54DE095B"/>
    <w:rsid w:val="55174EFE"/>
    <w:rsid w:val="551F69CC"/>
    <w:rsid w:val="55A24C13"/>
    <w:rsid w:val="55F4012A"/>
    <w:rsid w:val="56333FE7"/>
    <w:rsid w:val="566D0C9C"/>
    <w:rsid w:val="566D73C4"/>
    <w:rsid w:val="570A771D"/>
    <w:rsid w:val="572321FF"/>
    <w:rsid w:val="572A7A16"/>
    <w:rsid w:val="57501204"/>
    <w:rsid w:val="57591FB7"/>
    <w:rsid w:val="575B5D72"/>
    <w:rsid w:val="57CE1DFD"/>
    <w:rsid w:val="57D85854"/>
    <w:rsid w:val="57FB4913"/>
    <w:rsid w:val="57FC263D"/>
    <w:rsid w:val="57FC5D21"/>
    <w:rsid w:val="582C7CB7"/>
    <w:rsid w:val="5830097A"/>
    <w:rsid w:val="58895295"/>
    <w:rsid w:val="589F4ED3"/>
    <w:rsid w:val="58B24ABE"/>
    <w:rsid w:val="59304887"/>
    <w:rsid w:val="59350C74"/>
    <w:rsid w:val="59352EE9"/>
    <w:rsid w:val="59384F68"/>
    <w:rsid w:val="597A21FF"/>
    <w:rsid w:val="597F7EC0"/>
    <w:rsid w:val="598A3A39"/>
    <w:rsid w:val="59B11875"/>
    <w:rsid w:val="59CD2499"/>
    <w:rsid w:val="5A0930A3"/>
    <w:rsid w:val="5A134FC8"/>
    <w:rsid w:val="5A2D3DE4"/>
    <w:rsid w:val="5A7B3536"/>
    <w:rsid w:val="5A84557E"/>
    <w:rsid w:val="5AAB75B9"/>
    <w:rsid w:val="5AF8536D"/>
    <w:rsid w:val="5B156EE2"/>
    <w:rsid w:val="5B26062A"/>
    <w:rsid w:val="5B5737EC"/>
    <w:rsid w:val="5B5B27C4"/>
    <w:rsid w:val="5B5D038B"/>
    <w:rsid w:val="5B6A058F"/>
    <w:rsid w:val="5B7F4E41"/>
    <w:rsid w:val="5B867E4E"/>
    <w:rsid w:val="5BC55566"/>
    <w:rsid w:val="5BDF52DC"/>
    <w:rsid w:val="5BEA1521"/>
    <w:rsid w:val="5BFB5EB2"/>
    <w:rsid w:val="5C164F06"/>
    <w:rsid w:val="5C295811"/>
    <w:rsid w:val="5C2E2961"/>
    <w:rsid w:val="5C4B7EA9"/>
    <w:rsid w:val="5C5E2F93"/>
    <w:rsid w:val="5C660582"/>
    <w:rsid w:val="5CA73F09"/>
    <w:rsid w:val="5CBF6BA0"/>
    <w:rsid w:val="5CD17E8E"/>
    <w:rsid w:val="5D176A88"/>
    <w:rsid w:val="5D2C74D6"/>
    <w:rsid w:val="5D34095C"/>
    <w:rsid w:val="5D9F2B8E"/>
    <w:rsid w:val="5DDA70E0"/>
    <w:rsid w:val="5DEB5094"/>
    <w:rsid w:val="5E1A61DB"/>
    <w:rsid w:val="5E762849"/>
    <w:rsid w:val="5EE57EB9"/>
    <w:rsid w:val="5F214BC9"/>
    <w:rsid w:val="5F3B7A99"/>
    <w:rsid w:val="5F3D771A"/>
    <w:rsid w:val="5F885620"/>
    <w:rsid w:val="60205652"/>
    <w:rsid w:val="604B6B41"/>
    <w:rsid w:val="60662F45"/>
    <w:rsid w:val="6074799E"/>
    <w:rsid w:val="607D698F"/>
    <w:rsid w:val="608F5287"/>
    <w:rsid w:val="60D446F2"/>
    <w:rsid w:val="610B58D9"/>
    <w:rsid w:val="612316EF"/>
    <w:rsid w:val="612A0F9B"/>
    <w:rsid w:val="6156399C"/>
    <w:rsid w:val="61BF1B9C"/>
    <w:rsid w:val="61C6159E"/>
    <w:rsid w:val="61EA48A5"/>
    <w:rsid w:val="62227E80"/>
    <w:rsid w:val="62341984"/>
    <w:rsid w:val="62444762"/>
    <w:rsid w:val="62473940"/>
    <w:rsid w:val="62525EBC"/>
    <w:rsid w:val="62697CFF"/>
    <w:rsid w:val="626E2304"/>
    <w:rsid w:val="62A54131"/>
    <w:rsid w:val="62B56C33"/>
    <w:rsid w:val="62DB0968"/>
    <w:rsid w:val="62E94AAC"/>
    <w:rsid w:val="62E959BB"/>
    <w:rsid w:val="63323246"/>
    <w:rsid w:val="635A267B"/>
    <w:rsid w:val="635C0E85"/>
    <w:rsid w:val="636D14CD"/>
    <w:rsid w:val="63762A0A"/>
    <w:rsid w:val="637F3E42"/>
    <w:rsid w:val="638304BF"/>
    <w:rsid w:val="639C567D"/>
    <w:rsid w:val="63EA69BE"/>
    <w:rsid w:val="63F363D3"/>
    <w:rsid w:val="63FA3286"/>
    <w:rsid w:val="64567A00"/>
    <w:rsid w:val="6459080B"/>
    <w:rsid w:val="64B11AE7"/>
    <w:rsid w:val="64F6092C"/>
    <w:rsid w:val="65024B31"/>
    <w:rsid w:val="651F6799"/>
    <w:rsid w:val="65221861"/>
    <w:rsid w:val="655B0383"/>
    <w:rsid w:val="657567FC"/>
    <w:rsid w:val="65800B92"/>
    <w:rsid w:val="658D2572"/>
    <w:rsid w:val="659C446E"/>
    <w:rsid w:val="65EE2593"/>
    <w:rsid w:val="661210E9"/>
    <w:rsid w:val="661252D1"/>
    <w:rsid w:val="665009BC"/>
    <w:rsid w:val="66A45DF3"/>
    <w:rsid w:val="66B01385"/>
    <w:rsid w:val="66C6070E"/>
    <w:rsid w:val="66EF1E7A"/>
    <w:rsid w:val="6705751C"/>
    <w:rsid w:val="67650D0B"/>
    <w:rsid w:val="67763E48"/>
    <w:rsid w:val="677A46F8"/>
    <w:rsid w:val="67CB1AB1"/>
    <w:rsid w:val="67DA118D"/>
    <w:rsid w:val="67F65330"/>
    <w:rsid w:val="68163997"/>
    <w:rsid w:val="682E684C"/>
    <w:rsid w:val="6838686B"/>
    <w:rsid w:val="6880256C"/>
    <w:rsid w:val="688846A4"/>
    <w:rsid w:val="689C69F1"/>
    <w:rsid w:val="689D6098"/>
    <w:rsid w:val="68D8482B"/>
    <w:rsid w:val="690166B9"/>
    <w:rsid w:val="6918410D"/>
    <w:rsid w:val="691D3E70"/>
    <w:rsid w:val="6947200E"/>
    <w:rsid w:val="69FC2899"/>
    <w:rsid w:val="6A1178F8"/>
    <w:rsid w:val="6A141733"/>
    <w:rsid w:val="6A1A36DD"/>
    <w:rsid w:val="6A317D67"/>
    <w:rsid w:val="6A684A66"/>
    <w:rsid w:val="6A77431E"/>
    <w:rsid w:val="6A8D1483"/>
    <w:rsid w:val="6AA300A9"/>
    <w:rsid w:val="6AFF7A86"/>
    <w:rsid w:val="6B2A5B4A"/>
    <w:rsid w:val="6B363536"/>
    <w:rsid w:val="6B5270B1"/>
    <w:rsid w:val="6B5C13FA"/>
    <w:rsid w:val="6B6B3439"/>
    <w:rsid w:val="6B724DEE"/>
    <w:rsid w:val="6B7F7E25"/>
    <w:rsid w:val="6B856739"/>
    <w:rsid w:val="6BC64C53"/>
    <w:rsid w:val="6BD014E5"/>
    <w:rsid w:val="6BED4459"/>
    <w:rsid w:val="6BF91E66"/>
    <w:rsid w:val="6C4A0C4C"/>
    <w:rsid w:val="6C654E63"/>
    <w:rsid w:val="6C9D6C3E"/>
    <w:rsid w:val="6C9F30A2"/>
    <w:rsid w:val="6CC44E62"/>
    <w:rsid w:val="6CE900CA"/>
    <w:rsid w:val="6CF11CDE"/>
    <w:rsid w:val="6CF1321B"/>
    <w:rsid w:val="6CFB77D5"/>
    <w:rsid w:val="6D1B09FE"/>
    <w:rsid w:val="6D303801"/>
    <w:rsid w:val="6D4066F9"/>
    <w:rsid w:val="6DA975C4"/>
    <w:rsid w:val="6E306279"/>
    <w:rsid w:val="6E430543"/>
    <w:rsid w:val="6E76629A"/>
    <w:rsid w:val="6E867CCA"/>
    <w:rsid w:val="6E8E5020"/>
    <w:rsid w:val="6E943512"/>
    <w:rsid w:val="6F4F7794"/>
    <w:rsid w:val="6F5B2AAE"/>
    <w:rsid w:val="6FBD6D12"/>
    <w:rsid w:val="6FFB6004"/>
    <w:rsid w:val="7053054B"/>
    <w:rsid w:val="709544FC"/>
    <w:rsid w:val="70A54E8E"/>
    <w:rsid w:val="70BC70A5"/>
    <w:rsid w:val="70C77B22"/>
    <w:rsid w:val="70E360B7"/>
    <w:rsid w:val="71004AAB"/>
    <w:rsid w:val="711E6E5E"/>
    <w:rsid w:val="715940D6"/>
    <w:rsid w:val="717D37B9"/>
    <w:rsid w:val="71870F26"/>
    <w:rsid w:val="71992A13"/>
    <w:rsid w:val="71CF29EC"/>
    <w:rsid w:val="720F0C38"/>
    <w:rsid w:val="723A3C8F"/>
    <w:rsid w:val="728F139A"/>
    <w:rsid w:val="72A21416"/>
    <w:rsid w:val="72AE6F15"/>
    <w:rsid w:val="72BD0425"/>
    <w:rsid w:val="734E2055"/>
    <w:rsid w:val="73674297"/>
    <w:rsid w:val="73986EEB"/>
    <w:rsid w:val="73F531FC"/>
    <w:rsid w:val="740809AB"/>
    <w:rsid w:val="740B0213"/>
    <w:rsid w:val="74573763"/>
    <w:rsid w:val="746549D1"/>
    <w:rsid w:val="748B0B0D"/>
    <w:rsid w:val="74C8345F"/>
    <w:rsid w:val="74CE05C0"/>
    <w:rsid w:val="75052304"/>
    <w:rsid w:val="751A18FE"/>
    <w:rsid w:val="752B45D4"/>
    <w:rsid w:val="75355FA6"/>
    <w:rsid w:val="75612FDE"/>
    <w:rsid w:val="756805C4"/>
    <w:rsid w:val="756967BF"/>
    <w:rsid w:val="759654B8"/>
    <w:rsid w:val="75977A7B"/>
    <w:rsid w:val="75983D8A"/>
    <w:rsid w:val="759D0822"/>
    <w:rsid w:val="75B876C4"/>
    <w:rsid w:val="75EA4757"/>
    <w:rsid w:val="75F84E8C"/>
    <w:rsid w:val="76180C4D"/>
    <w:rsid w:val="762753A1"/>
    <w:rsid w:val="763E6E15"/>
    <w:rsid w:val="76604639"/>
    <w:rsid w:val="76B45CFE"/>
    <w:rsid w:val="76BA7C01"/>
    <w:rsid w:val="76D36C0D"/>
    <w:rsid w:val="7706608A"/>
    <w:rsid w:val="77466E27"/>
    <w:rsid w:val="775B3A20"/>
    <w:rsid w:val="7763203F"/>
    <w:rsid w:val="776A1B9E"/>
    <w:rsid w:val="776E56A6"/>
    <w:rsid w:val="77917CBB"/>
    <w:rsid w:val="77B57A0E"/>
    <w:rsid w:val="77F203CA"/>
    <w:rsid w:val="7809556C"/>
    <w:rsid w:val="783D5B81"/>
    <w:rsid w:val="78924471"/>
    <w:rsid w:val="78A01F66"/>
    <w:rsid w:val="78A94C45"/>
    <w:rsid w:val="78BE70AB"/>
    <w:rsid w:val="78F0005B"/>
    <w:rsid w:val="795F3956"/>
    <w:rsid w:val="797A6906"/>
    <w:rsid w:val="79A040A4"/>
    <w:rsid w:val="79DF1806"/>
    <w:rsid w:val="7A1121F7"/>
    <w:rsid w:val="7A4A17D1"/>
    <w:rsid w:val="7A8B2E98"/>
    <w:rsid w:val="7A953731"/>
    <w:rsid w:val="7ADE7937"/>
    <w:rsid w:val="7B1E128A"/>
    <w:rsid w:val="7B311752"/>
    <w:rsid w:val="7B5A4576"/>
    <w:rsid w:val="7B627055"/>
    <w:rsid w:val="7B7109E2"/>
    <w:rsid w:val="7B922F3E"/>
    <w:rsid w:val="7BC64121"/>
    <w:rsid w:val="7BE31E35"/>
    <w:rsid w:val="7BE7406F"/>
    <w:rsid w:val="7BEE4B1F"/>
    <w:rsid w:val="7C207F25"/>
    <w:rsid w:val="7C2821A2"/>
    <w:rsid w:val="7C4E4332"/>
    <w:rsid w:val="7C941C7D"/>
    <w:rsid w:val="7CAC5D69"/>
    <w:rsid w:val="7D064166"/>
    <w:rsid w:val="7D4340AE"/>
    <w:rsid w:val="7D7231ED"/>
    <w:rsid w:val="7D7C35BB"/>
    <w:rsid w:val="7D8F4A33"/>
    <w:rsid w:val="7DBD199D"/>
    <w:rsid w:val="7DC223A1"/>
    <w:rsid w:val="7E697F43"/>
    <w:rsid w:val="7E724E58"/>
    <w:rsid w:val="7E9206A7"/>
    <w:rsid w:val="7EAB07F1"/>
    <w:rsid w:val="7EFF54FF"/>
    <w:rsid w:val="7F0F3BAC"/>
    <w:rsid w:val="7F12148A"/>
    <w:rsid w:val="7F2A0111"/>
    <w:rsid w:val="7F3A78EE"/>
    <w:rsid w:val="7F43638A"/>
    <w:rsid w:val="7F471869"/>
    <w:rsid w:val="7F6017F8"/>
    <w:rsid w:val="7FC90052"/>
    <w:rsid w:val="7FD06A09"/>
    <w:rsid w:val="7FE700B2"/>
    <w:rsid w:val="FD7FC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rFonts w:eastAsia="宋体"/>
      <w:b/>
      <w:bCs/>
      <w:kern w:val="44"/>
      <w:sz w:val="44"/>
      <w:szCs w:val="44"/>
      <w:lang w:val="zh-CN"/>
    </w:rPr>
  </w:style>
  <w:style w:type="paragraph" w:styleId="3">
    <w:name w:val="heading 2"/>
    <w:basedOn w:val="1"/>
    <w:next w:val="1"/>
    <w:link w:val="27"/>
    <w:unhideWhenUsed/>
    <w:qFormat/>
    <w:uiPriority w:val="99"/>
    <w:pPr>
      <w:keepNext/>
      <w:keepLines/>
      <w:spacing w:before="260" w:after="260" w:line="416" w:lineRule="auto"/>
      <w:outlineLvl w:val="1"/>
    </w:pPr>
    <w:rPr>
      <w:rFonts w:ascii="Calibri Light" w:hAnsi="Calibri Light" w:eastAsia="宋体"/>
      <w:b/>
      <w:kern w:val="0"/>
      <w:sz w:val="32"/>
      <w:lang w:val="zh-CN"/>
    </w:rPr>
  </w:style>
  <w:style w:type="paragraph" w:styleId="4">
    <w:name w:val="heading 3"/>
    <w:basedOn w:val="1"/>
    <w:next w:val="1"/>
    <w:unhideWhenUsed/>
    <w:qFormat/>
    <w:uiPriority w:val="0"/>
    <w:pPr>
      <w:keepNext/>
      <w:keepLines/>
      <w:spacing w:afterLines="50" w:line="360" w:lineRule="auto"/>
      <w:ind w:firstLine="880" w:firstLineChars="200"/>
      <w:outlineLvl w:val="2"/>
    </w:pPr>
    <w:rPr>
      <w:b/>
      <w:sz w:val="28"/>
    </w:rPr>
  </w:style>
  <w:style w:type="paragraph" w:styleId="5">
    <w:name w:val="heading 4"/>
    <w:basedOn w:val="1"/>
    <w:next w:val="1"/>
    <w:unhideWhenUsed/>
    <w:qFormat/>
    <w:uiPriority w:val="0"/>
    <w:pPr>
      <w:keepNext/>
      <w:keepLines/>
      <w:adjustRightInd w:val="0"/>
      <w:snapToGrid w:val="0"/>
      <w:spacing w:before="50" w:beforeLines="50"/>
      <w:ind w:firstLine="880" w:firstLineChars="200"/>
      <w:outlineLvl w:val="3"/>
    </w:pPr>
    <w:rPr>
      <w:rFonts w:ascii="Arial" w:hAnsi="Arial" w:eastAsia="宋体"/>
      <w:sz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ind w:firstLine="420" w:firstLineChars="200"/>
    </w:pPr>
  </w:style>
  <w:style w:type="paragraph" w:styleId="7">
    <w:name w:val="annotation text"/>
    <w:basedOn w:val="1"/>
    <w:qFormat/>
    <w:uiPriority w:val="0"/>
    <w:pPr>
      <w:jc w:val="left"/>
    </w:pPr>
  </w:style>
  <w:style w:type="paragraph" w:styleId="8">
    <w:name w:val="Body Text"/>
    <w:basedOn w:val="1"/>
    <w:next w:val="9"/>
    <w:qFormat/>
    <w:uiPriority w:val="1"/>
    <w:rPr>
      <w:rFonts w:ascii="宋体" w:hAnsi="宋体" w:eastAsia="宋体" w:cs="宋体"/>
      <w:sz w:val="28"/>
      <w:szCs w:val="28"/>
    </w:rPr>
  </w:style>
  <w:style w:type="paragraph" w:customStyle="1" w:styleId="9">
    <w:name w:val="Char Char3"/>
    <w:basedOn w:val="1"/>
    <w:qFormat/>
    <w:uiPriority w:val="0"/>
    <w:pPr>
      <w:widowControl/>
      <w:spacing w:after="160" w:line="240" w:lineRule="exact"/>
      <w:jc w:val="left"/>
    </w:pPr>
    <w:rPr>
      <w:rFonts w:ascii="Calibri" w:hAnsi="Calibri" w:eastAsia="宋体" w:cs="Times New Roman"/>
      <w:szCs w:val="24"/>
    </w:rPr>
  </w:style>
  <w:style w:type="paragraph" w:styleId="10">
    <w:name w:val="Body Text Indent"/>
    <w:basedOn w:val="1"/>
    <w:qFormat/>
    <w:uiPriority w:val="0"/>
    <w:pPr>
      <w:ind w:firstLine="570"/>
    </w:pPr>
    <w:rPr>
      <w:rFonts w:ascii="宋体"/>
      <w:sz w:val="28"/>
    </w:rPr>
  </w:style>
  <w:style w:type="paragraph" w:styleId="11">
    <w:name w:val="Block Text"/>
    <w:basedOn w:val="1"/>
    <w:qFormat/>
    <w:uiPriority w:val="0"/>
    <w:pPr>
      <w:spacing w:after="120"/>
      <w:ind w:left="1440" w:leftChars="700" w:right="1440" w:rightChars="700"/>
    </w:pPr>
  </w:style>
  <w:style w:type="paragraph" w:styleId="12">
    <w:name w:val="toc 3"/>
    <w:basedOn w:val="1"/>
    <w:next w:val="1"/>
    <w:qFormat/>
    <w:uiPriority w:val="0"/>
    <w:pPr>
      <w:ind w:left="840" w:leftChars="400"/>
    </w:pPr>
  </w:style>
  <w:style w:type="paragraph" w:styleId="13">
    <w:name w:val="Balloon Text"/>
    <w:basedOn w:val="1"/>
    <w:link w:val="30"/>
    <w:qFormat/>
    <w:uiPriority w:val="0"/>
    <w:rPr>
      <w:sz w:val="18"/>
      <w:szCs w:val="18"/>
    </w:rPr>
  </w:style>
  <w:style w:type="paragraph" w:styleId="14">
    <w:name w:val="footer"/>
    <w:basedOn w:val="1"/>
    <w:qFormat/>
    <w:uiPriority w:val="99"/>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99"/>
    <w:pPr>
      <w:tabs>
        <w:tab w:val="right" w:leader="dot" w:pos="8296"/>
      </w:tabs>
      <w:jc w:val="center"/>
    </w:pPr>
  </w:style>
  <w:style w:type="paragraph" w:styleId="17">
    <w:name w:val="toc 2"/>
    <w:basedOn w:val="1"/>
    <w:next w:val="1"/>
    <w:qFormat/>
    <w:uiPriority w:val="99"/>
    <w:pPr>
      <w:ind w:left="420" w:leftChars="200"/>
    </w:pPr>
  </w:style>
  <w:style w:type="paragraph" w:styleId="18">
    <w:name w:val="Message Header"/>
    <w:basedOn w:val="1"/>
    <w:next w:val="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19">
    <w:name w:val="Normal (Web)"/>
    <w:basedOn w:val="1"/>
    <w:qFormat/>
    <w:uiPriority w:val="0"/>
    <w:pPr>
      <w:spacing w:beforeAutospacing="1" w:afterAutospacing="1"/>
      <w:jc w:val="left"/>
    </w:pPr>
    <w:rPr>
      <w:rFonts w:cs="Times New Roman"/>
      <w:kern w:val="0"/>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paragraph" w:customStyle="1" w:styleId="24">
    <w:name w:val="正文文本首行缩进1"/>
    <w:basedOn w:val="1"/>
    <w:qFormat/>
    <w:uiPriority w:val="0"/>
    <w:pPr>
      <w:spacing w:line="360" w:lineRule="auto"/>
      <w:ind w:firstLine="420"/>
    </w:pPr>
    <w:rPr>
      <w:rFonts w:ascii="宋体" w:hAnsi="宋体"/>
      <w:sz w:val="24"/>
    </w:rPr>
  </w:style>
  <w:style w:type="character" w:customStyle="1" w:styleId="25">
    <w:name w:val="font11"/>
    <w:basedOn w:val="22"/>
    <w:unhideWhenUsed/>
    <w:qFormat/>
    <w:uiPriority w:val="0"/>
    <w:rPr>
      <w:rFonts w:hint="eastAsia" w:ascii="方正仿宋_GBK" w:hAnsi="方正仿宋_GBK" w:eastAsia="方正仿宋_GBK"/>
      <w:color w:val="000000"/>
      <w:sz w:val="18"/>
    </w:rPr>
  </w:style>
  <w:style w:type="paragraph" w:customStyle="1" w:styleId="26">
    <w:name w:val="公正文"/>
    <w:basedOn w:val="6"/>
    <w:qFormat/>
    <w:uiPriority w:val="0"/>
    <w:pPr>
      <w:adjustRightInd w:val="0"/>
      <w:snapToGrid w:val="0"/>
      <w:spacing w:line="355" w:lineRule="auto"/>
      <w:ind w:firstLine="200"/>
    </w:pPr>
    <w:rPr>
      <w:rFonts w:ascii="宋体" w:hAnsi="宋体" w:eastAsia="仿宋_GB2312"/>
      <w:sz w:val="28"/>
      <w:szCs w:val="20"/>
    </w:rPr>
  </w:style>
  <w:style w:type="character" w:customStyle="1" w:styleId="27">
    <w:name w:val="标题 2 Char"/>
    <w:link w:val="3"/>
    <w:qFormat/>
    <w:uiPriority w:val="99"/>
    <w:rPr>
      <w:rFonts w:hint="default" w:ascii="Calibri Light" w:hAnsi="Calibri Light" w:eastAsia="宋体"/>
      <w:b/>
      <w:kern w:val="0"/>
      <w:sz w:val="32"/>
      <w:lang w:val="zh-CN"/>
    </w:rPr>
  </w:style>
  <w:style w:type="paragraph" w:customStyle="1" w:styleId="28">
    <w:name w:val="WPSOffice手动目录 1"/>
    <w:qFormat/>
    <w:uiPriority w:val="0"/>
    <w:rPr>
      <w:rFonts w:ascii="Times New Roman" w:hAnsi="Times New Roman" w:eastAsia="宋体" w:cs="Times New Roman"/>
      <w:lang w:val="en-US" w:eastAsia="zh-CN" w:bidi="ar-SA"/>
    </w:rPr>
  </w:style>
  <w:style w:type="paragraph" w:customStyle="1" w:styleId="29">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0">
    <w:name w:val="批注框文本 Char"/>
    <w:basedOn w:val="22"/>
    <w:link w:val="1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12823</Words>
  <Characters>13843</Characters>
  <Lines>134</Lines>
  <Paragraphs>37</Paragraphs>
  <TotalTime>4</TotalTime>
  <ScaleCrop>false</ScaleCrop>
  <LinksUpToDate>false</LinksUpToDate>
  <CharactersWithSpaces>14387</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2021-03-29T13:05:00Z</dcterms:created>
  <dc:creator>罗森</dc:creator>
  <cp:lastModifiedBy>tlww</cp:lastModifiedBy>
  <cp:lastPrinted>2024-03-11T14:50:00Z</cp:lastPrinted>
  <dcterms:modified xsi:type="dcterms:W3CDTF">2024-03-18T16:50:33Z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CC456D05067A46D19E405FB0547D314C</vt:lpwstr>
  </property>
  <property fmtid="{D5CDD505-2E9C-101B-9397-08002B2CF9AE}" pid="4" name="KSOSaveFontToCloudKey">
    <vt:lpwstr>923817263_btnclosed</vt:lpwstr>
  </property>
</Properties>
</file>