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44"/>
          <w:sz w:val="44"/>
          <w:szCs w:val="44"/>
          <w:lang w:val="en-US" w:eastAsia="zh-CN" w:bidi="ar-SA"/>
        </w:rPr>
      </w:pPr>
      <w:r>
        <w:rPr>
          <w:rFonts w:hint="eastAsia" w:ascii="方正小标宋_GBK" w:hAnsi="方正小标宋_GBK" w:eastAsia="方正小标宋_GBK" w:cs="方正小标宋_GBK"/>
          <w:b w:val="0"/>
          <w:bCs/>
          <w:kern w:val="44"/>
          <w:sz w:val="44"/>
          <w:szCs w:val="44"/>
          <w:lang w:val="en-US" w:eastAsia="zh-CN" w:bidi="ar-SA"/>
        </w:rPr>
        <w:t>重庆市铜梁区安溪镇</w:t>
      </w:r>
      <w:bookmarkStart w:id="0" w:name="_GoBack"/>
      <w:bookmarkEnd w:id="0"/>
      <w:r>
        <w:rPr>
          <w:rFonts w:hint="eastAsia" w:ascii="方正小标宋_GBK" w:hAnsi="方正小标宋_GBK" w:eastAsia="方正小标宋_GBK" w:cs="方正小标宋_GBK"/>
          <w:b w:val="0"/>
          <w:bCs/>
          <w:kern w:val="44"/>
          <w:sz w:val="44"/>
          <w:szCs w:val="44"/>
          <w:lang w:val="en-US" w:eastAsia="zh-CN" w:bidi="ar-SA"/>
        </w:rPr>
        <w:t>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44"/>
          <w:sz w:val="44"/>
          <w:szCs w:val="44"/>
          <w:lang w:val="en-US" w:eastAsia="zh-CN" w:bidi="ar-SA"/>
        </w:rPr>
      </w:pPr>
      <w:r>
        <w:rPr>
          <w:rFonts w:hint="eastAsia" w:ascii="方正小标宋_GBK" w:hAnsi="方正小标宋_GBK" w:eastAsia="方正小标宋_GBK" w:cs="方正小标宋_GBK"/>
          <w:b w:val="0"/>
          <w:bCs/>
          <w:kern w:val="44"/>
          <w:sz w:val="44"/>
          <w:szCs w:val="44"/>
          <w:lang w:val="en-US" w:eastAsia="zh-CN" w:bidi="ar-SA"/>
        </w:rPr>
        <w:t>2021年“三公”经费决算汇总情况</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按照《预算法》和《重庆市铜梁区预决算信息公开管理办法》有关要求，现将铜梁区安溪镇2021年度“三公”经费决算汇总情况公布如下：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2021年度本单位“三公”经费决算支出共计13.32万元，因公出国（境）费用0万元，公务接待费0.3万元，公务用车购置及运行维护费13.02万元（公务用车购置费0万元、公务用车运行维护费13.02万元）。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度本单位因公出国（境）共计0个团组，0人；公务用车购置0辆，公务用车保有量为3辆；国内公务接待50批次120人，其中：国内外事接待0批次，0人；国（境）外公务接待0批次，0人。2021年度本单位人均接待费25.11元，车均购置费0万元，车均维护费4.34万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比较，2021年度本单位“三公”经费较上年决算数减少0.12万元，下降0.9%；较年初预算数减少10.48万元，下降44.0%。主要原因是受疫情防控措施影响和我镇认真贯彻落实中央八项规定要求，严控“三公”经费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val="en-US" w:eastAsia="zh-CN"/>
        </w:rPr>
        <w:t>（联系方式：023-45393101）</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kMDEwOWNkZTY4OGQ5OTAzODFiZGU5MTAxYTJjNDAifQ=="/>
  </w:docVars>
  <w:rsids>
    <w:rsidRoot w:val="13B83598"/>
    <w:rsid w:val="0009662A"/>
    <w:rsid w:val="0012571D"/>
    <w:rsid w:val="00500A96"/>
    <w:rsid w:val="00581588"/>
    <w:rsid w:val="005A5A47"/>
    <w:rsid w:val="005D2B94"/>
    <w:rsid w:val="00671361"/>
    <w:rsid w:val="0072289C"/>
    <w:rsid w:val="007C0A86"/>
    <w:rsid w:val="00BA7110"/>
    <w:rsid w:val="00BD67F0"/>
    <w:rsid w:val="00E27F61"/>
    <w:rsid w:val="00FE4AEE"/>
    <w:rsid w:val="02287A68"/>
    <w:rsid w:val="03B409DD"/>
    <w:rsid w:val="069377C6"/>
    <w:rsid w:val="0BC54D2D"/>
    <w:rsid w:val="0C0C0F61"/>
    <w:rsid w:val="0E5D18AD"/>
    <w:rsid w:val="13B83598"/>
    <w:rsid w:val="18A1732B"/>
    <w:rsid w:val="1BD520AC"/>
    <w:rsid w:val="200F219E"/>
    <w:rsid w:val="216F5B24"/>
    <w:rsid w:val="21BF7055"/>
    <w:rsid w:val="26784760"/>
    <w:rsid w:val="2CCE08E2"/>
    <w:rsid w:val="2F22136A"/>
    <w:rsid w:val="307C0458"/>
    <w:rsid w:val="31443F56"/>
    <w:rsid w:val="375475D8"/>
    <w:rsid w:val="38797524"/>
    <w:rsid w:val="40286377"/>
    <w:rsid w:val="4426124F"/>
    <w:rsid w:val="46656AE7"/>
    <w:rsid w:val="486A59BD"/>
    <w:rsid w:val="4CB83664"/>
    <w:rsid w:val="53511CB7"/>
    <w:rsid w:val="548A0473"/>
    <w:rsid w:val="56633E38"/>
    <w:rsid w:val="5BAA62A3"/>
    <w:rsid w:val="5CA45954"/>
    <w:rsid w:val="5D6B7B7E"/>
    <w:rsid w:val="629F3365"/>
    <w:rsid w:val="64D176C3"/>
    <w:rsid w:val="681405D6"/>
    <w:rsid w:val="687456D8"/>
    <w:rsid w:val="6D495973"/>
    <w:rsid w:val="75B32328"/>
    <w:rsid w:val="7A3D2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color w:val="FFFFFF"/>
      <w:bdr w:val="single" w:color="CFCFCF" w:sz="4" w:space="0"/>
      <w:shd w:val="clear" w:color="auto" w:fill="CFCFCF"/>
    </w:rPr>
  </w:style>
  <w:style w:type="character" w:styleId="12">
    <w:name w:val="FollowedHyperlink"/>
    <w:basedOn w:val="10"/>
    <w:qFormat/>
    <w:uiPriority w:val="0"/>
    <w:rPr>
      <w:color w:val="000000"/>
      <w:sz w:val="14"/>
      <w:szCs w:val="14"/>
      <w:u w:val="none"/>
    </w:rPr>
  </w:style>
  <w:style w:type="character" w:styleId="13">
    <w:name w:val="Hyperlink"/>
    <w:basedOn w:val="10"/>
    <w:qFormat/>
    <w:uiPriority w:val="0"/>
    <w:rPr>
      <w:color w:val="000000"/>
      <w:sz w:val="14"/>
      <w:szCs w:val="14"/>
      <w:u w:val="none"/>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 w:type="character" w:customStyle="1" w:styleId="15">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1</Pages>
  <Words>387</Words>
  <Characters>454</Characters>
  <Lines>1</Lines>
  <Paragraphs>1</Paragraphs>
  <TotalTime>20</TotalTime>
  <ScaleCrop>false</ScaleCrop>
  <LinksUpToDate>false</LinksUpToDate>
  <CharactersWithSpaces>454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2020-01-22T01:41:00Z</dcterms:created>
  <dc:creator>Administrator</dc:creator>
  <cp:lastModifiedBy>Administrator</cp:lastModifiedBy>
  <cp:lastPrinted>2021-10-27T01:45:00Z</cp:lastPrinted>
  <dcterms:modified xsi:type="dcterms:W3CDTF">2022-10-14T07:50:52Z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KSOSaveFontToCloudKey">
    <vt:lpwstr>311256346_cloud</vt:lpwstr>
  </property>
  <property fmtid="{D5CDD505-2E9C-101B-9397-08002B2CF9AE}" pid="4" name="ICV">
    <vt:lpwstr>F1F44DA0FAF64221B37AFE3E31B5C5E5</vt:lpwstr>
  </property>
</Properties>
</file>