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重庆市铜梁区安居镇人民政府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年总决算公开报告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一、预算收支决算情况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(一)一般公共预算收支情况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全镇本级一般公共预算收入实现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379.62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92.8%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77.4%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，其中税收收入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372.6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43.7%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；非税收入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7.02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万元。加上托底保障补助、结算补助、专项转移支付补助、上年结转、动用预算稳定调节基金等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3181.66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全镇本级一般公共预算支出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109.6%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36.4%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。加上结转下年、安排预算稳定调节基金、上解上级支出等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万元，当年实现收支平衡。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(二)政府性基金预算收支情况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年度无政府性基金预算收支。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(三)国有资本经营预算收支情况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年度无国有资本经营预算收支。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年地方财力及平衡情况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(一)一般公共预算财力及平衡情况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全镇一般公共预算财力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万元。由一般公共预算收入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379.62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万元，加上级补助收入、上年结余、动用预算稳定调节基金等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3181.66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万元，由一般公共预算支出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万元，加上解支出、安排预算稳定调节基金、结转下年等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万元等构成，当年收支平衡。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(二)政府性基金预算财力及平衡情况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我镇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年度无政府性基金预算收支。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(三)国有资本经营预算财力及平衡情况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我镇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年度无国有资本经营预算收支。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三、其他重点报告事项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(一)财政转移支付安排情况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年度我镇收到上级转移支付补助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万元，其中：一般公共预算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3561.28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(二)政府债务限额、余额及变动情况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年度，我镇无地方政府债务。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(三)预算绩效管理开展情况 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根据预算绩效管理要求，我单位对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个项目开展了绩效自评，其中，以填报自评表形式开展自评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项，涉及资金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1327.38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万元。从自评结果来看，项目立项较为规范、绩效目标明确、预算编制合理，项目实施的总体情况较好，基本完成年初设立的绩效目标。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绩效目标自评表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）部门整体绩效自评表。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）项目绩效自评表。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.绩效自评报告或案例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我单位未委托第三方开展绩效评价。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.关于绩效自评结果的说明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个项目进行绩效自评，其中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44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个已完成年度绩效目标，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个未完成年度绩效目标。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(四)重点绩效评价结果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本单位未开展重点绩效评价。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.部门整体绩效自评表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    ​2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.项目绩效自评表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    ​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重庆市铜梁区安居镇人民政府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年总决算公开表样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dkZDk1YWY2MzBlNzA4ZjQ5NzE4NGFkZTZkZjRhMWUifQ=="/>
  </w:docVars>
  <w:rsids>
    <w:rsidRoot w:val="3AB75CE9"/>
    <w:rsid w:val="000C75C4"/>
    <w:rsid w:val="004F219D"/>
    <w:rsid w:val="00E60E89"/>
    <w:rsid w:val="2CE439FE"/>
    <w:rsid w:val="3AB75CE9"/>
    <w:rsid w:val="67D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ui-state-hover21"/>
    <w:basedOn w:val="6"/>
    <w:qFormat/>
    <w:uiPriority w:val="0"/>
  </w:style>
  <w:style w:type="character" w:customStyle="1" w:styleId="15">
    <w:name w:val="image"/>
    <w:basedOn w:val="6"/>
    <w:qFormat/>
    <w:uiPriority w:val="0"/>
  </w:style>
  <w:style w:type="character" w:customStyle="1" w:styleId="16">
    <w:name w:val="image1"/>
    <w:basedOn w:val="6"/>
    <w:qFormat/>
    <w:uiPriority w:val="0"/>
  </w:style>
  <w:style w:type="character" w:customStyle="1" w:styleId="17">
    <w:name w:val="image2"/>
    <w:basedOn w:val="6"/>
    <w:qFormat/>
    <w:uiPriority w:val="0"/>
  </w:style>
  <w:style w:type="character" w:customStyle="1" w:styleId="18">
    <w:name w:val="group"/>
    <w:basedOn w:val="6"/>
    <w:qFormat/>
    <w:uiPriority w:val="0"/>
  </w:style>
  <w:style w:type="character" w:customStyle="1" w:styleId="19">
    <w:name w:val="clicked1"/>
    <w:basedOn w:val="6"/>
    <w:qFormat/>
    <w:uiPriority w:val="0"/>
  </w:style>
  <w:style w:type="character" w:customStyle="1" w:styleId="20">
    <w:name w:val="ui-state-active6"/>
    <w:basedOn w:val="6"/>
    <w:qFormat/>
    <w:uiPriority w:val="0"/>
  </w:style>
  <w:style w:type="character" w:customStyle="1" w:styleId="21">
    <w:name w:val="ui-icon34"/>
    <w:basedOn w:val="6"/>
    <w:qFormat/>
    <w:uiPriority w:val="0"/>
  </w:style>
  <w:style w:type="character" w:customStyle="1" w:styleId="22">
    <w:name w:val="button-hover"/>
    <w:basedOn w:val="6"/>
    <w:qFormat/>
    <w:uiPriority w:val="0"/>
  </w:style>
  <w:style w:type="character" w:customStyle="1" w:styleId="23">
    <w:name w:val="button-hover1"/>
    <w:basedOn w:val="6"/>
    <w:qFormat/>
    <w:uiPriority w:val="0"/>
  </w:style>
  <w:style w:type="character" w:customStyle="1" w:styleId="24">
    <w:name w:val="ui-state-default12"/>
    <w:basedOn w:val="6"/>
    <w:qFormat/>
    <w:uiPriority w:val="0"/>
  </w:style>
  <w:style w:type="character" w:customStyle="1" w:styleId="25">
    <w:name w:val="ui-state-default13"/>
    <w:basedOn w:val="6"/>
    <w:qFormat/>
    <w:uiPriority w:val="0"/>
  </w:style>
  <w:style w:type="character" w:customStyle="1" w:styleId="26">
    <w:name w:val="item-middle"/>
    <w:basedOn w:val="6"/>
    <w:qFormat/>
    <w:uiPriority w:val="0"/>
  </w:style>
  <w:style w:type="character" w:customStyle="1" w:styleId="27">
    <w:name w:val="directchildrenspan"/>
    <w:basedOn w:val="6"/>
    <w:qFormat/>
    <w:uiPriority w:val="0"/>
  </w:style>
  <w:style w:type="character" w:customStyle="1" w:styleId="28">
    <w:name w:val="newstitle"/>
    <w:basedOn w:val="6"/>
    <w:qFormat/>
    <w:uiPriority w:val="0"/>
    <w:rPr>
      <w:b/>
      <w:color w:val="000000"/>
      <w:sz w:val="24"/>
      <w:szCs w:val="24"/>
    </w:rPr>
  </w:style>
  <w:style w:type="character" w:customStyle="1" w:styleId="29">
    <w:name w:val="imgspan"/>
    <w:basedOn w:val="6"/>
    <w:qFormat/>
    <w:uiPriority w:val="0"/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character" w:customStyle="1" w:styleId="3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1180</Characters>
  <Lines>9</Lines>
  <Paragraphs>2</Paragraphs>
  <TotalTime>19</TotalTime>
  <ScaleCrop>false</ScaleCrop>
  <LinksUpToDate>false</LinksUpToDate>
  <CharactersWithSpaces>1384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2023-10-19T10:24:00Z</dcterms:created>
  <dc:creator>Administrator</dc:creator>
  <cp:lastModifiedBy>tlww</cp:lastModifiedBy>
  <dcterms:modified xsi:type="dcterms:W3CDTF">2023-10-30T11:57:18Z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C2A005A873E642DB94C9D35E139C3228_12</vt:lpwstr>
  </property>
</Properties>
</file>