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81" w:rsidRDefault="00E92181" w:rsidP="00E92181">
      <w:pPr>
        <w:spacing w:line="600" w:lineRule="exact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附件：</w:t>
      </w:r>
    </w:p>
    <w:p w:rsidR="00E92181" w:rsidRDefault="00E92181" w:rsidP="00E92181">
      <w:pPr>
        <w:spacing w:line="600" w:lineRule="exact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</w:p>
    <w:p w:rsidR="00E92181" w:rsidRDefault="00E92181" w:rsidP="00E92181">
      <w:pPr>
        <w:spacing w:line="600" w:lineRule="exact"/>
        <w:jc w:val="center"/>
        <w:rPr>
          <w:rFonts w:ascii="方正小标宋_GBK" w:eastAsia="方正小标宋_GBK" w:hAnsi="inherit" w:cs="宋体" w:hint="eastAsia"/>
          <w:color w:val="0E0E0E"/>
          <w:kern w:val="0"/>
          <w:sz w:val="44"/>
          <w:szCs w:val="44"/>
        </w:rPr>
      </w:pPr>
      <w:r w:rsidRPr="00542DE9">
        <w:rPr>
          <w:rFonts w:ascii="方正小标宋_GBK" w:eastAsia="方正小标宋_GBK" w:hAnsi="inherit" w:cs="宋体" w:hint="eastAsia"/>
          <w:color w:val="0E0E0E"/>
          <w:kern w:val="0"/>
          <w:sz w:val="44"/>
          <w:szCs w:val="44"/>
        </w:rPr>
        <w:t>重庆市房地产开发企业资质办理</w:t>
      </w:r>
      <w:r>
        <w:rPr>
          <w:rFonts w:ascii="方正小标宋_GBK" w:eastAsia="方正小标宋_GBK" w:hAnsi="inherit" w:cs="宋体" w:hint="eastAsia"/>
          <w:color w:val="0E0E0E"/>
          <w:kern w:val="0"/>
          <w:sz w:val="44"/>
          <w:szCs w:val="44"/>
        </w:rPr>
        <w:t>事项</w:t>
      </w:r>
    </w:p>
    <w:p w:rsidR="00E92181" w:rsidRPr="00542DE9" w:rsidRDefault="00E92181" w:rsidP="00E92181">
      <w:pPr>
        <w:spacing w:line="600" w:lineRule="exact"/>
        <w:jc w:val="center"/>
        <w:rPr>
          <w:rFonts w:ascii="方正小标宋_GBK" w:eastAsia="方正小标宋_GBK" w:hAnsi="inherit" w:cs="宋体" w:hint="eastAsia"/>
          <w:color w:val="0E0E0E"/>
          <w:kern w:val="0"/>
          <w:sz w:val="44"/>
          <w:szCs w:val="44"/>
        </w:rPr>
      </w:pPr>
      <w:r>
        <w:rPr>
          <w:rFonts w:ascii="方正小标宋_GBK" w:eastAsia="方正小标宋_GBK" w:hAnsi="inherit" w:cs="宋体" w:hint="eastAsia"/>
          <w:color w:val="0E0E0E"/>
          <w:kern w:val="0"/>
          <w:sz w:val="44"/>
          <w:szCs w:val="44"/>
        </w:rPr>
        <w:t>及</w:t>
      </w:r>
      <w:r w:rsidRPr="00542DE9">
        <w:rPr>
          <w:rFonts w:ascii="方正小标宋_GBK" w:eastAsia="方正小标宋_GBK" w:hAnsi="inherit" w:cs="宋体" w:hint="eastAsia"/>
          <w:color w:val="0E0E0E"/>
          <w:kern w:val="0"/>
          <w:sz w:val="44"/>
          <w:szCs w:val="44"/>
        </w:rPr>
        <w:t>提交资料</w:t>
      </w:r>
      <w:r>
        <w:rPr>
          <w:rFonts w:ascii="方正小标宋_GBK" w:eastAsia="方正小标宋_GBK" w:hAnsi="inherit" w:cs="宋体" w:hint="eastAsia"/>
          <w:color w:val="0E0E0E"/>
          <w:kern w:val="0"/>
          <w:sz w:val="44"/>
          <w:szCs w:val="44"/>
        </w:rPr>
        <w:t>清单</w:t>
      </w:r>
    </w:p>
    <w:p w:rsidR="00E92181" w:rsidRPr="00542DE9" w:rsidRDefault="00E92181" w:rsidP="00E92181">
      <w:pPr>
        <w:spacing w:line="600" w:lineRule="exact"/>
        <w:ind w:firstLine="630"/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</w:pPr>
      <w:r w:rsidRPr="00542DE9"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  <w:t>一级资质初审</w:t>
      </w:r>
    </w:p>
    <w:p w:rsidR="00E92181" w:rsidRPr="0071442B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（1）</w:t>
      </w:r>
      <w:r w:rsidRPr="0071442B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房地产开发企业资质等级证书正、副本；</w:t>
      </w:r>
    </w:p>
    <w:p w:rsidR="00E92181" w:rsidRPr="0071442B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（2）</w:t>
      </w:r>
      <w:r w:rsidRPr="0071442B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企业法人营业执照；</w:t>
      </w:r>
    </w:p>
    <w:p w:rsidR="00E92181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（3）</w:t>
      </w:r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企业工程技术、财务、统计等业务负责人的任职文件、职称证书和身份证，建筑、结构、财务、房地产及有关经济类的专业管理人员的最近6个月以上的社会保险缴纳凭证</w:t>
      </w:r>
      <w:r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；</w:t>
      </w:r>
    </w:p>
    <w:p w:rsidR="00E92181" w:rsidRPr="00205DBE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（4）</w:t>
      </w:r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上年度资产负债表；</w:t>
      </w:r>
    </w:p>
    <w:p w:rsidR="00E92181" w:rsidRPr="00205DBE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5</w:t>
      </w: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</w:t>
      </w:r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关于企业上年度财务状况的承诺书</w:t>
      </w:r>
    </w:p>
    <w:p w:rsidR="00E92181" w:rsidRPr="00205DBE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6</w:t>
      </w: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</w:t>
      </w:r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完善的质量保证体系执行情况说明</w:t>
      </w:r>
    </w:p>
    <w:p w:rsidR="00E92181" w:rsidRPr="00205DBE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7</w:t>
      </w: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</w:t>
      </w:r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《住宅质量保证书》和《住宅使用说明书》样本</w:t>
      </w:r>
    </w:p>
    <w:p w:rsidR="00E92181" w:rsidRPr="00205DBE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8</w:t>
      </w: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</w:t>
      </w:r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已竣工项目的投资计划批准（备案）文件、国有土地使用权证、建设用地规划许可证、建设工程规划许可证、建筑工程施工许可证、商品房预售许可证、建设工程竣工验收备案文件</w:t>
      </w:r>
    </w:p>
    <w:p w:rsidR="00E92181" w:rsidRPr="00205DBE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9</w:t>
      </w: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</w:t>
      </w:r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在建项目建设进度说明，在建项目的投资计划批准（备案）文件、国有土地使用权证、建设用地规划许可证、建设工程规划许可证、建筑工程施工许可证、商品房预售许可证；</w:t>
      </w:r>
    </w:p>
    <w:p w:rsidR="00E92181" w:rsidRDefault="00E92181" w:rsidP="00E92181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lastRenderedPageBreak/>
        <w:t>（1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0</w:t>
      </w:r>
      <w:r w:rsidRPr="00205DBE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</w:t>
      </w:r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子公司项目除提供已竣工、在建项目材料外，还需提供子公司的法人营业执照副本扫描件、房地产开发企业资质等级证书正、副本扫描件、公司章程、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市场监管</w:t>
      </w:r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部门出具的</w:t>
      </w:r>
      <w:proofErr w:type="gramStart"/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企业机</w:t>
      </w:r>
      <w:proofErr w:type="gramEnd"/>
      <w:r w:rsidRPr="00205DBE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读档案登记资料，以及对子公司相应项目的工程质量、信用评价以及矛盾纠纷处理等承担连带责任的书面承诺</w:t>
      </w:r>
    </w:p>
    <w:p w:rsidR="00E92181" w:rsidRPr="00542DE9" w:rsidRDefault="00E92181" w:rsidP="00E92181">
      <w:pPr>
        <w:spacing w:line="600" w:lineRule="exact"/>
        <w:ind w:firstLine="630"/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</w:pPr>
      <w:r w:rsidRPr="00542DE9"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  <w:t>二级资质核定</w:t>
      </w:r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1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）企业申请房地产开发企业资质的请示；</w:t>
      </w:r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2</w:t>
      </w:r>
      <w:r w:rsidRPr="0027489F">
        <w:rPr>
          <w:rFonts w:ascii="方正仿宋_GBK" w:eastAsia="方正仿宋_GBK" w:hAnsi="inherit" w:cs="宋体"/>
          <w:color w:val="0E0E0E"/>
          <w:kern w:val="0"/>
          <w:sz w:val="32"/>
          <w:szCs w:val="32"/>
        </w:rPr>
        <w:t>）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房地产开发企业资质申</w:t>
      </w:r>
      <w:r w:rsidRPr="00A95320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报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表（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标准模版1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）；</w:t>
      </w:r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3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）企业法人营业执照；</w:t>
      </w:r>
      <w:bookmarkStart w:id="0" w:name="_GoBack"/>
      <w:bookmarkEnd w:id="0"/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（4）专业管理人员、技术人员相关职称证件、任职及</w:t>
      </w:r>
      <w:proofErr w:type="gramStart"/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社保证明</w:t>
      </w:r>
      <w:proofErr w:type="gramEnd"/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资料；</w:t>
      </w:r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（5）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股东出资情况表；</w:t>
      </w:r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（6）</w:t>
      </w:r>
      <w:r w:rsidRPr="0092575C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重庆市房地产开发企业信用管理承诺书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（标准模板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2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（7）完善的质量保证体系执行承诺书（标准模板3）；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（8）国有投资企业需提交上级主管部门的批复意见。</w:t>
      </w:r>
    </w:p>
    <w:p w:rsidR="00E92181" w:rsidRPr="00605439" w:rsidRDefault="00E92181" w:rsidP="00E92181">
      <w:pPr>
        <w:spacing w:line="600" w:lineRule="exact"/>
        <w:ind w:firstLine="630"/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</w:pPr>
      <w:r w:rsidRPr="00605439"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  <w:t>二级资质续期</w:t>
      </w:r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（1）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企业申请房地产开发企业资质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续期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的请示</w:t>
      </w:r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2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）房地产开发企业资质申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报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表（标准模板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1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）；</w:t>
      </w:r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 w:rsidR="009B4983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3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）企业资质证书正、副本；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 w:rsidR="009B4983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4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）企业法人营业执照；</w:t>
      </w:r>
    </w:p>
    <w:p w:rsidR="00E92181" w:rsidRPr="0027489F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5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）专业管理人员、技术人员相关职称证件、任职及</w:t>
      </w:r>
      <w:proofErr w:type="gramStart"/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社</w:t>
      </w:r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lastRenderedPageBreak/>
        <w:t>保证明</w:t>
      </w:r>
      <w:proofErr w:type="gramEnd"/>
      <w:r w:rsidRPr="0027489F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资料；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（6）</w:t>
      </w:r>
      <w:hyperlink r:id="rId7" w:history="1">
        <w:r w:rsidRPr="000E37C6">
          <w:rPr>
            <w:rFonts w:ascii="方正仿宋_GBK" w:eastAsia="方正仿宋_GBK" w:hAnsi="inherit" w:cs="宋体"/>
            <w:color w:val="0E0E0E"/>
            <w:kern w:val="0"/>
            <w:sz w:val="32"/>
            <w:szCs w:val="32"/>
          </w:rPr>
          <w:t>房地产开发企业信用信息审核表</w:t>
        </w:r>
      </w:hyperlink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（标准模板4）；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（7）完善的质量保证体系执行情况说明（标准模板5）；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（8</w:t>
      </w:r>
      <w:r w:rsidR="00BD010B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）已开发项目证明材料（</w:t>
      </w:r>
      <w:proofErr w:type="gramStart"/>
      <w:r w:rsidR="00BD010B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含发展</w:t>
      </w:r>
      <w:proofErr w:type="gramEnd"/>
      <w:r w:rsidR="00BD010B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改革委、规划自然资源局、住房城乡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建设</w:t>
      </w:r>
      <w:r w:rsidR="00BD010B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委等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部门的相关证件复印件加盖公司公章）。</w:t>
      </w:r>
    </w:p>
    <w:p w:rsidR="00E92181" w:rsidRPr="004E01C0" w:rsidRDefault="00E92181" w:rsidP="00E92181">
      <w:pPr>
        <w:spacing w:line="600" w:lineRule="exact"/>
        <w:ind w:firstLine="630"/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</w:pPr>
      <w:r w:rsidRPr="004E01C0"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  <w:t>二级资质变更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（1）企业申请资质变更的请示；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（2）企业资质证书正、副本；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（3）企业法人营业执照；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（4）变更核准通知书；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（5）股东会（董事会）决议；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（6）</w:t>
      </w:r>
      <w:hyperlink r:id="rId8" w:history="1">
        <w:r w:rsidRPr="000E37C6">
          <w:rPr>
            <w:rFonts w:ascii="方正仿宋_GBK" w:eastAsia="方正仿宋_GBK" w:hAnsi="inherit" w:cs="宋体"/>
            <w:color w:val="0E0E0E"/>
            <w:kern w:val="0"/>
            <w:sz w:val="32"/>
            <w:szCs w:val="32"/>
          </w:rPr>
          <w:t>房地产开发企业信用信息审核表</w:t>
        </w:r>
      </w:hyperlink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（标准模板4）；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（7）变更事项的其他相关佐证资料：变更法人的需提供变更后法定代表人的履历表、身份证明，股权转让协议，新股东为企业的需提供新股东的营业执照。</w:t>
      </w:r>
    </w:p>
    <w:p w:rsidR="00E92181" w:rsidRDefault="00E92181" w:rsidP="00E92181">
      <w:pPr>
        <w:spacing w:line="600" w:lineRule="exact"/>
        <w:ind w:firstLine="630"/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</w:pPr>
      <w:r>
        <w:rPr>
          <w:rFonts w:ascii="方正黑体_GBK" w:eastAsia="方正黑体_GBK" w:hAnsi="inherit" w:cs="宋体" w:hint="eastAsia"/>
          <w:color w:val="0E0E0E"/>
          <w:kern w:val="0"/>
          <w:sz w:val="32"/>
          <w:szCs w:val="32"/>
        </w:rPr>
        <w:t>二级资质注销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（1）房地产开发企业资质注销的书面申请（申请应明确注销理由，并承诺遗留问题）；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（2）企业资质证书正、副本；</w:t>
      </w:r>
    </w:p>
    <w:p w:rsidR="00E92181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（</w:t>
      </w:r>
      <w:r w:rsidR="009B4983"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3</w:t>
      </w:r>
      <w:r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  <w:t>）企业法人营业执照（营业执照已注销的不提供）。</w:t>
      </w:r>
    </w:p>
    <w:p w:rsidR="00E92181" w:rsidRPr="00542DE9" w:rsidRDefault="00E92181" w:rsidP="00E92181">
      <w:pPr>
        <w:spacing w:line="600" w:lineRule="exact"/>
        <w:ind w:firstLine="630"/>
        <w:rPr>
          <w:rFonts w:ascii="方正仿宋_GBK" w:eastAsia="方正仿宋_GBK" w:hAnsi="inherit" w:cs="宋体" w:hint="eastAsia"/>
          <w:color w:val="0E0E0E"/>
          <w:kern w:val="0"/>
          <w:sz w:val="32"/>
          <w:szCs w:val="32"/>
        </w:rPr>
      </w:pPr>
    </w:p>
    <w:p w:rsidR="00716A8C" w:rsidRPr="00E92181" w:rsidRDefault="00716A8C"/>
    <w:sectPr w:rsidR="00716A8C" w:rsidRPr="00E92181" w:rsidSect="0047498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0B" w:rsidRDefault="00E3450B" w:rsidP="00E92181">
      <w:r>
        <w:separator/>
      </w:r>
    </w:p>
  </w:endnote>
  <w:endnote w:type="continuationSeparator" w:id="0">
    <w:p w:rsidR="00E3450B" w:rsidRDefault="00E3450B" w:rsidP="00E9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16563"/>
      <w:docPartObj>
        <w:docPartGallery w:val="Page Numbers (Bottom of Page)"/>
        <w:docPartUnique/>
      </w:docPartObj>
    </w:sdtPr>
    <w:sdtEndPr/>
    <w:sdtContent>
      <w:p w:rsidR="00134B15" w:rsidRDefault="00F072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320" w:rsidRPr="00A95320">
          <w:rPr>
            <w:noProof/>
            <w:lang w:val="zh-CN"/>
          </w:rPr>
          <w:t>2</w:t>
        </w:r>
        <w:r>
          <w:fldChar w:fldCharType="end"/>
        </w:r>
      </w:p>
    </w:sdtContent>
  </w:sdt>
  <w:p w:rsidR="00F56893" w:rsidRDefault="00E345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0B" w:rsidRDefault="00E3450B" w:rsidP="00E92181">
      <w:r>
        <w:separator/>
      </w:r>
    </w:p>
  </w:footnote>
  <w:footnote w:type="continuationSeparator" w:id="0">
    <w:p w:rsidR="00E3450B" w:rsidRDefault="00E3450B" w:rsidP="00E9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C6"/>
    <w:rsid w:val="004E349C"/>
    <w:rsid w:val="00716A8C"/>
    <w:rsid w:val="009B4983"/>
    <w:rsid w:val="00A95320"/>
    <w:rsid w:val="00AA53C6"/>
    <w:rsid w:val="00BD010B"/>
    <w:rsid w:val="00E3450B"/>
    <w:rsid w:val="00E92181"/>
    <w:rsid w:val="00F07203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1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kfb.com/ucontent/content/dev/ecredit/fckeditor/File/F0e5QdV1668XclA6DKPG1Zj1oU00009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qkfb.com/ucontent/content/dev/ecredit/fckeditor/File/F0e5QdV1668XclA6DKPG1Zj1oU000096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dcterms:created xsi:type="dcterms:W3CDTF">2022-07-14T02:45:00Z</dcterms:created>
  <dcterms:modified xsi:type="dcterms:W3CDTF">2022-07-18T06:16:00Z</dcterms:modified>
</cp:coreProperties>
</file>