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before="4790" w:beforeLines="827" w:beforeAutospacing="0" w:afterAutospacing="0" w:line="579" w:lineRule="exact"/>
        <w:ind w:left="0" w:leftChars="0" w:right="0" w:rightChars="0" w:firstLine="0" w:firstLineChars="0"/>
        <w:jc w:val="center"/>
        <w:textAlignment w:val="auto"/>
        <w:rPr>
          <w:rFonts w:hint="eastAsia" w:ascii="方正仿宋_GBK" w:eastAsia="方正仿宋_GBK"/>
          <w:color w:val="000000"/>
          <w:sz w:val="32"/>
          <w:szCs w:val="32"/>
        </w:rPr>
      </w:pPr>
    </w:p>
    <w:p>
      <w:pPr>
        <w:keepNext w:val="0"/>
        <w:keepLines w:val="0"/>
        <w:pageBreakBefore w:val="0"/>
        <w:widowControl w:val="0"/>
        <w:kinsoku/>
        <w:wordWrap/>
        <w:overflowPunct/>
        <w:topLinePunct w:val="0"/>
        <w:autoSpaceDE/>
        <w:autoSpaceDN/>
        <w:bidi w:val="0"/>
        <w:adjustRightInd/>
        <w:spacing w:before="1095" w:beforeLines="351" w:beforeAutospacing="0" w:afterAutospacing="0" w:line="579" w:lineRule="exact"/>
        <w:ind w:left="0" w:leftChars="0" w:right="0" w:rightChars="0" w:firstLine="0" w:firstLineChars="0"/>
        <w:jc w:val="center"/>
        <w:textAlignment w:val="auto"/>
        <w:rPr>
          <w:rFonts w:hint="eastAsia" w:ascii="方正仿宋_GBK" w:eastAsia="方正仿宋_GBK"/>
          <w:color w:val="000000"/>
          <w:sz w:val="32"/>
          <w:szCs w:val="32"/>
        </w:rPr>
      </w:pPr>
      <w:r>
        <w:rPr>
          <w:rFonts w:hint="eastAsia" w:ascii="方正仿宋_GBK" w:eastAsia="方正仿宋_GBK"/>
          <w:color w:val="000000"/>
          <w:sz w:val="32"/>
          <w:szCs w:val="32"/>
        </w:rPr>
        <w:t>铜应急〔20</w:t>
      </w:r>
      <w:r>
        <w:rPr>
          <w:rFonts w:hint="eastAsia" w:ascii="方正仿宋_GBK" w:eastAsia="方正仿宋_GBK"/>
          <w:color w:val="000000"/>
          <w:sz w:val="32"/>
          <w:szCs w:val="32"/>
          <w:lang w:val="en-US" w:eastAsia="zh-CN"/>
        </w:rPr>
        <w:t>2</w:t>
      </w:r>
      <w:r>
        <w:rPr>
          <w:rFonts w:hint="eastAsia" w:ascii="方正仿宋_GBK"/>
          <w:color w:val="000000"/>
          <w:sz w:val="32"/>
          <w:szCs w:val="32"/>
          <w:lang w:val="en-US" w:eastAsia="zh-CN"/>
        </w:rPr>
        <w:t>3</w:t>
      </w:r>
      <w:r>
        <w:rPr>
          <w:rFonts w:hint="eastAsia" w:ascii="方正仿宋_GBK" w:eastAsia="方正仿宋_GBK"/>
          <w:color w:val="000000"/>
          <w:sz w:val="32"/>
          <w:szCs w:val="32"/>
        </w:rPr>
        <w:t>〕</w:t>
      </w:r>
      <w:r>
        <w:rPr>
          <w:rFonts w:hint="eastAsia" w:ascii="方正仿宋_GBK"/>
          <w:color w:val="000000"/>
          <w:sz w:val="32"/>
          <w:szCs w:val="32"/>
          <w:lang w:val="en-US" w:eastAsia="zh-CN"/>
        </w:rPr>
        <w:t>76</w:t>
      </w:r>
      <w:r>
        <w:rPr>
          <w:rFonts w:hint="eastAsia" w:ascii="方正仿宋_GBK" w:eastAsia="方正仿宋_GBK"/>
          <w:color w:val="000000"/>
          <w:sz w:val="32"/>
          <w:szCs w:val="32"/>
        </w:rPr>
        <w:t>号</w:t>
      </w:r>
    </w:p>
    <w:p>
      <w:pPr>
        <w:keepNext w:val="0"/>
        <w:keepLines w:val="0"/>
        <w:pageBreakBefore w:val="0"/>
        <w:widowControl w:val="0"/>
        <w:kinsoku/>
        <w:wordWrap/>
        <w:overflowPunct/>
        <w:topLinePunct w:val="0"/>
        <w:autoSpaceDE/>
        <w:autoSpaceDN/>
        <w:bidi w:val="0"/>
        <w:adjustRightInd/>
        <w:snapToGrid w:val="0"/>
        <w:spacing w:beforeAutospacing="0" w:line="579" w:lineRule="exact"/>
        <w:ind w:left="107" w:leftChars="51" w:right="0" w:rightChars="0" w:firstLine="0" w:firstLineChars="0"/>
        <w:jc w:val="center"/>
        <w:textAlignment w:val="auto"/>
        <w:rPr>
          <w:rFonts w:hint="eastAsia" w:eastAsia="方正小标宋_GBK"/>
          <w:spacing w:val="74"/>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eastAsia" w:ascii="Times New Roman" w:hAnsi="Times New Roman" w:eastAsia="方正小标宋_GBK" w:cs="Times New Roman"/>
          <w:color w:val="000000" w:themeColor="text1"/>
          <w:sz w:val="44"/>
          <w:szCs w:val="44"/>
          <w:lang w:eastAsia="zh-CN"/>
          <w14:textFill>
            <w14:solidFill>
              <w14:schemeClr w14:val="tx1"/>
            </w14:solidFill>
          </w14:textFill>
        </w:rPr>
      </w:pPr>
      <w:r>
        <w:rPr>
          <w:rFonts w:hint="eastAsia" w:ascii="Times New Roman" w:hAnsi="Times New Roman" w:eastAsia="方正小标宋_GBK" w:cs="Times New Roman"/>
          <w:color w:val="000000" w:themeColor="text1"/>
          <w:sz w:val="44"/>
          <w:szCs w:val="44"/>
          <w:lang w:eastAsia="zh-CN"/>
          <w14:textFill>
            <w14:solidFill>
              <w14:schemeClr w14:val="tx1"/>
            </w14:solidFill>
          </w14:textFill>
        </w:rPr>
        <w:t>重庆市铜梁区</w:t>
      </w: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应急管理局</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生产安全事故和自然灾害</w:t>
      </w: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突发事件</w:t>
      </w:r>
      <w:r>
        <w:rPr>
          <w:rFonts w:hint="eastAsia" w:ascii="Times New Roman" w:hAnsi="Times New Roman" w:eastAsia="方正小标宋_GBK" w:cs="Times New Roman"/>
          <w:color w:val="000000" w:themeColor="text1"/>
          <w:sz w:val="44"/>
          <w:szCs w:val="44"/>
          <w:lang w:eastAsia="zh-CN"/>
          <w14:textFill>
            <w14:solidFill>
              <w14:schemeClr w14:val="tx1"/>
            </w14:solidFill>
          </w14:textFill>
        </w:rPr>
        <w:t>处置</w:t>
      </w: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方案</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为加强生产安全事故和自然灾害等突发事件应急处置工作，建立健全</w:t>
      </w:r>
      <w:r>
        <w:rPr>
          <w:rFonts w:hint="default" w:ascii="Times New Roman" w:hAnsi="Times New Roman" w:eastAsia="方正仿宋_GBK" w:cs="Times New Roman"/>
          <w:color w:val="000000"/>
          <w:kern w:val="0"/>
          <w:sz w:val="32"/>
          <w:szCs w:val="32"/>
          <w:lang w:val="en-US" w:eastAsia="zh-CN" w:bidi="ar"/>
        </w:rPr>
        <w:t>统一高效、科学规范、反应迅速、处置有力的应对机制，</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提升</w:t>
      </w:r>
      <w:r>
        <w:rPr>
          <w:rFonts w:hint="default" w:ascii="Times New Roman" w:hAnsi="Times New Roman" w:eastAsia="方正仿宋_GBK" w:cs="Times New Roman"/>
          <w:color w:val="000000"/>
          <w:kern w:val="0"/>
          <w:sz w:val="32"/>
          <w:szCs w:val="32"/>
          <w:lang w:val="en-US" w:eastAsia="zh-CN" w:bidi="ar"/>
        </w:rPr>
        <w:t>应对处置突发事件的能力</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最大限度减少灾害事故造成的损失，保护人民群众生命财产安全</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kern w:val="0"/>
          <w:sz w:val="32"/>
          <w:szCs w:val="32"/>
          <w:lang w:val="en-US" w:eastAsia="zh-CN" w:bidi="ar"/>
        </w:rPr>
        <w:t>规范局机关应对处置突发事件流程，</w:t>
      </w:r>
      <w:r>
        <w:rPr>
          <w:rFonts w:hint="eastAsia" w:ascii="Times New Roman" w:hAnsi="Times New Roman" w:eastAsia="方正仿宋_GBK" w:cs="Times New Roman"/>
          <w:color w:val="000000"/>
          <w:kern w:val="0"/>
          <w:sz w:val="32"/>
          <w:szCs w:val="32"/>
          <w:lang w:val="en-US" w:eastAsia="zh-CN" w:bidi="ar"/>
        </w:rPr>
        <w:t>依据</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《中华人民共和国突发事件应对法》《中华人民共和国安全生产法》《</w:t>
      </w:r>
      <w:bookmarkStart w:id="0" w:name="_GoBack"/>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生产</w:t>
      </w:r>
      <w:bookmarkEnd w:id="0"/>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安全事故应急条例》《重庆市突发事件应对办法》等法律法规，铜梁区</w:t>
      </w:r>
      <w:r>
        <w:rPr>
          <w:rFonts w:hint="eastAsia" w:ascii="方正仿宋_GBK" w:hAnsi="方正仿宋_GBK" w:eastAsia="方正仿宋_GBK" w:cs="方正仿宋_GBK"/>
          <w:color w:val="000000"/>
          <w:kern w:val="0"/>
          <w:sz w:val="32"/>
          <w:szCs w:val="32"/>
          <w:lang w:val="en-US" w:eastAsia="zh-CN" w:bidi="ar"/>
        </w:rPr>
        <w:t>《</w:t>
      </w:r>
      <w:r>
        <w:rPr>
          <w:rFonts w:ascii="方正仿宋_GBK" w:hAnsi="方正仿宋_GBK" w:eastAsia="方正仿宋_GBK" w:cs="方正仿宋_GBK"/>
          <w:color w:val="000000"/>
          <w:kern w:val="0"/>
          <w:sz w:val="32"/>
          <w:szCs w:val="32"/>
          <w:lang w:val="en-US" w:eastAsia="zh-CN" w:bidi="ar"/>
        </w:rPr>
        <w:t>重庆市铜梁区突发公共事件总体应急预案（暂行）</w:t>
      </w:r>
      <w:r>
        <w:rPr>
          <w:rFonts w:hint="eastAsia" w:ascii="方正仿宋_GBK" w:hAnsi="方正仿宋_GBK" w:eastAsia="方正仿宋_GBK" w:cs="方正仿宋_GBK"/>
          <w:color w:val="000000"/>
          <w:kern w:val="0"/>
          <w:sz w:val="32"/>
          <w:szCs w:val="32"/>
          <w:lang w:val="en-US" w:eastAsia="zh-CN" w:bidi="ar"/>
        </w:rPr>
        <w:t>》等规定，</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结合我局实际，</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特制定本方案。</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黑体_GBK"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黑体_GBK" w:cs="Times New Roman"/>
          <w:color w:val="000000" w:themeColor="text1"/>
          <w:kern w:val="0"/>
          <w:sz w:val="32"/>
          <w:szCs w:val="32"/>
          <w:lang w:val="en-US" w:eastAsia="zh-CN" w:bidi="ar-SA"/>
          <w14:textFill>
            <w14:solidFill>
              <w14:schemeClr w14:val="tx1"/>
            </w14:solidFill>
          </w14:textFill>
        </w:rPr>
        <w:t>一</w:t>
      </w:r>
      <w:r>
        <w:rPr>
          <w:rFonts w:hint="default" w:ascii="Times New Roman" w:hAnsi="Times New Roman" w:eastAsia="方正黑体_GBK" w:cs="Times New Roman"/>
          <w:color w:val="000000" w:themeColor="text1"/>
          <w:kern w:val="0"/>
          <w:sz w:val="32"/>
          <w:szCs w:val="32"/>
          <w:lang w:val="en-US" w:eastAsia="zh-CN" w:bidi="ar-SA"/>
          <w14:textFill>
            <w14:solidFill>
              <w14:schemeClr w14:val="tx1"/>
            </w14:solidFill>
          </w14:textFill>
        </w:rPr>
        <w:t>、组织机构</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为加强应对突发事件处置工作的组织领导，成立突发事件处置应对工作领导小组，由局主要领导任组长，领导班子其他成员任副组长，成员为各科室、局属事业单位负责人。领导小组下设若干专项工作组。</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黑体_GBK"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黑体_GBK" w:cs="Times New Roman"/>
          <w:color w:val="000000" w:themeColor="text1"/>
          <w:kern w:val="0"/>
          <w:sz w:val="32"/>
          <w:szCs w:val="32"/>
          <w:lang w:val="en-US" w:eastAsia="zh-CN" w:bidi="ar-SA"/>
          <w14:textFill>
            <w14:solidFill>
              <w14:schemeClr w14:val="tx1"/>
            </w14:solidFill>
          </w14:textFill>
        </w:rPr>
        <w:t>二</w:t>
      </w:r>
      <w:r>
        <w:rPr>
          <w:rFonts w:hint="default" w:ascii="Times New Roman" w:hAnsi="Times New Roman" w:eastAsia="方正黑体_GBK" w:cs="Times New Roman"/>
          <w:color w:val="000000" w:themeColor="text1"/>
          <w:kern w:val="0"/>
          <w:sz w:val="32"/>
          <w:szCs w:val="32"/>
          <w:lang w:val="en-US" w:eastAsia="zh-CN" w:bidi="ar-SA"/>
          <w14:textFill>
            <w14:solidFill>
              <w14:schemeClr w14:val="tx1"/>
            </w14:solidFill>
          </w14:textFill>
        </w:rPr>
        <w:t>、专项工作组</w:t>
      </w:r>
      <w:r>
        <w:rPr>
          <w:rFonts w:hint="eastAsia" w:ascii="Times New Roman" w:hAnsi="Times New Roman" w:eastAsia="方正黑体_GBK" w:cs="Times New Roman"/>
          <w:color w:val="000000" w:themeColor="text1"/>
          <w:kern w:val="0"/>
          <w:sz w:val="32"/>
          <w:szCs w:val="32"/>
          <w:lang w:val="en-US" w:eastAsia="zh-CN" w:bidi="ar-SA"/>
          <w14:textFill>
            <w14:solidFill>
              <w14:schemeClr w14:val="tx1"/>
            </w14:solidFill>
          </w14:textFill>
        </w:rPr>
        <w:t>及</w:t>
      </w:r>
      <w:r>
        <w:rPr>
          <w:rFonts w:hint="default" w:ascii="Times New Roman" w:hAnsi="Times New Roman" w:eastAsia="方正黑体_GBK" w:cs="Times New Roman"/>
          <w:color w:val="000000" w:themeColor="text1"/>
          <w:kern w:val="0"/>
          <w:sz w:val="32"/>
          <w:szCs w:val="32"/>
          <w:lang w:val="en-US" w:eastAsia="zh-CN" w:bidi="ar-SA"/>
          <w14:textFill>
            <w14:solidFill>
              <w14:schemeClr w14:val="tx1"/>
            </w14:solidFill>
          </w14:textFill>
        </w:rPr>
        <w:t>职责分工</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楷体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2"/>
          <w:sz w:val="32"/>
          <w:szCs w:val="32"/>
          <w:lang w:val="en-US" w:eastAsia="zh-CN" w:bidi="ar-SA"/>
          <w14:textFill>
            <w14:solidFill>
              <w14:schemeClr w14:val="tx1"/>
            </w14:solidFill>
          </w14:textFill>
        </w:rPr>
        <w:t>（一）综合协调组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组  长：游华明（兼）</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副组长：</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喻麒麟</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成  员：</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指挥中心</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、办公室、</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救援中心</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综合科</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防灾减灾科</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水旱火灾中心</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预案法规科</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宣教中心</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以及</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涉及事故灾害对应业务科室</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主要职责：</w:t>
      </w:r>
    </w:p>
    <w:p>
      <w:pPr>
        <w:pStyle w:val="6"/>
        <w:keepNext w:val="0"/>
        <w:keepLines w:val="0"/>
        <w:pageBreakBefore w:val="0"/>
        <w:widowControl w:val="0"/>
        <w:numPr>
          <w:ilvl w:val="-1"/>
          <w:numId w:val="0"/>
        </w:numPr>
        <w:suppressLineNumbers w:val="0"/>
        <w:kinsoku/>
        <w:wordWrap/>
        <w:overflowPunct/>
        <w:topLinePunct w:val="0"/>
        <w:autoSpaceDE/>
        <w:autoSpaceDN/>
        <w:bidi w:val="0"/>
        <w:adjustRightInd/>
        <w:snapToGrid/>
        <w:spacing w:beforeAutospacing="0" w:afterAutospacing="0" w:line="594" w:lineRule="exact"/>
        <w:ind w:left="0" w:leftChars="0" w:firstLine="640" w:firstLineChars="200"/>
        <w:jc w:val="both"/>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1.负责开设现场指挥部，保障现场指挥部会议；负责现场指挥部办公设备、通信等工作。（救援中心牵头，指挥中心和办公室参与）</w:t>
      </w:r>
    </w:p>
    <w:p>
      <w:pPr>
        <w:pStyle w:val="6"/>
        <w:keepNext w:val="0"/>
        <w:keepLines w:val="0"/>
        <w:pageBreakBefore w:val="0"/>
        <w:widowControl w:val="0"/>
        <w:numPr>
          <w:ilvl w:val="-1"/>
          <w:numId w:val="0"/>
        </w:numPr>
        <w:suppressLineNumbers w:val="0"/>
        <w:kinsoku/>
        <w:wordWrap/>
        <w:overflowPunct/>
        <w:topLinePunct w:val="0"/>
        <w:autoSpaceDE/>
        <w:autoSpaceDN/>
        <w:bidi w:val="0"/>
        <w:adjustRightInd/>
        <w:snapToGrid/>
        <w:spacing w:beforeAutospacing="0" w:afterAutospacing="0" w:line="594" w:lineRule="exact"/>
        <w:ind w:left="0" w:leftChars="0" w:firstLine="640" w:firstLineChars="200"/>
        <w:jc w:val="both"/>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2.参与指挥部综合协调工作，收集汇总事故灾害情况和进展，向上级指挥部汇报等工作。（指挥中心牵头，办公室、预案法规科、防灾减灾科、综合科、涉及事故灾害对应业务科室参与）</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3.参与现场应急救援指挥和调度，协调区相关救援队伍赶赴现场处置救援等工作。（指挥中心牵头，救援中心参与）</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4.组织安排各专项工作组和本局相关科室人员第一时间赶赴现场参与处置，保障现场指挥部正常运行等工作。（指挥中心牵头，办公室、救援中心参与）</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5.加强现场值班值守等工作。（救援中心牵头，指挥中心、办公室、涉及事故灾害对应业务科室参与）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2"/>
          <w:sz w:val="32"/>
          <w:szCs w:val="32"/>
          <w:lang w:val="en-US" w:eastAsia="zh-CN" w:bidi="ar-SA"/>
          <w14:textFill>
            <w14:solidFill>
              <w14:schemeClr w14:val="tx1"/>
            </w14:solidFill>
          </w14:textFill>
        </w:rPr>
        <w:t>（二）现场救援组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组  长：</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梁</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博（兼）</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副组长：</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熊永亮</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成员：救援中心、指挥中心和涉及事故灾害对应业务科室。</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主要职责：</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1.参与现场救援，协同相关部门（单位）制定救援处置方案，统筹协调开展事故灾害现场应急救援处置工作。（救援中心牵头，指挥中心、涉及事故灾害对应业务科室、专家参与）</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2.协调指挥调度现场救援队伍、救援物资装备。（救援中心牵头，指挥中心、物资保障科、涉及事故灾害对应业务科室参与）</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3.配合使用无人机对救援现场进行飞行勘察，对现场进行通信、会议等保障工作。（指挥中心牵头，办公室参与）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2"/>
          <w:sz w:val="32"/>
          <w:szCs w:val="32"/>
          <w:lang w:val="en-US" w:eastAsia="zh-CN" w:bidi="ar-SA"/>
          <w14:textFill>
            <w14:solidFill>
              <w14:schemeClr w14:val="tx1"/>
            </w14:solidFill>
          </w14:textFill>
        </w:rPr>
        <w:t>（三）通信保障组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组  长：龙云兵（兼）</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副组长：</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喻麒麟</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成  员：</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指挥中心。</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主要职责：</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建立区级现场处置指挥场所通信保障；协调通信运营商提供通信指挥车辆、无人机等现场指挥调度通信设备设施，携带卫星电话。（</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指挥中心</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牵头）</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2"/>
          <w:sz w:val="32"/>
          <w:szCs w:val="32"/>
          <w:lang w:val="en-US" w:eastAsia="zh-CN" w:bidi="ar-SA"/>
          <w14:textFill>
            <w14:solidFill>
              <w14:schemeClr w14:val="tx1"/>
            </w14:solidFill>
          </w14:textFill>
        </w:rPr>
        <w:t>后勤服务组</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组  长：</w:t>
      </w:r>
      <w:r>
        <w:rPr>
          <w:rFonts w:hint="default" w:ascii="Times New Roman" w:hAnsi="Times New Roman" w:eastAsia="方正仿宋_GBK" w:cs="Times New Roman"/>
          <w:sz w:val="32"/>
          <w:szCs w:val="32"/>
          <w:lang w:eastAsia="zh-CN"/>
        </w:rPr>
        <w:t>龙云兵（兼）</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副组长：谭 鑫</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成员：</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办公室</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救援中心</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物资保障科</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主要职责：</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1.负责本局人员、车辆调度；参与现场处置人员食宿安排等后勤保障</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办公室</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牵头，</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救援中心</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物资保障科</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参与）</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2.提供应急电源、应急照明、望远镜、手机充电宝等通信保障设备设施</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救援中心</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物资保障科</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3.协助接收、管理社会捐赠的救灾、生活物资，救援装备等工作。（办公室牵头，救援中心、物资保障科参与）</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楷体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2"/>
          <w:sz w:val="32"/>
          <w:szCs w:val="32"/>
          <w:lang w:val="en-US" w:eastAsia="zh-CN" w:bidi="ar-SA"/>
          <w14:textFill>
            <w14:solidFill>
              <w14:schemeClr w14:val="tx1"/>
            </w14:solidFill>
          </w14:textFill>
        </w:rPr>
        <w:t>（五）专家协调组</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组  长：晋文才</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副组长：</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涉及事故灾害对应业务科室</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负责人</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成  员：</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涉及事故灾害对应业务科室</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及专家组成。</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主要职责：</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组织专家会商，分析研判，提出施救方案措施。（</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涉及事故灾害对应业务科室</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2"/>
          <w:sz w:val="32"/>
          <w:szCs w:val="32"/>
          <w:lang w:val="en-US" w:eastAsia="zh-CN" w:bidi="ar-SA"/>
          <w14:textFill>
            <w14:solidFill>
              <w14:schemeClr w14:val="tx1"/>
            </w14:solidFill>
          </w14:textFill>
        </w:rPr>
        <w:t>（六）宣传报道组</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组  长：</w:t>
      </w:r>
      <w:r>
        <w:rPr>
          <w:rFonts w:hint="eastAsia" w:ascii="方正仿宋_GBK" w:hAnsi="方正仿宋_GBK" w:eastAsia="方正仿宋_GBK" w:cs="方正仿宋_GBK"/>
          <w:sz w:val="32"/>
          <w:szCs w:val="32"/>
          <w:lang w:eastAsia="zh-CN"/>
        </w:rPr>
        <w:t>龙云兵（兼）</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副组长：向</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平</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成  员：宣教中心、办公室。</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主要职责：</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1.对本单位工作开展情况及时宣传报道，对接区委宣传部、区委网信办，协助发布新闻通稿，舆情导控等工作。（宣教中心牵头、办公室参与）</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2.根据需要协助召开新闻发布会、新闻采访以及网络舆情管控等工作（宣教中心牵头）</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2"/>
          <w:sz w:val="32"/>
          <w:szCs w:val="32"/>
          <w:lang w:val="en-US" w:eastAsia="zh-CN" w:bidi="ar-SA"/>
          <w14:textFill>
            <w14:solidFill>
              <w14:schemeClr w14:val="tx1"/>
            </w14:solidFill>
          </w14:textFill>
        </w:rPr>
        <w:t>（七）灾情收集组</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长：段</w:t>
      </w:r>
      <w:r>
        <w:rPr>
          <w:rFonts w:hint="eastAsia" w:ascii="方正仿宋_GBK" w:hAnsi="方正仿宋_GBK" w:eastAsia="方正仿宋_GBK" w:cs="方正仿宋_GBK"/>
          <w:sz w:val="32"/>
          <w:szCs w:val="32"/>
          <w:lang w:eastAsia="zh-CN"/>
        </w:rPr>
        <w:t>义勇</w:t>
      </w:r>
      <w:r>
        <w:rPr>
          <w:rFonts w:hint="eastAsia" w:ascii="方正仿宋_GBK" w:hAnsi="方正仿宋_GBK" w:eastAsia="方正仿宋_GBK" w:cs="方正仿宋_GBK"/>
          <w:sz w:val="32"/>
          <w:szCs w:val="32"/>
          <w:lang w:val="en-US" w:eastAsia="zh-CN"/>
        </w:rPr>
        <w:t>（兼）</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sz w:val="32"/>
          <w:szCs w:val="32"/>
          <w:lang w:val="en-US" w:eastAsia="zh-CN"/>
        </w:rPr>
        <w:t>副组长：</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唐守敏</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成</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员：物资保障科及</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涉及事故灾害对应业务科室</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人员。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主要职责：</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负责收集突发事件基本信息、群众受灾情况、急需转移安置、救助等。（物资保障科牵头、</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涉及事故灾害对应业务科室</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参与）</w:t>
      </w:r>
    </w:p>
    <w:p>
      <w:pPr>
        <w:pStyle w:val="6"/>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2.承担灾情核查，组织灾后重建工作；负责救援所需的物资保障。（防灾减灾科牵头、物资保障科、涉及事故灾害对应业务科室参与）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（八）事件调查组</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长：夏昌</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（兼）</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vertAlign w:val="baseline"/>
          <w:lang w:eastAsia="zh-CN"/>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副组长：</w:t>
      </w:r>
      <w:r>
        <w:rPr>
          <w:rFonts w:hint="default" w:ascii="Times New Roman" w:hAnsi="Times New Roman" w:eastAsia="方正仿宋_GBK" w:cs="Times New Roman"/>
          <w:sz w:val="32"/>
          <w:szCs w:val="32"/>
          <w:vertAlign w:val="baseline"/>
          <w:lang w:eastAsia="zh-CN"/>
        </w:rPr>
        <w:t>杨隆亮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vertAlign w:val="baseline"/>
          <w:lang w:eastAsia="zh-CN"/>
        </w:rPr>
      </w:pPr>
      <w:r>
        <w:rPr>
          <w:rFonts w:hint="default" w:ascii="Times New Roman" w:hAnsi="Times New Roman" w:eastAsia="方正仿宋_GBK" w:cs="Times New Roman"/>
          <w:sz w:val="32"/>
          <w:szCs w:val="32"/>
          <w:vertAlign w:val="baseline"/>
          <w:lang w:eastAsia="zh-CN"/>
        </w:rPr>
        <w:t>成</w:t>
      </w:r>
      <w:r>
        <w:rPr>
          <w:rFonts w:hint="default" w:ascii="Times New Roman" w:hAnsi="Times New Roman" w:eastAsia="方正仿宋_GBK" w:cs="Times New Roman"/>
          <w:sz w:val="32"/>
          <w:szCs w:val="32"/>
          <w:vertAlign w:val="baseline"/>
          <w:lang w:val="en-US" w:eastAsia="zh-CN"/>
        </w:rPr>
        <w:t xml:space="preserve">  </w:t>
      </w:r>
      <w:r>
        <w:rPr>
          <w:rFonts w:hint="default" w:ascii="Times New Roman" w:hAnsi="Times New Roman" w:eastAsia="方正仿宋_GBK" w:cs="Times New Roman"/>
          <w:sz w:val="32"/>
          <w:szCs w:val="32"/>
          <w:vertAlign w:val="baseline"/>
          <w:lang w:eastAsia="zh-CN"/>
        </w:rPr>
        <w:t>员：执法支队、</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涉及事故灾害对应业务科室</w:t>
      </w:r>
      <w:r>
        <w:rPr>
          <w:rFonts w:hint="default" w:ascii="Times New Roman" w:hAnsi="Times New Roman" w:eastAsia="方正仿宋_GBK" w:cs="Times New Roman"/>
          <w:sz w:val="32"/>
          <w:szCs w:val="32"/>
          <w:vertAlign w:val="baseline"/>
          <w:lang w:eastAsia="zh-CN"/>
        </w:rPr>
        <w:t>人员。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vertAlign w:val="baseline"/>
          <w:lang w:eastAsia="zh-CN"/>
        </w:rPr>
      </w:pPr>
      <w:r>
        <w:rPr>
          <w:rFonts w:hint="default" w:ascii="Times New Roman" w:hAnsi="Times New Roman" w:eastAsia="方正仿宋_GBK" w:cs="Times New Roman"/>
          <w:sz w:val="32"/>
          <w:szCs w:val="32"/>
          <w:vertAlign w:val="baseline"/>
          <w:lang w:eastAsia="zh-CN"/>
        </w:rPr>
        <w:t>主要职责：</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sz w:val="32"/>
          <w:szCs w:val="32"/>
          <w:vertAlign w:val="baseline"/>
          <w:lang w:eastAsia="zh-CN"/>
        </w:rPr>
        <w:t>负责对突发事件的起因、性质、影响、责任等问题进行调查，确定责任单位和责任人，提出处理建议和防范整改措施，形成调查报告。</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执法支队</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牵头、</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涉及事故灾害对应业务科室</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参与）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（九）总结评估组</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组  长：晋文才（兼）</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vertAlign w:val="baseline"/>
          <w:lang w:eastAsia="zh-CN"/>
        </w:rPr>
      </w:pPr>
      <w:r>
        <w:rPr>
          <w:rFonts w:hint="default" w:ascii="Times New Roman" w:hAnsi="Times New Roman" w:eastAsia="方正仿宋_GBK" w:cs="Times New Roman"/>
          <w:sz w:val="32"/>
          <w:szCs w:val="32"/>
          <w:vertAlign w:val="baseline"/>
          <w:lang w:eastAsia="zh-CN"/>
        </w:rPr>
        <w:t>副组长：刘</w:t>
      </w:r>
      <w:r>
        <w:rPr>
          <w:rFonts w:hint="default" w:ascii="Times New Roman" w:hAnsi="Times New Roman" w:eastAsia="方正仿宋_GBK" w:cs="Times New Roman"/>
          <w:sz w:val="32"/>
          <w:szCs w:val="32"/>
          <w:vertAlign w:val="baseline"/>
          <w:lang w:val="en-US" w:eastAsia="zh-CN"/>
        </w:rPr>
        <w:t xml:space="preserve">  </w:t>
      </w:r>
      <w:r>
        <w:rPr>
          <w:rFonts w:hint="default" w:ascii="Times New Roman" w:hAnsi="Times New Roman" w:eastAsia="方正仿宋_GBK" w:cs="Times New Roman"/>
          <w:sz w:val="32"/>
          <w:szCs w:val="32"/>
          <w:vertAlign w:val="baseline"/>
          <w:lang w:eastAsia="zh-CN"/>
        </w:rPr>
        <w:t>华、</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喻麒麟、刘波林、亢洋</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sz w:val="32"/>
          <w:szCs w:val="32"/>
          <w:vertAlign w:val="baseline"/>
          <w:lang w:eastAsia="zh-CN"/>
        </w:rPr>
        <w:t>成</w:t>
      </w:r>
      <w:r>
        <w:rPr>
          <w:rFonts w:hint="default" w:ascii="Times New Roman" w:hAnsi="Times New Roman" w:eastAsia="方正仿宋_GBK" w:cs="Times New Roman"/>
          <w:sz w:val="32"/>
          <w:szCs w:val="32"/>
          <w:vertAlign w:val="baseline"/>
          <w:lang w:val="en-US" w:eastAsia="zh-CN"/>
        </w:rPr>
        <w:t xml:space="preserve">  </w:t>
      </w:r>
      <w:r>
        <w:rPr>
          <w:rFonts w:hint="default" w:ascii="Times New Roman" w:hAnsi="Times New Roman" w:eastAsia="方正仿宋_GBK" w:cs="Times New Roman"/>
          <w:sz w:val="32"/>
          <w:szCs w:val="32"/>
          <w:vertAlign w:val="baseline"/>
          <w:lang w:eastAsia="zh-CN"/>
        </w:rPr>
        <w:t>员：</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唐守敏、</w:t>
      </w:r>
      <w:r>
        <w:rPr>
          <w:rFonts w:hint="default" w:ascii="Times New Roman" w:hAnsi="Times New Roman" w:eastAsia="方正仿宋_GBK" w:cs="Times New Roman"/>
          <w:sz w:val="32"/>
          <w:szCs w:val="32"/>
          <w:vertAlign w:val="baseline"/>
          <w:lang w:eastAsia="zh-CN"/>
        </w:rPr>
        <w:t>何蕊池、</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熊永亮、杨隆亮和</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涉及事故灾害对应业务科室</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负责人。</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vertAlign w:val="baseline"/>
          <w:lang w:eastAsia="zh-CN"/>
        </w:rPr>
      </w:pPr>
      <w:r>
        <w:rPr>
          <w:rFonts w:hint="default" w:ascii="Times New Roman" w:hAnsi="Times New Roman" w:eastAsia="方正仿宋_GBK" w:cs="Times New Roman"/>
          <w:sz w:val="32"/>
          <w:szCs w:val="32"/>
          <w:vertAlign w:val="baseline"/>
          <w:lang w:eastAsia="zh-CN"/>
        </w:rPr>
        <w:t>主要职责：</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vertAlign w:val="baseline"/>
          <w:lang w:eastAsia="zh-CN"/>
        </w:rPr>
      </w:pPr>
      <w:r>
        <w:rPr>
          <w:rFonts w:hint="default" w:ascii="Times New Roman" w:hAnsi="Times New Roman" w:eastAsia="方正仿宋_GBK" w:cs="Times New Roman"/>
          <w:sz w:val="32"/>
          <w:szCs w:val="32"/>
          <w:vertAlign w:val="baseline"/>
          <w:lang w:eastAsia="zh-CN"/>
        </w:rPr>
        <w:t>负责对突发事件应急处置过程和处置效果、经验教训进行总结评估并形成书面总结评估报告。</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94" w:lineRule="exact"/>
        <w:ind w:right="0" w:rightChars="0" w:firstLine="640" w:firstLineChars="200"/>
        <w:jc w:val="both"/>
        <w:textAlignment w:val="auto"/>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三、</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工作流程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t>（一）</w:t>
      </w:r>
      <w:r>
        <w:rPr>
          <w:rFonts w:hint="eastAsia" w:ascii="方正楷体_GBK" w:hAnsi="方正楷体_GBK" w:eastAsia="方正楷体_GBK" w:cs="方正楷体_GBK"/>
          <w:sz w:val="32"/>
          <w:szCs w:val="32"/>
          <w:lang w:val="en-US" w:eastAsia="zh-CN"/>
        </w:rPr>
        <w:t>信息接报。</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指挥中心</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接报突发事件信息后，立即向领导汇报。</w:t>
      </w:r>
      <w:r>
        <w:rPr>
          <w:rFonts w:hint="default" w:ascii="Times New Roman" w:hAnsi="Times New Roman" w:eastAsia="方正仿宋_GBK" w:cs="Times New Roman"/>
          <w:sz w:val="32"/>
          <w:szCs w:val="32"/>
          <w:lang w:eastAsia="zh-CN"/>
        </w:rPr>
        <w:t>按照领导指示，通知就近直属队伍和属地镇（街道）赶赴现场开展先期处置；跟踪事件处置信息，如事件无法及时处置或者事态有进一步扩大迹象，通知局相关人员立即赶赴现场开展协调处置工作。</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94" w:lineRule="exact"/>
        <w:ind w:right="0" w:righ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default"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t>（二）</w:t>
      </w:r>
      <w:r>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t>启动方案</w:t>
      </w:r>
      <w:r>
        <w:rPr>
          <w:rFonts w:hint="default" w:ascii="Times New Roman" w:hAnsi="Times New Roman" w:eastAsia="方正楷体_GBK" w:cs="Times New Roman"/>
          <w:color w:val="000000" w:themeColor="text1"/>
          <w:kern w:val="2"/>
          <w:sz w:val="32"/>
          <w:szCs w:val="32"/>
          <w:lang w:val="en-US" w:eastAsia="zh-CN" w:bidi="ar-SA"/>
          <w14:textFill>
            <w14:solidFill>
              <w14:schemeClr w14:val="tx1"/>
            </w14:solidFill>
          </w14:textFill>
        </w:rPr>
        <w:t>。</w:t>
      </w:r>
      <w:r>
        <w:rPr>
          <w:rFonts w:hint="eastAsia" w:ascii="方正仿宋_GBK" w:hAnsi="方正仿宋_GBK" w:eastAsia="方正仿宋_GBK" w:cs="方正仿宋_GBK"/>
          <w:color w:val="auto"/>
          <w:kern w:val="2"/>
          <w:sz w:val="32"/>
          <w:szCs w:val="32"/>
          <w:lang w:val="en-US" w:eastAsia="zh-CN" w:bidi="ar-SA"/>
        </w:rPr>
        <w:t>当发生一般生产安全事故和发布自然灾害四级预警并启动Ⅳ级应急响应时，启动本行动方案。行动方案中明确的各工作组人员应主动、迅速到位，受领任务。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t>（三）应急处置。</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处置人员在赶赴现场途中应随时和报警人及现场保持联系，掌握事态发展变化状况。与事发地镇（街道）、管委会联系，收集掌握事故灾害信息，根据收集掌握的信息和现场救援实际需要，向指挥中心反馈救援现场所需的物资装备、救援力量、专家等需要，指挥中心根据救援现场需要、迅速、协调物资装备、救援力量、专家等达到事故灾害救援现场，为救援现场处置提供强有力</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保障</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val="en-US" w:eastAsia="zh-CN"/>
        </w:rPr>
        <w:t>（四）扩大应急。</w:t>
      </w:r>
      <w:r>
        <w:rPr>
          <w:rFonts w:hint="default" w:ascii="Times New Roman" w:hAnsi="Times New Roman" w:eastAsia="方正仿宋_GBK" w:cs="Times New Roman"/>
          <w:color w:val="auto"/>
          <w:sz w:val="32"/>
          <w:szCs w:val="32"/>
        </w:rPr>
        <w:t>当事件的事态有进一步扩大、发展趋势时，在做好前期应急工作的基础上</w:t>
      </w:r>
      <w:r>
        <w:rPr>
          <w:rFonts w:hint="default" w:ascii="Times New Roman" w:hAnsi="Times New Roman" w:eastAsia="方正仿宋_GBK" w:cs="Times New Roman"/>
          <w:color w:val="auto"/>
          <w:sz w:val="32"/>
          <w:szCs w:val="32"/>
          <w:lang w:eastAsia="zh-CN"/>
        </w:rPr>
        <w:t>，按照</w:t>
      </w:r>
      <w:r>
        <w:rPr>
          <w:rFonts w:hint="default" w:ascii="Times New Roman" w:hAnsi="Times New Roman" w:eastAsia="方正仿宋_GBK" w:cs="Times New Roman"/>
          <w:color w:val="auto"/>
          <w:sz w:val="32"/>
          <w:szCs w:val="32"/>
        </w:rPr>
        <w:t>《重庆市铜梁区突发公共事件总体应急预案（暂行）》</w:t>
      </w:r>
      <w:r>
        <w:rPr>
          <w:rFonts w:hint="default" w:ascii="Times New Roman" w:hAnsi="Times New Roman" w:eastAsia="方正仿宋_GBK" w:cs="Times New Roman"/>
          <w:color w:val="auto"/>
          <w:sz w:val="32"/>
          <w:szCs w:val="32"/>
          <w:lang w:eastAsia="zh-CN"/>
        </w:rPr>
        <w:t>规定，提请区政府</w:t>
      </w:r>
      <w:r>
        <w:rPr>
          <w:rFonts w:hint="default" w:ascii="Times New Roman" w:hAnsi="Times New Roman" w:eastAsia="方正仿宋_GBK" w:cs="Times New Roman"/>
          <w:color w:val="auto"/>
          <w:sz w:val="32"/>
          <w:szCs w:val="32"/>
        </w:rPr>
        <w:t>提高应急响应级别，</w:t>
      </w:r>
      <w:r>
        <w:rPr>
          <w:rFonts w:hint="default" w:ascii="Times New Roman" w:hAnsi="Times New Roman" w:eastAsia="方正仿宋_GBK" w:cs="Times New Roman"/>
          <w:color w:val="auto"/>
          <w:sz w:val="32"/>
          <w:szCs w:val="32"/>
          <w:lang w:eastAsia="zh-CN"/>
        </w:rPr>
        <w:t>请求其他救援力量增援。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楷体_GBK" w:cs="Times New Roman"/>
          <w:color w:val="auto"/>
          <w:sz w:val="32"/>
          <w:szCs w:val="32"/>
          <w:lang w:val="en-US" w:eastAsia="zh-CN"/>
        </w:rPr>
        <w:t>（五）终止响应。</w:t>
      </w:r>
      <w:r>
        <w:rPr>
          <w:rFonts w:hint="default" w:ascii="Times New Roman" w:hAnsi="Times New Roman" w:eastAsia="方正仿宋_GBK" w:cs="Times New Roman"/>
          <w:color w:val="auto"/>
          <w:sz w:val="32"/>
          <w:szCs w:val="32"/>
        </w:rPr>
        <w:t>现场危险完全消除，事态得到全面控制，无发生次生</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衍生灾害可能，</w:t>
      </w:r>
      <w:r>
        <w:rPr>
          <w:rFonts w:hint="default" w:ascii="Times New Roman" w:hAnsi="Times New Roman" w:eastAsia="方正仿宋_GBK" w:cs="Times New Roman"/>
          <w:color w:val="auto"/>
          <w:sz w:val="32"/>
          <w:szCs w:val="32"/>
          <w:lang w:eastAsia="zh-CN"/>
        </w:rPr>
        <w:t>报请区政府</w:t>
      </w:r>
      <w:r>
        <w:rPr>
          <w:rFonts w:hint="default" w:ascii="Times New Roman" w:hAnsi="Times New Roman" w:eastAsia="方正仿宋_GBK" w:cs="Times New Roman"/>
          <w:color w:val="auto"/>
          <w:sz w:val="32"/>
          <w:szCs w:val="32"/>
        </w:rPr>
        <w:t>决定终止响应。</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94" w:lineRule="exact"/>
        <w:ind w:right="0" w:rightChars="0" w:firstLine="600" w:firstLineChars="200"/>
        <w:jc w:val="both"/>
        <w:textAlignment w:val="auto"/>
        <w:rPr>
          <w:rFonts w:hint="default" w:ascii="Times New Roman" w:hAnsi="Times New Roman" w:eastAsia="方正仿宋_GBK" w:cs="Times New Roman"/>
          <w:color w:val="000000" w:themeColor="text1"/>
          <w:kern w:val="2"/>
          <w:sz w:val="30"/>
          <w:szCs w:val="30"/>
          <w:lang w:val="en-US" w:eastAsia="zh-CN" w:bidi="ar-SA"/>
          <w14:textFill>
            <w14:solidFill>
              <w14:schemeClr w14:val="tx1"/>
            </w14:solidFill>
          </w14:textFill>
        </w:rPr>
      </w:pPr>
    </w:p>
    <w:p>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94" w:lineRule="exact"/>
        <w:ind w:right="0" w:righ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附件：1.</w:t>
      </w:r>
      <w:r>
        <w:rPr>
          <w:rFonts w:hint="default" w:ascii="Times New Roman" w:hAnsi="Times New Roman" w:eastAsia="方正仿宋_GBK" w:cs="Times New Roman"/>
          <w:sz w:val="32"/>
          <w:szCs w:val="32"/>
          <w:lang w:eastAsia="zh-CN"/>
        </w:rPr>
        <w:t>铜梁区应急局防汛抗旱和地质灾害预警工作卡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1600" w:firstLineChars="5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铜梁区应急局防汛抗旱和地质灾害应急响应工作卡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 铜梁区应急局森林火灾预警工作卡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4.铜梁区应急局森林火灾应急响应工作卡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5.铜梁区应急局生产安全事故应急响应工作卡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6.重庆市专业应急救援铜梁支队分布</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1280" w:firstLineChars="4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94" w:lineRule="exact"/>
        <w:ind w:firstLine="3840" w:firstLineChars="1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重庆市铜梁区应急管理局</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4160" w:firstLineChars="13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2023年12月18日</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4" w:lineRule="exact"/>
        <w:ind w:right="0" w:rightChars="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（此件公开发布）</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right="0" w:rightChars="0"/>
        <w:jc w:val="left"/>
        <w:textAlignment w:val="auto"/>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sectPr>
          <w:pgSz w:w="11906" w:h="16838"/>
          <w:pgMar w:top="1984" w:right="1446" w:bottom="1644" w:left="1446" w:header="851" w:footer="1474" w:gutter="0"/>
          <w:pgNumType w:fmt="decimal"/>
          <w:cols w:space="0" w:num="1"/>
          <w:rtlGutter w:val="0"/>
          <w:docGrid w:type="lines" w:linePitch="312" w:charSpace="0"/>
        </w:sectPr>
      </w:pPr>
    </w:p>
    <w:p>
      <w:pPr>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附件1</w:t>
      </w:r>
    </w:p>
    <w:p>
      <w:pPr>
        <w:jc w:val="cente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小标宋_GBK" w:hAnsi="方正小标宋_GBK" w:eastAsia="方正小标宋_GBK" w:cs="方正小标宋_GBK"/>
          <w:sz w:val="36"/>
          <w:szCs w:val="36"/>
          <w:lang w:eastAsia="zh-CN"/>
        </w:rPr>
        <w:t>铜梁区应急局防汛抗旱和地质灾害预警工作卡</w:t>
      </w:r>
    </w:p>
    <w:tbl>
      <w:tblPr>
        <w:tblStyle w:val="8"/>
        <w:tblpPr w:leftFromText="180" w:rightFromText="180" w:vertAnchor="text" w:horzAnchor="page" w:tblpX="907" w:tblpY="315"/>
        <w:tblOverlap w:val="never"/>
        <w:tblW w:w="10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4230"/>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85"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黑体_GBK" w:hAnsi="方正黑体_GBK" w:eastAsia="方正黑体_GBK" w:cs="方正黑体_GBK"/>
                <w:sz w:val="32"/>
                <w:szCs w:val="32"/>
                <w:vertAlign w:val="baseline"/>
                <w:lang w:eastAsia="zh-CN"/>
              </w:rPr>
            </w:pPr>
            <w:r>
              <w:rPr>
                <w:rFonts w:hint="eastAsia" w:ascii="方正黑体_GBK" w:hAnsi="方正黑体_GBK" w:eastAsia="方正黑体_GBK" w:cs="方正黑体_GBK"/>
                <w:sz w:val="32"/>
                <w:szCs w:val="32"/>
                <w:vertAlign w:val="baseline"/>
                <w:lang w:eastAsia="zh-CN"/>
              </w:rPr>
              <w:t>预警等级</w:t>
            </w:r>
          </w:p>
        </w:tc>
        <w:tc>
          <w:tcPr>
            <w:tcW w:w="4230"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黑体_GBK" w:hAnsi="方正黑体_GBK" w:eastAsia="方正黑体_GBK" w:cs="方正黑体_GBK"/>
                <w:sz w:val="32"/>
                <w:szCs w:val="32"/>
                <w:vertAlign w:val="baseline"/>
                <w:lang w:eastAsia="zh-CN"/>
              </w:rPr>
            </w:pPr>
            <w:r>
              <w:rPr>
                <w:rFonts w:hint="eastAsia" w:ascii="方正黑体_GBK" w:hAnsi="方正黑体_GBK" w:eastAsia="方正黑体_GBK" w:cs="方正黑体_GBK"/>
                <w:sz w:val="32"/>
                <w:szCs w:val="32"/>
                <w:vertAlign w:val="baseline"/>
                <w:lang w:eastAsia="zh-CN"/>
              </w:rPr>
              <w:t>预警响应</w:t>
            </w:r>
          </w:p>
        </w:tc>
        <w:tc>
          <w:tcPr>
            <w:tcW w:w="4755"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黑体_GBK" w:hAnsi="方正黑体_GBK" w:eastAsia="方正黑体_GBK" w:cs="方正黑体_GBK"/>
                <w:sz w:val="32"/>
                <w:szCs w:val="32"/>
                <w:vertAlign w:val="baseline"/>
                <w:lang w:eastAsia="zh-CN"/>
              </w:rPr>
            </w:pPr>
            <w:r>
              <w:rPr>
                <w:rFonts w:hint="eastAsia" w:ascii="方正黑体_GBK" w:hAnsi="方正黑体_GBK" w:eastAsia="方正黑体_GBK" w:cs="方正黑体_GBK"/>
                <w:sz w:val="32"/>
                <w:szCs w:val="32"/>
                <w:vertAlign w:val="baseline"/>
                <w:lang w:eastAsia="zh-CN"/>
              </w:rPr>
              <w:t>责任科室（人员）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8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28"/>
                <w:szCs w:val="36"/>
                <w:vertAlign w:val="baseline"/>
              </w:rPr>
              <w:t>Ⅳ</w:t>
            </w:r>
            <w:r>
              <w:rPr>
                <w:rFonts w:hint="eastAsia" w:ascii="方正仿宋_GBK" w:hAnsi="方正仿宋_GBK" w:eastAsia="方正仿宋_GBK" w:cs="方正仿宋_GBK"/>
                <w:sz w:val="28"/>
                <w:szCs w:val="36"/>
                <w:vertAlign w:val="baseline"/>
                <w:lang w:eastAsia="zh-CN"/>
              </w:rPr>
              <w:t>级预警</w:t>
            </w:r>
          </w:p>
        </w:tc>
        <w:tc>
          <w:tcPr>
            <w:tcW w:w="423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28"/>
                <w:szCs w:val="36"/>
                <w:vertAlign w:val="baseline"/>
                <w:lang w:val="en-US" w:eastAsia="zh-CN"/>
              </w:rPr>
              <w:t>带班领导到岗到位，加强值班值守</w:t>
            </w: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w:t>
            </w:r>
          </w:p>
        </w:tc>
        <w:tc>
          <w:tcPr>
            <w:tcW w:w="475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28"/>
                <w:szCs w:val="36"/>
                <w:vertAlign w:val="baseline"/>
                <w:lang w:eastAsia="zh-CN"/>
              </w:rPr>
              <w:t>值班领导、值班人员</w:t>
            </w: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8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28"/>
                <w:szCs w:val="36"/>
                <w:vertAlign w:val="baseline"/>
              </w:rPr>
              <w:t>Ⅲ</w:t>
            </w:r>
            <w:r>
              <w:rPr>
                <w:rFonts w:hint="eastAsia" w:ascii="方正仿宋_GBK" w:hAnsi="方正仿宋_GBK" w:eastAsia="方正仿宋_GBK" w:cs="方正仿宋_GBK"/>
                <w:sz w:val="28"/>
                <w:szCs w:val="36"/>
                <w:vertAlign w:val="baseline"/>
                <w:lang w:eastAsia="zh-CN"/>
              </w:rPr>
              <w:t>级预警</w:t>
            </w:r>
          </w:p>
        </w:tc>
        <w:tc>
          <w:tcPr>
            <w:tcW w:w="423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eastAsia="zh-CN"/>
              </w:rPr>
              <w:t>相关科室负责人或</w:t>
            </w:r>
            <w:r>
              <w:rPr>
                <w:rFonts w:hint="eastAsia" w:ascii="方正仿宋_GBK" w:hAnsi="方正仿宋_GBK" w:eastAsia="方正仿宋_GBK" w:cs="方正仿宋_GBK"/>
                <w:sz w:val="28"/>
                <w:szCs w:val="36"/>
                <w:vertAlign w:val="baseline"/>
                <w:lang w:val="en-US" w:eastAsia="zh-CN"/>
              </w:rPr>
              <w:t>1名工作人员在岗值班值守，按照职责开展工作，服从局统一安排</w:t>
            </w: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w:t>
            </w:r>
          </w:p>
        </w:tc>
        <w:tc>
          <w:tcPr>
            <w:tcW w:w="475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办公室、指挥中心、救援中心、防灾减灾科、物资保障科、综合科、预案法规科、水旱火灾中心、宣教中心。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28"/>
                <w:szCs w:val="36"/>
                <w:vertAlign w:val="baseline"/>
                <w:lang w:eastAsia="zh-CN"/>
              </w:rPr>
              <w:t>Ⅱ级预警</w:t>
            </w:r>
          </w:p>
        </w:tc>
        <w:tc>
          <w:tcPr>
            <w:tcW w:w="423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28"/>
                <w:szCs w:val="36"/>
                <w:vertAlign w:val="baseline"/>
                <w:lang w:val="en-US" w:eastAsia="zh-CN"/>
              </w:rPr>
              <w:t>1.</w:t>
            </w:r>
            <w:r>
              <w:rPr>
                <w:rFonts w:hint="eastAsia" w:ascii="方正仿宋_GBK" w:hAnsi="方正仿宋_GBK" w:eastAsia="方正仿宋_GBK" w:cs="方正仿宋_GBK"/>
                <w:sz w:val="28"/>
                <w:szCs w:val="36"/>
                <w:vertAlign w:val="baseline"/>
                <w:lang w:eastAsia="zh-CN"/>
              </w:rPr>
              <w:t>相关科室负责人或</w:t>
            </w:r>
            <w:r>
              <w:rPr>
                <w:rFonts w:hint="eastAsia" w:ascii="方正仿宋_GBK" w:hAnsi="方正仿宋_GBK" w:eastAsia="方正仿宋_GBK" w:cs="方正仿宋_GBK"/>
                <w:sz w:val="28"/>
                <w:szCs w:val="36"/>
                <w:vertAlign w:val="baseline"/>
                <w:lang w:val="en-US" w:eastAsia="zh-CN"/>
              </w:rPr>
              <w:t>1名工作人员在岗值班值守，按照职责开展工作，服从局统一安排</w:t>
            </w: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w:t>
            </w:r>
          </w:p>
        </w:tc>
        <w:tc>
          <w:tcPr>
            <w:tcW w:w="475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综合科、预案法规科、危化矿山科、工贸科、执法支队。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85" w:type="dxa"/>
            <w:vMerge w:val="continue"/>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sz w:val="28"/>
                <w:szCs w:val="36"/>
                <w:vertAlign w:val="baseline"/>
                <w:lang w:eastAsia="zh-CN"/>
              </w:rPr>
            </w:pPr>
          </w:p>
        </w:tc>
        <w:tc>
          <w:tcPr>
            <w:tcW w:w="423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2.相关科室保持50%人员在岗在位，按照职责开展工作，服从局统一安排</w:t>
            </w: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w:t>
            </w:r>
          </w:p>
        </w:tc>
        <w:tc>
          <w:tcPr>
            <w:tcW w:w="475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办公室、指挥中心、救援中心、防灾减灾科、物资保障科、水旱火灾中心、宣教中心。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85" w:type="dxa"/>
            <w:vMerge w:val="continue"/>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sz w:val="28"/>
                <w:szCs w:val="36"/>
                <w:vertAlign w:val="baseline"/>
                <w:lang w:eastAsia="zh-CN"/>
              </w:rPr>
            </w:pPr>
          </w:p>
        </w:tc>
        <w:tc>
          <w:tcPr>
            <w:tcW w:w="423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方正仿宋_GBK" w:hAnsi="方正仿宋_GBK" w:eastAsia="方正仿宋_GBK" w:cs="方正仿宋_GBK"/>
                <w:kern w:val="2"/>
                <w:sz w:val="28"/>
                <w:szCs w:val="36"/>
                <w:vertAlign w:val="baseline"/>
                <w:lang w:val="en-US" w:eastAsia="zh-CN" w:bidi="ar-SA"/>
              </w:rPr>
            </w:pPr>
            <w:r>
              <w:rPr>
                <w:rFonts w:hint="eastAsia" w:ascii="方正仿宋_GBK" w:hAnsi="方正仿宋_GBK" w:eastAsia="方正仿宋_GBK" w:cs="方正仿宋_GBK"/>
                <w:sz w:val="28"/>
                <w:szCs w:val="36"/>
                <w:vertAlign w:val="baseline"/>
                <w:lang w:val="en-US" w:eastAsia="zh-CN"/>
              </w:rPr>
              <w:t>3.</w:t>
            </w: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加强救援装备和救援物资准备，相关装备车载化。</w:t>
            </w:r>
          </w:p>
        </w:tc>
        <w:tc>
          <w:tcPr>
            <w:tcW w:w="475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pPr>
            <w:r>
              <w:rPr>
                <w:rFonts w:hint="eastAsia" w:ascii="方正仿宋_GBK" w:hAnsi="方正仿宋_GBK" w:eastAsia="方正仿宋_GBK" w:cs="方正仿宋_GBK"/>
                <w:sz w:val="28"/>
                <w:szCs w:val="36"/>
                <w:vertAlign w:val="baseline"/>
                <w:lang w:val="en-US" w:eastAsia="zh-CN"/>
              </w:rPr>
              <w:t>救援中心、</w:t>
            </w: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物资保障科。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8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28"/>
                <w:szCs w:val="36"/>
                <w:vertAlign w:val="baseline"/>
                <w:lang w:eastAsia="zh-CN"/>
              </w:rPr>
              <w:t>Ⅰ级预警</w:t>
            </w:r>
          </w:p>
        </w:tc>
        <w:tc>
          <w:tcPr>
            <w:tcW w:w="423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28"/>
                <w:szCs w:val="36"/>
                <w:vertAlign w:val="baseline"/>
                <w:lang w:eastAsia="zh-CN"/>
              </w:rPr>
              <w:t>全体机关干部在岗在位</w:t>
            </w:r>
            <w:r>
              <w:rPr>
                <w:rFonts w:hint="eastAsia" w:ascii="方正仿宋_GBK" w:hAnsi="方正仿宋_GBK" w:eastAsia="方正仿宋_GBK" w:cs="方正仿宋_GBK"/>
                <w:sz w:val="28"/>
                <w:szCs w:val="36"/>
                <w:vertAlign w:val="baseline"/>
                <w:lang w:val="en-US" w:eastAsia="zh-CN"/>
              </w:rPr>
              <w:t>，按照职责开展工作，服从局统一安排</w:t>
            </w: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w:t>
            </w:r>
          </w:p>
        </w:tc>
        <w:tc>
          <w:tcPr>
            <w:tcW w:w="475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28"/>
                <w:szCs w:val="36"/>
                <w:vertAlign w:val="baseline"/>
                <w:lang w:eastAsia="zh-CN"/>
              </w:rPr>
              <w:t>各科室（中心）、局属事业单位</w:t>
            </w: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w:t>
            </w:r>
          </w:p>
        </w:tc>
      </w:tr>
    </w:tbl>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right="0" w:rightChars="0"/>
        <w:jc w:val="left"/>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right="0" w:rightChars="0" w:firstLine="640" w:firstLineChars="200"/>
        <w:jc w:val="left"/>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sectPr>
          <w:pgSz w:w="11906" w:h="16838"/>
          <w:pgMar w:top="1984" w:right="1446" w:bottom="1644" w:left="1446" w:header="851" w:footer="992" w:gutter="0"/>
          <w:pgNumType w:fmt="decimal"/>
          <w:cols w:space="425" w:num="1"/>
          <w:docGrid w:type="lines" w:linePitch="312" w:charSpace="0"/>
        </w:sectPr>
      </w:pPr>
    </w:p>
    <w:p>
      <w:pPr>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eastAsia="zh-CN"/>
        </w:rPr>
        <w:t>附件</w:t>
      </w:r>
      <w:r>
        <w:rPr>
          <w:rFonts w:hint="eastAsia" w:ascii="方正黑体_GBK" w:hAnsi="方正黑体_GBK" w:eastAsia="方正黑体_GBK" w:cs="方正黑体_GBK"/>
          <w:b w:val="0"/>
          <w:bCs w:val="0"/>
          <w:sz w:val="32"/>
          <w:szCs w:val="32"/>
          <w:lang w:val="en-US" w:eastAsia="zh-CN"/>
        </w:rPr>
        <w:t>2</w:t>
      </w:r>
    </w:p>
    <w:tbl>
      <w:tblPr>
        <w:tblStyle w:val="8"/>
        <w:tblpPr w:leftFromText="180" w:rightFromText="180" w:vertAnchor="text" w:horzAnchor="page" w:tblpX="892" w:tblpY="757"/>
        <w:tblOverlap w:val="never"/>
        <w:tblW w:w="10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4287"/>
        <w:gridCol w:w="4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95"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32"/>
                <w:szCs w:val="32"/>
                <w:vertAlign w:val="baseline"/>
                <w:lang w:eastAsia="zh-CN"/>
              </w:rPr>
            </w:pPr>
            <w:r>
              <w:rPr>
                <w:rFonts w:hint="eastAsia" w:ascii="方正黑体_GBK" w:hAnsi="方正黑体_GBK" w:eastAsia="方正黑体_GBK" w:cs="方正黑体_GBK"/>
                <w:sz w:val="32"/>
                <w:szCs w:val="32"/>
                <w:vertAlign w:val="baseline"/>
                <w:lang w:eastAsia="zh-CN"/>
              </w:rPr>
              <w:t>响应等级</w:t>
            </w:r>
          </w:p>
        </w:tc>
        <w:tc>
          <w:tcPr>
            <w:tcW w:w="4287"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32"/>
                <w:szCs w:val="32"/>
                <w:vertAlign w:val="baseline"/>
                <w:lang w:eastAsia="zh-CN"/>
              </w:rPr>
            </w:pPr>
            <w:r>
              <w:rPr>
                <w:rFonts w:hint="eastAsia" w:ascii="方正黑体_GBK" w:hAnsi="方正黑体_GBK" w:eastAsia="方正黑体_GBK" w:cs="方正黑体_GBK"/>
                <w:sz w:val="32"/>
                <w:szCs w:val="32"/>
                <w:vertAlign w:val="baseline"/>
                <w:lang w:eastAsia="zh-CN"/>
              </w:rPr>
              <w:t>响应措施</w:t>
            </w:r>
          </w:p>
        </w:tc>
        <w:tc>
          <w:tcPr>
            <w:tcW w:w="4693"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32"/>
                <w:szCs w:val="32"/>
                <w:vertAlign w:val="baseline"/>
                <w:lang w:eastAsia="zh-CN"/>
              </w:rPr>
            </w:pPr>
            <w:r>
              <w:rPr>
                <w:rFonts w:hint="eastAsia" w:ascii="方正黑体_GBK" w:hAnsi="方正黑体_GBK" w:eastAsia="方正黑体_GBK" w:cs="方正黑体_GBK"/>
                <w:sz w:val="32"/>
                <w:szCs w:val="32"/>
                <w:vertAlign w:val="baseline"/>
                <w:lang w:eastAsia="zh-CN"/>
              </w:rPr>
              <w:t>责任科室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28"/>
                <w:szCs w:val="36"/>
                <w:vertAlign w:val="baseline"/>
              </w:rPr>
              <w:t>Ⅳ</w:t>
            </w:r>
            <w:r>
              <w:rPr>
                <w:rFonts w:hint="eastAsia" w:ascii="方正仿宋_GBK" w:hAnsi="方正仿宋_GBK" w:eastAsia="方正仿宋_GBK" w:cs="方正仿宋_GBK"/>
                <w:sz w:val="28"/>
                <w:szCs w:val="36"/>
                <w:vertAlign w:val="baseline"/>
                <w:lang w:eastAsia="zh-CN"/>
              </w:rPr>
              <w:t>级响应</w:t>
            </w:r>
          </w:p>
        </w:tc>
        <w:tc>
          <w:tcPr>
            <w:tcW w:w="428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28"/>
                <w:szCs w:val="36"/>
                <w:vertAlign w:val="baseline"/>
                <w:lang w:eastAsia="zh-CN"/>
              </w:rPr>
              <w:t>相关科室负责人或</w:t>
            </w:r>
            <w:r>
              <w:rPr>
                <w:rFonts w:hint="eastAsia" w:ascii="方正仿宋_GBK" w:hAnsi="方正仿宋_GBK" w:eastAsia="方正仿宋_GBK" w:cs="方正仿宋_GBK"/>
                <w:sz w:val="28"/>
                <w:szCs w:val="36"/>
                <w:vertAlign w:val="baseline"/>
                <w:lang w:val="en-US" w:eastAsia="zh-CN"/>
              </w:rPr>
              <w:t>1名工作人员在岗值班值守，救援队伍做好抢险救援准备，按照职责开展工作，服从局统一安排。</w:t>
            </w:r>
          </w:p>
        </w:tc>
        <w:tc>
          <w:tcPr>
            <w:tcW w:w="46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水旱火灾中心、救援中心、指挥中心、办公室。</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方正仿宋_GBK" w:hAnsi="方正仿宋_GBK" w:eastAsia="方正仿宋_GBK" w:cs="方正仿宋_GBK"/>
                <w:sz w:val="28"/>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28"/>
                <w:szCs w:val="36"/>
                <w:vertAlign w:val="baseline"/>
              </w:rPr>
              <w:t>Ⅲ</w:t>
            </w:r>
            <w:r>
              <w:rPr>
                <w:rFonts w:hint="eastAsia" w:ascii="方正仿宋_GBK" w:hAnsi="方正仿宋_GBK" w:eastAsia="方正仿宋_GBK" w:cs="方正仿宋_GBK"/>
                <w:sz w:val="28"/>
                <w:szCs w:val="36"/>
                <w:vertAlign w:val="baseline"/>
                <w:lang w:eastAsia="zh-CN"/>
              </w:rPr>
              <w:t>级响应</w:t>
            </w:r>
          </w:p>
        </w:tc>
        <w:tc>
          <w:tcPr>
            <w:tcW w:w="428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1.</w:t>
            </w:r>
            <w:r>
              <w:rPr>
                <w:rFonts w:hint="eastAsia" w:ascii="方正仿宋_GBK" w:hAnsi="方正仿宋_GBK" w:eastAsia="方正仿宋_GBK" w:cs="方正仿宋_GBK"/>
                <w:sz w:val="28"/>
                <w:szCs w:val="36"/>
                <w:vertAlign w:val="baseline"/>
                <w:lang w:eastAsia="zh-CN"/>
              </w:rPr>
              <w:t>相关科室负责人或</w:t>
            </w:r>
            <w:r>
              <w:rPr>
                <w:rFonts w:hint="eastAsia" w:ascii="方正仿宋_GBK" w:hAnsi="方正仿宋_GBK" w:eastAsia="方正仿宋_GBK" w:cs="方正仿宋_GBK"/>
                <w:sz w:val="28"/>
                <w:szCs w:val="36"/>
                <w:vertAlign w:val="baseline"/>
                <w:lang w:val="en-US" w:eastAsia="zh-CN"/>
              </w:rPr>
              <w:t>1名工作人员在岗值班值守，按照职责开展工作，服从局统一安排</w:t>
            </w: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w:t>
            </w:r>
          </w:p>
        </w:tc>
        <w:tc>
          <w:tcPr>
            <w:tcW w:w="46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办公室、综合科、预案法规科、宣教中心。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28"/>
                <w:szCs w:val="36"/>
                <w:vertAlign w:val="baseline"/>
              </w:rPr>
            </w:pPr>
          </w:p>
        </w:tc>
        <w:tc>
          <w:tcPr>
            <w:tcW w:w="428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2.救援装备车载化、前置救援力量，相关工作人员对地灾点和洪涝灾害易发区开展巡查。</w:t>
            </w:r>
          </w:p>
        </w:tc>
        <w:tc>
          <w:tcPr>
            <w:tcW w:w="46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指挥中心、救援中心、防灾减灾科、物资保障科、水旱火灾中心。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28"/>
                <w:szCs w:val="36"/>
                <w:vertAlign w:val="baseline"/>
                <w:lang w:eastAsia="zh-CN"/>
              </w:rPr>
              <w:t>Ⅱ级响应</w:t>
            </w:r>
          </w:p>
        </w:tc>
        <w:tc>
          <w:tcPr>
            <w:tcW w:w="428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28"/>
                <w:szCs w:val="36"/>
                <w:vertAlign w:val="baseline"/>
                <w:lang w:val="en-US" w:eastAsia="zh-CN"/>
              </w:rPr>
              <w:t>1.相关科室保持50%人员在岗在位，按照职责开展工作，服从局统一安排。</w:t>
            </w:r>
          </w:p>
        </w:tc>
        <w:tc>
          <w:tcPr>
            <w:tcW w:w="46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办公室、综合科、预案法规科、危化矿山科、工贸科、执法支队、宣教中心。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28"/>
                <w:szCs w:val="36"/>
                <w:vertAlign w:val="baseline"/>
                <w:lang w:eastAsia="zh-CN"/>
              </w:rPr>
            </w:pPr>
          </w:p>
        </w:tc>
        <w:tc>
          <w:tcPr>
            <w:tcW w:w="428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2.相关科室保持全员人员在岗在位，按照职责开展工作，服从局统一安排。</w:t>
            </w:r>
          </w:p>
        </w:tc>
        <w:tc>
          <w:tcPr>
            <w:tcW w:w="46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指挥中心、救援中心、防灾减灾科、物资保障科、水旱火灾中心。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28"/>
                <w:szCs w:val="36"/>
                <w:vertAlign w:val="baseline"/>
                <w:lang w:eastAsia="zh-CN"/>
              </w:rPr>
            </w:pPr>
          </w:p>
        </w:tc>
        <w:tc>
          <w:tcPr>
            <w:tcW w:w="428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方正仿宋_GBK" w:hAnsi="方正仿宋_GBK" w:eastAsia="方正仿宋_GBK" w:cs="方正仿宋_GBK"/>
                <w:kern w:val="2"/>
                <w:sz w:val="28"/>
                <w:szCs w:val="36"/>
                <w:vertAlign w:val="baseline"/>
                <w:lang w:val="en-US" w:eastAsia="zh-CN" w:bidi="ar-SA"/>
              </w:rPr>
            </w:pPr>
            <w:r>
              <w:rPr>
                <w:rFonts w:hint="eastAsia" w:ascii="方正仿宋_GBK" w:hAnsi="方正仿宋_GBK" w:eastAsia="方正仿宋_GBK" w:cs="方正仿宋_GBK"/>
                <w:sz w:val="28"/>
                <w:szCs w:val="36"/>
                <w:vertAlign w:val="baseline"/>
                <w:lang w:val="en-US" w:eastAsia="zh-CN"/>
              </w:rPr>
              <w:t>3.</w:t>
            </w: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加强救援装备和救援物资准备，装备车载化；相关业务科室及时收集受灾信息和救援需求；强化舆论引导和宣传报道。</w:t>
            </w:r>
          </w:p>
        </w:tc>
        <w:tc>
          <w:tcPr>
            <w:tcW w:w="46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pPr>
            <w:r>
              <w:rPr>
                <w:rFonts w:hint="eastAsia" w:ascii="方正仿宋_GBK" w:hAnsi="方正仿宋_GBK" w:eastAsia="方正仿宋_GBK" w:cs="方正仿宋_GBK"/>
                <w:sz w:val="28"/>
                <w:szCs w:val="36"/>
                <w:vertAlign w:val="baseline"/>
                <w:lang w:val="en-US" w:eastAsia="zh-CN"/>
              </w:rPr>
              <w:t>救援中心、</w:t>
            </w: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物资保障科。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28"/>
                <w:szCs w:val="36"/>
                <w:vertAlign w:val="baseline"/>
                <w:lang w:eastAsia="zh-CN"/>
              </w:rPr>
              <w:t>Ⅰ级响应</w:t>
            </w:r>
          </w:p>
        </w:tc>
        <w:tc>
          <w:tcPr>
            <w:tcW w:w="428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28"/>
                <w:szCs w:val="36"/>
                <w:vertAlign w:val="baseline"/>
                <w:lang w:eastAsia="zh-CN"/>
              </w:rPr>
              <w:t>全体机关干部在岗在位</w:t>
            </w:r>
            <w:r>
              <w:rPr>
                <w:rFonts w:hint="eastAsia" w:ascii="方正仿宋_GBK" w:hAnsi="方正仿宋_GBK" w:eastAsia="方正仿宋_GBK" w:cs="方正仿宋_GBK"/>
                <w:sz w:val="28"/>
                <w:szCs w:val="36"/>
                <w:vertAlign w:val="baseline"/>
                <w:lang w:val="en-US" w:eastAsia="zh-CN"/>
              </w:rPr>
              <w:t>，按照职责开展工作，服从局统一安排</w:t>
            </w: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w:t>
            </w:r>
          </w:p>
        </w:tc>
        <w:tc>
          <w:tcPr>
            <w:tcW w:w="46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eastAsia="zh-CN"/>
              </w:rPr>
              <w:t>各科室（中心）、局属事业单位</w:t>
            </w: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w:t>
            </w:r>
          </w:p>
        </w:tc>
      </w:tr>
    </w:tbl>
    <w:p>
      <w:pPr>
        <w:jc w:val="cente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小标宋_GBK" w:hAnsi="方正小标宋_GBK" w:eastAsia="方正小标宋_GBK" w:cs="方正小标宋_GBK"/>
          <w:sz w:val="36"/>
          <w:szCs w:val="36"/>
          <w:lang w:eastAsia="zh-CN"/>
        </w:rPr>
        <w:t>铜梁区应急局防汛抗旱和地质灾害应急响应工作卡</w:t>
      </w:r>
    </w:p>
    <w:p>
      <w:pPr>
        <w:rPr>
          <w:rFonts w:hint="eastAsia" w:ascii="方正小标宋_GBK" w:hAnsi="方正小标宋_GBK" w:eastAsia="方正小标宋_GBK" w:cs="方正小标宋_GBK"/>
          <w:sz w:val="28"/>
          <w:szCs w:val="28"/>
          <w:lang w:eastAsia="zh-CN"/>
        </w:rPr>
      </w:pP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3</w:t>
      </w:r>
    </w:p>
    <w:p>
      <w:pPr>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铜梁区应急局森林火灾预警工作卡</w:t>
      </w:r>
    </w:p>
    <w:tbl>
      <w:tblPr>
        <w:tblStyle w:val="8"/>
        <w:tblpPr w:leftFromText="180" w:rightFromText="180" w:vertAnchor="text" w:horzAnchor="page" w:tblpX="1177" w:tblpY="204"/>
        <w:tblOverlap w:val="never"/>
        <w:tblW w:w="9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3969"/>
        <w:gridCol w:w="3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jc w:val="center"/>
              <w:rPr>
                <w:rFonts w:hint="eastAsia" w:ascii="方正黑体_GBK" w:hAnsi="方正黑体_GBK" w:eastAsia="方正黑体_GBK" w:cs="方正黑体_GBK"/>
                <w:sz w:val="32"/>
                <w:szCs w:val="32"/>
                <w:vertAlign w:val="baseline"/>
                <w:lang w:eastAsia="zh-CN"/>
              </w:rPr>
            </w:pPr>
            <w:r>
              <w:rPr>
                <w:rFonts w:hint="eastAsia" w:ascii="方正黑体_GBK" w:hAnsi="方正黑体_GBK" w:eastAsia="方正黑体_GBK" w:cs="方正黑体_GBK"/>
                <w:sz w:val="32"/>
                <w:szCs w:val="32"/>
                <w:vertAlign w:val="baseline"/>
                <w:lang w:eastAsia="zh-CN"/>
              </w:rPr>
              <w:t>预警等级</w:t>
            </w:r>
          </w:p>
        </w:tc>
        <w:tc>
          <w:tcPr>
            <w:tcW w:w="3969" w:type="dxa"/>
          </w:tcPr>
          <w:p>
            <w:pPr>
              <w:jc w:val="center"/>
              <w:rPr>
                <w:rFonts w:hint="eastAsia" w:ascii="方正黑体_GBK" w:hAnsi="方正黑体_GBK" w:eastAsia="方正黑体_GBK" w:cs="方正黑体_GBK"/>
                <w:sz w:val="32"/>
                <w:szCs w:val="32"/>
                <w:vertAlign w:val="baseline"/>
                <w:lang w:eastAsia="zh-CN"/>
              </w:rPr>
            </w:pPr>
            <w:r>
              <w:rPr>
                <w:rFonts w:hint="eastAsia" w:ascii="方正黑体_GBK" w:hAnsi="方正黑体_GBK" w:eastAsia="方正黑体_GBK" w:cs="方正黑体_GBK"/>
                <w:sz w:val="32"/>
                <w:szCs w:val="32"/>
                <w:vertAlign w:val="baseline"/>
                <w:lang w:eastAsia="zh-CN"/>
              </w:rPr>
              <w:t>预警响应</w:t>
            </w:r>
          </w:p>
        </w:tc>
        <w:tc>
          <w:tcPr>
            <w:tcW w:w="3885" w:type="dxa"/>
          </w:tcPr>
          <w:p>
            <w:pPr>
              <w:jc w:val="center"/>
              <w:rPr>
                <w:rFonts w:hint="eastAsia" w:ascii="方正黑体_GBK" w:hAnsi="方正黑体_GBK" w:eastAsia="方正黑体_GBK" w:cs="方正黑体_GBK"/>
                <w:sz w:val="32"/>
                <w:szCs w:val="32"/>
                <w:vertAlign w:val="baseline"/>
                <w:lang w:eastAsia="zh-CN"/>
              </w:rPr>
            </w:pPr>
            <w:r>
              <w:rPr>
                <w:rFonts w:hint="eastAsia" w:ascii="方正黑体_GBK" w:hAnsi="方正黑体_GBK" w:eastAsia="方正黑体_GBK" w:cs="方正黑体_GBK"/>
                <w:sz w:val="32"/>
                <w:szCs w:val="32"/>
                <w:vertAlign w:val="baseline"/>
                <w:lang w:eastAsia="zh-CN"/>
              </w:rPr>
              <w:t>责任科室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191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sz w:val="31"/>
                <w:szCs w:val="31"/>
                <w:lang w:val="en-US" w:eastAsia="zh-CN" w:bidi="ar"/>
              </w:rPr>
              <w:t>蓝色和黄色</w:t>
            </w: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28"/>
                <w:szCs w:val="36"/>
                <w:vertAlign w:val="baseline"/>
                <w:lang w:eastAsia="zh-CN"/>
              </w:rPr>
              <w:t>预警</w:t>
            </w:r>
          </w:p>
        </w:tc>
        <w:tc>
          <w:tcPr>
            <w:tcW w:w="3969"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sz w:val="31"/>
                <w:szCs w:val="31"/>
                <w:lang w:val="en-US" w:eastAsia="zh-CN" w:bidi="ar"/>
              </w:rPr>
              <w:t>1.督促镇（街）按照防火期森林防火工作安排做好预防工作。</w:t>
            </w:r>
          </w:p>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 w:val="28"/>
                <w:szCs w:val="36"/>
                <w:vertAlign w:val="baseline"/>
                <w:lang w:eastAsia="zh-CN"/>
              </w:rPr>
            </w:pPr>
          </w:p>
        </w:tc>
        <w:tc>
          <w:tcPr>
            <w:tcW w:w="3885" w:type="dxa"/>
            <w:vAlign w:val="center"/>
          </w:tcPr>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水旱火灾中心。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1911" w:type="dxa"/>
            <w:vMerge w:val="continue"/>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36"/>
                <w:vertAlign w:val="baseline"/>
                <w:lang w:eastAsia="zh-CN"/>
              </w:rPr>
            </w:pPr>
          </w:p>
        </w:tc>
        <w:tc>
          <w:tcPr>
            <w:tcW w:w="3969"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color w:val="000000"/>
                <w:kern w:val="0"/>
                <w:sz w:val="31"/>
                <w:szCs w:val="31"/>
                <w:lang w:val="en-US" w:eastAsia="zh-CN" w:bidi="ar"/>
              </w:rPr>
              <w:t>2.各类森林灭火队伍做好扑火准备，接到扑火命令后迅速出动。</w:t>
            </w:r>
          </w:p>
        </w:tc>
        <w:tc>
          <w:tcPr>
            <w:tcW w:w="3885" w:type="dxa"/>
            <w:vAlign w:val="center"/>
          </w:tcPr>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指挥中心、救援中心、水旱火灾中心。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1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sz w:val="31"/>
                <w:szCs w:val="31"/>
                <w:lang w:val="en-US" w:eastAsia="zh-CN" w:bidi="ar"/>
              </w:rPr>
              <w:t>橙色和红色</w:t>
            </w: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28"/>
                <w:szCs w:val="36"/>
                <w:vertAlign w:val="baseline"/>
                <w:lang w:eastAsia="zh-CN"/>
              </w:rPr>
              <w:t>预警</w:t>
            </w: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36"/>
                <w:vertAlign w:val="baseline"/>
                <w:lang w:eastAsia="zh-CN"/>
              </w:rPr>
            </w:pPr>
          </w:p>
        </w:tc>
        <w:tc>
          <w:tcPr>
            <w:tcW w:w="3969"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32"/>
                <w:szCs w:val="32"/>
                <w:vertAlign w:val="baseline"/>
                <w:lang w:val="en-US" w:eastAsia="zh-CN"/>
              </w:rPr>
              <w:t>1.督促</w:t>
            </w:r>
            <w:r>
              <w:rPr>
                <w:rFonts w:hint="eastAsia" w:ascii="方正仿宋_GBK" w:hAnsi="方正仿宋_GBK" w:eastAsia="方正仿宋_GBK" w:cs="方正仿宋_GBK"/>
                <w:color w:val="000000"/>
                <w:kern w:val="0"/>
                <w:sz w:val="32"/>
                <w:szCs w:val="32"/>
                <w:lang w:val="en-US" w:eastAsia="zh-CN" w:bidi="ar"/>
              </w:rPr>
              <w:t>镇（街）对重点林区、自然保护地和风景区实施森林防火戒严。林区护林员加强巡山，严密监视林区各种火情，同时增派护林员在入山路口和重点部位站岗设卡，禁止一切野外用火。</w:t>
            </w:r>
          </w:p>
        </w:tc>
        <w:tc>
          <w:tcPr>
            <w:tcW w:w="3885" w:type="dxa"/>
            <w:vAlign w:val="center"/>
          </w:tcPr>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水旱火灾中心。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11" w:type="dxa"/>
            <w:vMerge w:val="continue"/>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36"/>
                <w:vertAlign w:val="baseline"/>
                <w:lang w:eastAsia="zh-CN"/>
              </w:rPr>
            </w:pPr>
          </w:p>
        </w:tc>
        <w:tc>
          <w:tcPr>
            <w:tcW w:w="3969"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2.应急队伍做好待命准</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备，接到命令后立即出发</w:t>
            </w:r>
          </w:p>
        </w:tc>
        <w:tc>
          <w:tcPr>
            <w:tcW w:w="3885" w:type="dxa"/>
            <w:vAlign w:val="center"/>
          </w:tcPr>
          <w:p>
            <w:pPr>
              <w:keepNext w:val="0"/>
              <w:keepLines w:val="0"/>
              <w:pageBreakBefore w:val="0"/>
              <w:kinsoku/>
              <w:wordWrap/>
              <w:overflowPunct/>
              <w:topLinePunct w:val="0"/>
              <w:autoSpaceDE/>
              <w:autoSpaceDN/>
              <w:bidi w:val="0"/>
              <w:adjustRightInd/>
              <w:snapToGrid/>
              <w:spacing w:line="440" w:lineRule="exact"/>
              <w:jc w:val="both"/>
              <w:textAlignment w:val="auto"/>
              <w:rPr>
                <w:rFonts w:hint="default"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指挥中心、救援中心、水旱火灾中心。</w:t>
            </w:r>
          </w:p>
        </w:tc>
      </w:tr>
    </w:tbl>
    <w:p>
      <w:pPr>
        <w:jc w:val="center"/>
        <w:rPr>
          <w:rFonts w:hint="default"/>
          <w:lang w:val="en-US" w:eastAsia="zh-CN"/>
        </w:rPr>
      </w:pPr>
      <w:r>
        <w:rPr>
          <w:rFonts w:hint="eastAsia" w:ascii="方正小标宋_GBK" w:hAnsi="方正小标宋_GBK" w:eastAsia="方正小标宋_GBK" w:cs="方正小标宋_GBK"/>
          <w:sz w:val="36"/>
          <w:szCs w:val="36"/>
          <w:lang w:val="en-US" w:eastAsia="zh-CN"/>
        </w:rPr>
        <w:t xml:space="preserve">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right="0" w:rightChars="0" w:firstLine="720" w:firstLineChars="200"/>
        <w:jc w:val="left"/>
        <w:textAlignment w:val="auto"/>
        <w:rPr>
          <w:rFonts w:hint="eastAsia" w:ascii="方正仿宋_GBK" w:hAnsi="方正仿宋_GBK" w:eastAsia="方正仿宋_GBK" w:cs="方正仿宋_GBK"/>
          <w:color w:val="000000" w:themeColor="text1"/>
          <w:kern w:val="2"/>
          <w:sz w:val="36"/>
          <w:szCs w:val="36"/>
          <w:lang w:val="en-US" w:eastAsia="zh-CN" w:bidi="ar-SA"/>
          <w14:textFill>
            <w14:solidFill>
              <w14:schemeClr w14:val="tx1"/>
            </w14:solidFill>
          </w14:textFill>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right="0" w:rightChars="0" w:firstLine="640" w:firstLineChars="200"/>
        <w:jc w:val="left"/>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sectPr>
          <w:pgSz w:w="11906" w:h="16838"/>
          <w:pgMar w:top="1984" w:right="1446" w:bottom="1644" w:left="1446" w:header="851" w:footer="1474" w:gutter="0"/>
          <w:pgNumType w:fmt="decimal"/>
          <w:cols w:space="425" w:num="1"/>
          <w:docGrid w:type="lines" w:linePitch="312" w:charSpace="0"/>
        </w:sectPr>
      </w:pP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4</w:t>
      </w:r>
    </w:p>
    <w:p>
      <w:pPr>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铜梁区应急局森林火灾应急响应工作卡</w:t>
      </w:r>
    </w:p>
    <w:tbl>
      <w:tblPr>
        <w:tblStyle w:val="8"/>
        <w:tblpPr w:leftFromText="180" w:rightFromText="180" w:vertAnchor="text" w:horzAnchor="page" w:tblpX="952" w:tblpY="204"/>
        <w:tblOverlap w:val="never"/>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2925"/>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27"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32"/>
                <w:szCs w:val="32"/>
                <w:vertAlign w:val="baseline"/>
                <w:lang w:eastAsia="zh-CN"/>
              </w:rPr>
            </w:pPr>
            <w:r>
              <w:rPr>
                <w:rFonts w:hint="eastAsia" w:ascii="方正黑体_GBK" w:hAnsi="方正黑体_GBK" w:eastAsia="方正黑体_GBK" w:cs="方正黑体_GBK"/>
                <w:sz w:val="32"/>
                <w:szCs w:val="32"/>
                <w:vertAlign w:val="baseline"/>
                <w:lang w:eastAsia="zh-CN"/>
              </w:rPr>
              <w:t>响应等级</w:t>
            </w:r>
          </w:p>
        </w:tc>
        <w:tc>
          <w:tcPr>
            <w:tcW w:w="2925"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32"/>
                <w:szCs w:val="32"/>
                <w:vertAlign w:val="baseline"/>
                <w:lang w:eastAsia="zh-CN"/>
              </w:rPr>
            </w:pPr>
            <w:r>
              <w:rPr>
                <w:rFonts w:hint="eastAsia" w:ascii="方正黑体_GBK" w:hAnsi="方正黑体_GBK" w:eastAsia="方正黑体_GBK" w:cs="方正黑体_GBK"/>
                <w:sz w:val="32"/>
                <w:szCs w:val="32"/>
                <w:vertAlign w:val="baseline"/>
                <w:lang w:eastAsia="zh-CN"/>
              </w:rPr>
              <w:t>响应措施</w:t>
            </w:r>
          </w:p>
        </w:tc>
        <w:tc>
          <w:tcPr>
            <w:tcW w:w="58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黑体_GBK" w:hAnsi="方正黑体_GBK" w:eastAsia="方正黑体_GBK" w:cs="方正黑体_GBK"/>
                <w:sz w:val="32"/>
                <w:szCs w:val="32"/>
                <w:vertAlign w:val="baseline"/>
                <w:lang w:eastAsia="zh-CN"/>
              </w:rPr>
            </w:pPr>
            <w:r>
              <w:rPr>
                <w:rFonts w:hint="eastAsia" w:ascii="方正黑体_GBK" w:hAnsi="方正黑体_GBK" w:eastAsia="方正黑体_GBK" w:cs="方正黑体_GBK"/>
                <w:sz w:val="32"/>
                <w:szCs w:val="32"/>
                <w:vertAlign w:val="baseline"/>
                <w:lang w:eastAsia="zh-CN"/>
              </w:rPr>
              <w:t>责任科室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1527"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28"/>
                <w:szCs w:val="36"/>
                <w:vertAlign w:val="baseline"/>
              </w:rPr>
              <w:t>Ⅳ</w:t>
            </w:r>
            <w:r>
              <w:rPr>
                <w:rFonts w:hint="eastAsia" w:ascii="方正仿宋_GBK" w:hAnsi="方正仿宋_GBK" w:eastAsia="方正仿宋_GBK" w:cs="方正仿宋_GBK"/>
                <w:sz w:val="28"/>
                <w:szCs w:val="36"/>
                <w:vertAlign w:val="baseline"/>
                <w:lang w:eastAsia="zh-CN"/>
              </w:rPr>
              <w:t>级响应</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28"/>
                <w:szCs w:val="36"/>
                <w:vertAlign w:val="baseline"/>
                <w:lang w:val="en-US" w:eastAsia="zh-CN"/>
              </w:rPr>
              <w:t>1.</w:t>
            </w:r>
            <w:r>
              <w:rPr>
                <w:rFonts w:hint="eastAsia" w:ascii="方正仿宋_GBK" w:hAnsi="方正仿宋_GBK" w:eastAsia="方正仿宋_GBK" w:cs="方正仿宋_GBK"/>
                <w:sz w:val="28"/>
                <w:szCs w:val="36"/>
                <w:vertAlign w:val="baseline"/>
                <w:lang w:eastAsia="zh-CN"/>
              </w:rPr>
              <w:t>相关科室调集</w:t>
            </w:r>
            <w:r>
              <w:rPr>
                <w:rFonts w:hint="eastAsia" w:ascii="方正仿宋_GBK" w:hAnsi="方正仿宋_GBK" w:eastAsia="方正仿宋_GBK" w:cs="方正仿宋_GBK"/>
                <w:sz w:val="28"/>
                <w:szCs w:val="36"/>
                <w:vertAlign w:val="baseline"/>
                <w:lang w:val="en-US" w:eastAsia="zh-CN"/>
              </w:rPr>
              <w:t>救援队伍、救援装备赶赴现场处置。</w:t>
            </w:r>
          </w:p>
        </w:tc>
        <w:tc>
          <w:tcPr>
            <w:tcW w:w="580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水旱火灾中心、救援中心、指挥中心、办公室。</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sz w:val="28"/>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527"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28"/>
                <w:szCs w:val="36"/>
                <w:vertAlign w:val="baseline"/>
              </w:rPr>
            </w:pP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2.按照领导指示开设现场指挥部。</w:t>
            </w:r>
          </w:p>
        </w:tc>
        <w:tc>
          <w:tcPr>
            <w:tcW w:w="580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救援中心、指挥中心。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28"/>
                <w:szCs w:val="36"/>
                <w:vertAlign w:val="baseline"/>
              </w:rPr>
              <w:t>Ⅲ</w:t>
            </w:r>
            <w:r>
              <w:rPr>
                <w:rFonts w:hint="eastAsia" w:ascii="方正仿宋_GBK" w:hAnsi="方正仿宋_GBK" w:eastAsia="方正仿宋_GBK" w:cs="方正仿宋_GBK"/>
                <w:sz w:val="28"/>
                <w:szCs w:val="36"/>
                <w:vertAlign w:val="baseline"/>
                <w:lang w:eastAsia="zh-CN"/>
              </w:rPr>
              <w:t>级响应</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1.</w:t>
            </w:r>
            <w:r>
              <w:rPr>
                <w:rFonts w:hint="eastAsia" w:ascii="方正仿宋_GBK" w:hAnsi="方正仿宋_GBK" w:eastAsia="方正仿宋_GBK" w:cs="方正仿宋_GBK"/>
                <w:sz w:val="28"/>
                <w:szCs w:val="36"/>
                <w:vertAlign w:val="baseline"/>
                <w:lang w:eastAsia="zh-CN"/>
              </w:rPr>
              <w:t>相关科室调集</w:t>
            </w:r>
            <w:r>
              <w:rPr>
                <w:rFonts w:hint="eastAsia" w:ascii="方正仿宋_GBK" w:hAnsi="方正仿宋_GBK" w:eastAsia="方正仿宋_GBK" w:cs="方正仿宋_GBK"/>
                <w:sz w:val="28"/>
                <w:szCs w:val="36"/>
                <w:vertAlign w:val="baseline"/>
                <w:lang w:val="en-US" w:eastAsia="zh-CN"/>
              </w:rPr>
              <w:t>救援队伍、救援装备赶赴现场处置。</w:t>
            </w:r>
          </w:p>
        </w:tc>
        <w:tc>
          <w:tcPr>
            <w:tcW w:w="580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救援中心、指挥中心、水旱火灾中心、办公室、综合科、预案法规科、宣教中心。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28"/>
                <w:szCs w:val="36"/>
                <w:vertAlign w:val="baseline"/>
              </w:rPr>
            </w:pP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2.相关科室保持50%人员在岗在位，按照职责开展工作，服从局统一安排。</w:t>
            </w:r>
          </w:p>
        </w:tc>
        <w:tc>
          <w:tcPr>
            <w:tcW w:w="580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防灾减灾科、办公室、综合科、预案法规科、宣教中心、危化矿山科、工贸科、执法支队。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1527"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28"/>
                <w:szCs w:val="36"/>
                <w:vertAlign w:val="baseline"/>
              </w:rPr>
            </w:pP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3.相关科室全员在位，按照职责开展工作，服从局统一安排。</w:t>
            </w:r>
          </w:p>
        </w:tc>
        <w:tc>
          <w:tcPr>
            <w:tcW w:w="580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救援中心、指挥中心、水旱火灾中心、物资保障科。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152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28"/>
                <w:szCs w:val="36"/>
                <w:vertAlign w:val="baseline"/>
                <w:lang w:eastAsia="zh-CN"/>
              </w:rPr>
              <w:t>Ⅱ级响应</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28"/>
                <w:szCs w:val="36"/>
                <w:vertAlign w:val="baseline"/>
                <w:lang w:eastAsia="zh-CN"/>
              </w:rPr>
              <w:t>Ⅰ级响应</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2520" w:firstLineChars="900"/>
              <w:jc w:val="both"/>
              <w:textAlignment w:val="auto"/>
              <w:rPr>
                <w:rFonts w:hint="default" w:ascii="方正仿宋_GBK" w:hAnsi="方正仿宋_GBK" w:eastAsia="方正仿宋_GBK" w:cs="方正仿宋_GBK"/>
                <w:kern w:val="2"/>
                <w:sz w:val="28"/>
                <w:szCs w:val="36"/>
                <w:vertAlign w:val="baseline"/>
                <w:lang w:val="en-US" w:eastAsia="zh-CN" w:bidi="ar-SA"/>
              </w:rPr>
            </w:pPr>
            <w:r>
              <w:rPr>
                <w:rFonts w:hint="eastAsia" w:ascii="方正仿宋_GBK" w:hAnsi="方正仿宋_GBK" w:eastAsia="方正仿宋_GBK" w:cs="方正仿宋_GBK"/>
                <w:sz w:val="28"/>
                <w:szCs w:val="36"/>
                <w:vertAlign w:val="baseline"/>
                <w:lang w:val="en-US" w:eastAsia="zh-CN"/>
              </w:rPr>
              <w:t xml:space="preserve"> </w:t>
            </w:r>
            <w:r>
              <w:rPr>
                <w:rFonts w:hint="eastAsia" w:ascii="方正仿宋_GBK" w:hAnsi="方正仿宋_GBK" w:eastAsia="方正仿宋_GBK" w:cs="方正仿宋_GBK"/>
                <w:sz w:val="28"/>
                <w:szCs w:val="36"/>
                <w:vertAlign w:val="baseline"/>
                <w:lang w:eastAsia="zh-CN"/>
              </w:rPr>
              <w:t>全体机关干部在岗在位</w:t>
            </w:r>
            <w:r>
              <w:rPr>
                <w:rFonts w:hint="eastAsia" w:ascii="方正仿宋_GBK" w:hAnsi="方正仿宋_GBK" w:eastAsia="方正仿宋_GBK" w:cs="方正仿宋_GBK"/>
                <w:sz w:val="28"/>
                <w:szCs w:val="36"/>
                <w:vertAlign w:val="baseline"/>
                <w:lang w:val="en-US" w:eastAsia="zh-CN"/>
              </w:rPr>
              <w:t>，按照职责开展工作，服从局统一安排。</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sz w:val="28"/>
                <w:szCs w:val="36"/>
                <w:vertAlign w:val="baseline"/>
                <w:lang w:eastAsia="zh-CN"/>
              </w:rPr>
            </w:pPr>
          </w:p>
        </w:tc>
        <w:tc>
          <w:tcPr>
            <w:tcW w:w="580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28"/>
                <w:szCs w:val="36"/>
                <w:vertAlign w:val="baseline"/>
                <w:lang w:eastAsia="zh-CN"/>
              </w:rPr>
              <w:t>各科室（中心）、局属事业单位。</w:t>
            </w:r>
          </w:p>
        </w:tc>
      </w:tr>
    </w:tbl>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right="0" w:rightChars="0" w:firstLine="640" w:firstLineChars="200"/>
        <w:jc w:val="left"/>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right="0" w:rightChars="0" w:firstLine="640" w:firstLineChars="200"/>
        <w:jc w:val="left"/>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sectPr>
          <w:pgSz w:w="11906" w:h="16838"/>
          <w:pgMar w:top="1984" w:right="1446" w:bottom="1644" w:left="1446" w:header="851" w:footer="1474" w:gutter="0"/>
          <w:pgNumType w:fmt="decimal"/>
          <w:cols w:space="425" w:num="1"/>
          <w:docGrid w:type="lines" w:linePitch="312" w:charSpace="0"/>
        </w:sectPr>
      </w:pP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5</w:t>
      </w:r>
    </w:p>
    <w:p>
      <w:pPr>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铜梁区应急局生产安全事故应急响应工作卡</w:t>
      </w:r>
    </w:p>
    <w:tbl>
      <w:tblPr>
        <w:tblStyle w:val="8"/>
        <w:tblpPr w:leftFromText="180" w:rightFromText="180" w:vertAnchor="text" w:horzAnchor="page" w:tblpX="907" w:tblpY="265"/>
        <w:tblOverlap w:val="never"/>
        <w:tblW w:w="10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2487"/>
        <w:gridCol w:w="6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65"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sz w:val="32"/>
                <w:szCs w:val="32"/>
                <w:vertAlign w:val="baseline"/>
                <w:lang w:eastAsia="zh-CN"/>
              </w:rPr>
            </w:pPr>
            <w:r>
              <w:rPr>
                <w:rFonts w:hint="eastAsia" w:ascii="方正黑体_GBK" w:hAnsi="方正黑体_GBK" w:eastAsia="方正黑体_GBK" w:cs="方正黑体_GBK"/>
                <w:sz w:val="32"/>
                <w:szCs w:val="32"/>
                <w:vertAlign w:val="baseline"/>
                <w:lang w:eastAsia="zh-CN"/>
              </w:rPr>
              <w:t>响应等级</w:t>
            </w:r>
          </w:p>
        </w:tc>
        <w:tc>
          <w:tcPr>
            <w:tcW w:w="248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sz w:val="32"/>
                <w:szCs w:val="32"/>
                <w:vertAlign w:val="baseline"/>
                <w:lang w:eastAsia="zh-CN"/>
              </w:rPr>
            </w:pPr>
            <w:r>
              <w:rPr>
                <w:rFonts w:hint="eastAsia" w:ascii="方正黑体_GBK" w:hAnsi="方正黑体_GBK" w:eastAsia="方正黑体_GBK" w:cs="方正黑体_GBK"/>
                <w:sz w:val="32"/>
                <w:szCs w:val="32"/>
                <w:vertAlign w:val="baseline"/>
                <w:lang w:eastAsia="zh-CN"/>
              </w:rPr>
              <w:t>响应措施</w:t>
            </w:r>
          </w:p>
        </w:tc>
        <w:tc>
          <w:tcPr>
            <w:tcW w:w="6123"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sz w:val="32"/>
                <w:szCs w:val="32"/>
                <w:vertAlign w:val="baseline"/>
                <w:lang w:eastAsia="zh-CN"/>
              </w:rPr>
            </w:pPr>
            <w:r>
              <w:rPr>
                <w:rFonts w:hint="eastAsia" w:ascii="方正黑体_GBK" w:hAnsi="方正黑体_GBK" w:eastAsia="方正黑体_GBK" w:cs="方正黑体_GBK"/>
                <w:sz w:val="32"/>
                <w:szCs w:val="32"/>
                <w:vertAlign w:val="baseline"/>
                <w:lang w:eastAsia="zh-CN"/>
              </w:rPr>
              <w:t>责任科室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66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28"/>
                <w:szCs w:val="36"/>
                <w:vertAlign w:val="baseline"/>
                <w:lang w:eastAsia="zh-CN"/>
              </w:rPr>
              <w:t>一般事故</w:t>
            </w:r>
          </w:p>
        </w:tc>
        <w:tc>
          <w:tcPr>
            <w:tcW w:w="248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1.</w:t>
            </w:r>
            <w:r>
              <w:rPr>
                <w:rFonts w:hint="eastAsia" w:ascii="方正仿宋_GBK" w:hAnsi="方正仿宋_GBK" w:eastAsia="方正仿宋_GBK" w:cs="方正仿宋_GBK"/>
                <w:sz w:val="28"/>
                <w:szCs w:val="36"/>
                <w:vertAlign w:val="baseline"/>
                <w:lang w:eastAsia="zh-CN"/>
              </w:rPr>
              <w:t>相关科室调集救援队伍、装备赶赴现场处置。</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方正仿宋_GBK" w:hAnsi="方正仿宋_GBK" w:eastAsia="方正仿宋_GBK" w:cs="方正仿宋_GBK"/>
                <w:sz w:val="28"/>
                <w:szCs w:val="36"/>
                <w:vertAlign w:val="baseline"/>
                <w:lang w:val="en-US" w:eastAsia="zh-CN"/>
              </w:rPr>
            </w:pPr>
          </w:p>
        </w:tc>
        <w:tc>
          <w:tcPr>
            <w:tcW w:w="612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救援中心、执法支队、指挥中心、</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涉及事故灾害相关业务科室</w:t>
            </w: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8"/>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28"/>
                <w:szCs w:val="36"/>
                <w:vertAlign w:val="baseline"/>
                <w:lang w:eastAsia="zh-CN"/>
              </w:rPr>
              <w:t>较大事故</w:t>
            </w:r>
          </w:p>
        </w:tc>
        <w:tc>
          <w:tcPr>
            <w:tcW w:w="248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1.</w:t>
            </w:r>
            <w:r>
              <w:rPr>
                <w:rFonts w:hint="eastAsia" w:ascii="方正仿宋_GBK" w:hAnsi="方正仿宋_GBK" w:eastAsia="方正仿宋_GBK" w:cs="方正仿宋_GBK"/>
                <w:sz w:val="28"/>
                <w:szCs w:val="36"/>
                <w:vertAlign w:val="baseline"/>
                <w:lang w:eastAsia="zh-CN"/>
              </w:rPr>
              <w:t>相关科室调集</w:t>
            </w:r>
            <w:r>
              <w:rPr>
                <w:rFonts w:hint="eastAsia" w:ascii="方正仿宋_GBK" w:hAnsi="方正仿宋_GBK" w:eastAsia="方正仿宋_GBK" w:cs="方正仿宋_GBK"/>
                <w:sz w:val="28"/>
                <w:szCs w:val="36"/>
                <w:vertAlign w:val="baseline"/>
                <w:lang w:val="en-US" w:eastAsia="zh-CN"/>
              </w:rPr>
              <w:t>救援队伍、装备赶赴现场处置。</w:t>
            </w:r>
          </w:p>
        </w:tc>
        <w:tc>
          <w:tcPr>
            <w:tcW w:w="612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救援中心、指挥中心、办公室、综合科、预案法规科、宣教中心、</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涉及事故灾害相关业务科室</w:t>
            </w: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36"/>
                <w:vertAlign w:val="baseline"/>
              </w:rPr>
            </w:pPr>
          </w:p>
        </w:tc>
        <w:tc>
          <w:tcPr>
            <w:tcW w:w="248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2.相关科室保持50%人员在岗在位，按照职责开展工作，服从局统一安排。</w:t>
            </w:r>
          </w:p>
        </w:tc>
        <w:tc>
          <w:tcPr>
            <w:tcW w:w="612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防灾减灾科、办公室、综合科、预案法规科、宣教中心、危化矿山科、工贸科、执法支队、水旱火灾中心。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36"/>
                <w:vertAlign w:val="baseline"/>
              </w:rPr>
            </w:pPr>
          </w:p>
        </w:tc>
        <w:tc>
          <w:tcPr>
            <w:tcW w:w="248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3.相关科室全员在位，按照职责开展工作，服从局统一安排。</w:t>
            </w:r>
          </w:p>
        </w:tc>
        <w:tc>
          <w:tcPr>
            <w:tcW w:w="612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救援中心、指挥中心、物资保障科、</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涉及事故灾害相关业务科室</w:t>
            </w: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166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28"/>
                <w:szCs w:val="36"/>
                <w:vertAlign w:val="baseline"/>
                <w:lang w:eastAsia="zh-CN"/>
              </w:rPr>
              <w:t>重大事故</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28"/>
                <w:szCs w:val="36"/>
                <w:vertAlign w:val="baseline"/>
                <w:lang w:eastAsia="zh-CN"/>
              </w:rPr>
              <w:t>特别重大事故</w:t>
            </w:r>
          </w:p>
        </w:tc>
        <w:tc>
          <w:tcPr>
            <w:tcW w:w="248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28"/>
                <w:szCs w:val="36"/>
                <w:vertAlign w:val="baseline"/>
                <w:lang w:eastAsia="zh-CN"/>
              </w:rPr>
              <w:t>全体机关干部在岗在位</w:t>
            </w:r>
            <w:r>
              <w:rPr>
                <w:rFonts w:hint="eastAsia" w:ascii="方正仿宋_GBK" w:hAnsi="方正仿宋_GBK" w:eastAsia="方正仿宋_GBK" w:cs="方正仿宋_GBK"/>
                <w:sz w:val="28"/>
                <w:szCs w:val="36"/>
                <w:vertAlign w:val="baseline"/>
                <w:lang w:val="en-US" w:eastAsia="zh-CN"/>
              </w:rPr>
              <w:t>，按照职责开展工作，服从局统一安排。</w:t>
            </w:r>
          </w:p>
        </w:tc>
        <w:tc>
          <w:tcPr>
            <w:tcW w:w="612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28"/>
                <w:szCs w:val="36"/>
                <w:vertAlign w:val="baseline"/>
                <w:lang w:eastAsia="zh-CN"/>
              </w:rPr>
            </w:pPr>
            <w:r>
              <w:rPr>
                <w:rFonts w:hint="eastAsia" w:ascii="方正仿宋_GBK" w:hAnsi="方正仿宋_GBK" w:eastAsia="方正仿宋_GBK" w:cs="方正仿宋_GBK"/>
                <w:sz w:val="28"/>
                <w:szCs w:val="36"/>
                <w:vertAlign w:val="baseline"/>
                <w:lang w:eastAsia="zh-CN"/>
              </w:rPr>
              <w:t>各科室（中心）、局属事业单位。</w:t>
            </w:r>
          </w:p>
        </w:tc>
      </w:tr>
    </w:tbl>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6</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720" w:firstLineChars="200"/>
        <w:jc w:val="center"/>
        <w:textAlignment w:val="auto"/>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重庆市专业应急救援铜梁支队分布</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720" w:firstLineChars="200"/>
        <w:jc w:val="center"/>
        <w:textAlignment w:val="auto"/>
        <w:rPr>
          <w:rFonts w:hint="eastAsia" w:ascii="方正小标宋_GBK" w:hAnsi="方正小标宋_GBK" w:eastAsia="方正小标宋_GBK" w:cs="方正小标宋_GBK"/>
          <w:sz w:val="36"/>
          <w:szCs w:val="36"/>
          <w:lang w:val="en-US" w:eastAsia="zh-CN"/>
        </w:rPr>
      </w:pPr>
    </w:p>
    <w:tbl>
      <w:tblPr>
        <w:tblStyle w:val="8"/>
        <w:tblW w:w="9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1440"/>
        <w:gridCol w:w="1695"/>
        <w:gridCol w:w="1830"/>
        <w:gridCol w:w="3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0"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color w:val="000000" w:themeColor="text1"/>
                <w:kern w:val="2"/>
                <w:sz w:val="32"/>
                <w:szCs w:val="32"/>
                <w:vertAlign w:val="baseline"/>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kern w:val="2"/>
                <w:sz w:val="32"/>
                <w:szCs w:val="32"/>
                <w:vertAlign w:val="baseline"/>
                <w:lang w:val="en-US" w:eastAsia="zh-CN" w:bidi="ar-SA"/>
                <w14:textFill>
                  <w14:solidFill>
                    <w14:schemeClr w14:val="tx1"/>
                  </w14:solidFill>
                </w14:textFill>
              </w:rPr>
              <w:t>单位</w:t>
            </w:r>
          </w:p>
        </w:tc>
        <w:tc>
          <w:tcPr>
            <w:tcW w:w="1440" w:type="dxa"/>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黑体_GBK" w:hAnsi="方正黑体_GBK" w:eastAsia="方正黑体_GBK" w:cs="方正黑体_GBK"/>
                <w:color w:val="000000" w:themeColor="text1"/>
                <w:kern w:val="2"/>
                <w:sz w:val="32"/>
                <w:szCs w:val="32"/>
                <w:vertAlign w:val="baseline"/>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kern w:val="2"/>
                <w:sz w:val="32"/>
                <w:szCs w:val="32"/>
                <w:vertAlign w:val="baseline"/>
                <w:lang w:val="en-US" w:eastAsia="zh-CN" w:bidi="ar-SA"/>
                <w14:textFill>
                  <w14:solidFill>
                    <w14:schemeClr w14:val="tx1"/>
                  </w14:solidFill>
                </w14:textFill>
              </w:rPr>
              <w:t>姓名</w:t>
            </w:r>
          </w:p>
        </w:tc>
        <w:tc>
          <w:tcPr>
            <w:tcW w:w="1695" w:type="dxa"/>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黑体_GBK" w:hAnsi="方正黑体_GBK" w:eastAsia="方正黑体_GBK" w:cs="方正黑体_GBK"/>
                <w:color w:val="000000" w:themeColor="text1"/>
                <w:kern w:val="2"/>
                <w:sz w:val="32"/>
                <w:szCs w:val="32"/>
                <w:vertAlign w:val="baseline"/>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kern w:val="2"/>
                <w:sz w:val="32"/>
                <w:szCs w:val="32"/>
                <w:vertAlign w:val="baseline"/>
                <w:lang w:val="en-US" w:eastAsia="zh-CN" w:bidi="ar-SA"/>
                <w14:textFill>
                  <w14:solidFill>
                    <w14:schemeClr w14:val="tx1"/>
                  </w14:solidFill>
                </w14:textFill>
              </w:rPr>
              <w:t>职务</w:t>
            </w:r>
          </w:p>
        </w:tc>
        <w:tc>
          <w:tcPr>
            <w:tcW w:w="1830" w:type="dxa"/>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黑体_GBK" w:hAnsi="方正黑体_GBK" w:eastAsia="方正黑体_GBK" w:cs="方正黑体_GBK"/>
                <w:color w:val="000000" w:themeColor="text1"/>
                <w:kern w:val="2"/>
                <w:sz w:val="32"/>
                <w:szCs w:val="32"/>
                <w:vertAlign w:val="baseline"/>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kern w:val="2"/>
                <w:sz w:val="32"/>
                <w:szCs w:val="32"/>
                <w:vertAlign w:val="baseline"/>
                <w:lang w:val="en-US" w:eastAsia="zh-CN" w:bidi="ar-SA"/>
                <w14:textFill>
                  <w14:solidFill>
                    <w14:schemeClr w14:val="tx1"/>
                  </w14:solidFill>
                </w14:textFill>
              </w:rPr>
              <w:t>联系电话</w:t>
            </w:r>
          </w:p>
        </w:tc>
        <w:tc>
          <w:tcPr>
            <w:tcW w:w="3180" w:type="dxa"/>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黑体_GBK" w:hAnsi="方正黑体_GBK" w:eastAsia="方正黑体_GBK" w:cs="方正黑体_GBK"/>
                <w:color w:val="000000" w:themeColor="text1"/>
                <w:kern w:val="2"/>
                <w:sz w:val="32"/>
                <w:szCs w:val="32"/>
                <w:vertAlign w:val="baseline"/>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kern w:val="2"/>
                <w:sz w:val="32"/>
                <w:szCs w:val="32"/>
                <w:vertAlign w:val="baseline"/>
                <w:lang w:val="en-US" w:eastAsia="zh-CN" w:bidi="ar-SA"/>
                <w14:textFill>
                  <w14:solidFill>
                    <w14:schemeClr w14:val="tx1"/>
                  </w14:solidFill>
                </w14:textFill>
              </w:rPr>
              <w:t>责任区域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0" w:type="dxa"/>
            <w:vMerge w:val="restart"/>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永嘉中队</w:t>
            </w:r>
          </w:p>
        </w:tc>
        <w:tc>
          <w:tcPr>
            <w:tcW w:w="144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杨维祥</w:t>
            </w:r>
          </w:p>
        </w:tc>
        <w:tc>
          <w:tcPr>
            <w:tcW w:w="1695"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中队长</w:t>
            </w:r>
          </w:p>
        </w:tc>
        <w:tc>
          <w:tcPr>
            <w:tcW w:w="1830" w:type="dxa"/>
            <w:vMerge w:val="restart"/>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default"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45399119</w:t>
            </w:r>
          </w:p>
        </w:tc>
        <w:tc>
          <w:tcPr>
            <w:tcW w:w="3180" w:type="dxa"/>
            <w:vMerge w:val="restart"/>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永嘉镇、西河镇、安溪镇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0" w:type="dxa"/>
            <w:vMerge w:val="continue"/>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p>
        </w:tc>
        <w:tc>
          <w:tcPr>
            <w:tcW w:w="144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梁义晨</w:t>
            </w:r>
          </w:p>
        </w:tc>
        <w:tc>
          <w:tcPr>
            <w:tcW w:w="1695"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副中队长</w:t>
            </w:r>
          </w:p>
        </w:tc>
        <w:tc>
          <w:tcPr>
            <w:tcW w:w="1830" w:type="dxa"/>
            <w:vMerge w:val="continue"/>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default"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p>
        </w:tc>
        <w:tc>
          <w:tcPr>
            <w:tcW w:w="3180" w:type="dxa"/>
            <w:vMerge w:val="continue"/>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0" w:type="dxa"/>
            <w:vMerge w:val="restart"/>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旧县中队</w:t>
            </w:r>
          </w:p>
        </w:tc>
        <w:tc>
          <w:tcPr>
            <w:tcW w:w="144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李伟</w:t>
            </w:r>
          </w:p>
        </w:tc>
        <w:tc>
          <w:tcPr>
            <w:tcW w:w="1695" w:type="dxa"/>
            <w:vAlign w:val="center"/>
          </w:tcPr>
          <w:p>
            <w:pPr>
              <w:pStyle w:val="6"/>
              <w:keepNext w:val="0"/>
              <w:keepLines w:val="0"/>
              <w:pageBreakBefore w:val="0"/>
              <w:widowControl/>
              <w:suppressLineNumbers w:val="0"/>
              <w:tabs>
                <w:tab w:val="left" w:pos="315"/>
              </w:tabs>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中队长</w:t>
            </w:r>
          </w:p>
        </w:tc>
        <w:tc>
          <w:tcPr>
            <w:tcW w:w="1830" w:type="dxa"/>
            <w:vMerge w:val="restart"/>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45626119</w:t>
            </w:r>
          </w:p>
        </w:tc>
        <w:tc>
          <w:tcPr>
            <w:tcW w:w="3180" w:type="dxa"/>
            <w:vMerge w:val="restart"/>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旧县街道、二坪镇、水口镇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0" w:type="dxa"/>
            <w:vMerge w:val="continue"/>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p>
        </w:tc>
        <w:tc>
          <w:tcPr>
            <w:tcW w:w="144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鄢天银</w:t>
            </w:r>
          </w:p>
        </w:tc>
        <w:tc>
          <w:tcPr>
            <w:tcW w:w="1695"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副中队长</w:t>
            </w:r>
          </w:p>
        </w:tc>
        <w:tc>
          <w:tcPr>
            <w:tcW w:w="1830" w:type="dxa"/>
            <w:vMerge w:val="continue"/>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p>
        </w:tc>
        <w:tc>
          <w:tcPr>
            <w:tcW w:w="3180" w:type="dxa"/>
            <w:vMerge w:val="continue"/>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0" w:type="dxa"/>
            <w:vMerge w:val="restart"/>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蒲吕中队</w:t>
            </w:r>
          </w:p>
        </w:tc>
        <w:tc>
          <w:tcPr>
            <w:tcW w:w="144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唐旭东</w:t>
            </w:r>
          </w:p>
        </w:tc>
        <w:tc>
          <w:tcPr>
            <w:tcW w:w="1695"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中队长</w:t>
            </w:r>
          </w:p>
        </w:tc>
        <w:tc>
          <w:tcPr>
            <w:tcW w:w="1830" w:type="dxa"/>
            <w:vMerge w:val="restart"/>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default"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45486119</w:t>
            </w:r>
          </w:p>
        </w:tc>
        <w:tc>
          <w:tcPr>
            <w:tcW w:w="3180" w:type="dxa"/>
            <w:vMerge w:val="restart"/>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蒲吕街道、庆隆镇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0" w:type="dxa"/>
            <w:vMerge w:val="continue"/>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p>
        </w:tc>
        <w:tc>
          <w:tcPr>
            <w:tcW w:w="144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赵爽</w:t>
            </w:r>
          </w:p>
        </w:tc>
        <w:tc>
          <w:tcPr>
            <w:tcW w:w="1695"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副中队长</w:t>
            </w:r>
          </w:p>
        </w:tc>
        <w:tc>
          <w:tcPr>
            <w:tcW w:w="1830" w:type="dxa"/>
            <w:vMerge w:val="continue"/>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p>
        </w:tc>
        <w:tc>
          <w:tcPr>
            <w:tcW w:w="3180" w:type="dxa"/>
            <w:vMerge w:val="continue"/>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0" w:type="dxa"/>
            <w:vMerge w:val="restart"/>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default"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平滩中队</w:t>
            </w:r>
          </w:p>
        </w:tc>
        <w:tc>
          <w:tcPr>
            <w:tcW w:w="144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陈鹏</w:t>
            </w:r>
          </w:p>
        </w:tc>
        <w:tc>
          <w:tcPr>
            <w:tcW w:w="1695"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中队长</w:t>
            </w:r>
          </w:p>
        </w:tc>
        <w:tc>
          <w:tcPr>
            <w:tcW w:w="1830" w:type="dxa"/>
            <w:vMerge w:val="restart"/>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default"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45218119</w:t>
            </w:r>
          </w:p>
        </w:tc>
        <w:tc>
          <w:tcPr>
            <w:tcW w:w="3180" w:type="dxa"/>
            <w:vMerge w:val="restart"/>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平滩镇、小林镇、双山镇、侣俸镇、土桥镇、太平镇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0" w:type="dxa"/>
            <w:vMerge w:val="continue"/>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p>
        </w:tc>
        <w:tc>
          <w:tcPr>
            <w:tcW w:w="144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李万鹏</w:t>
            </w:r>
          </w:p>
        </w:tc>
        <w:tc>
          <w:tcPr>
            <w:tcW w:w="1695"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副中队长</w:t>
            </w:r>
          </w:p>
        </w:tc>
        <w:tc>
          <w:tcPr>
            <w:tcW w:w="1830" w:type="dxa"/>
            <w:vMerge w:val="continue"/>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p>
        </w:tc>
        <w:tc>
          <w:tcPr>
            <w:tcW w:w="3180" w:type="dxa"/>
            <w:vMerge w:val="continue"/>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0" w:type="dxa"/>
            <w:vMerge w:val="restart"/>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大庙中队</w:t>
            </w:r>
          </w:p>
        </w:tc>
        <w:tc>
          <w:tcPr>
            <w:tcW w:w="144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刘强</w:t>
            </w:r>
          </w:p>
        </w:tc>
        <w:tc>
          <w:tcPr>
            <w:tcW w:w="1695"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中队长</w:t>
            </w:r>
          </w:p>
        </w:tc>
        <w:tc>
          <w:tcPr>
            <w:tcW w:w="1830" w:type="dxa"/>
            <w:vMerge w:val="restart"/>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default"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45364119</w:t>
            </w:r>
          </w:p>
        </w:tc>
        <w:tc>
          <w:tcPr>
            <w:tcW w:w="3180" w:type="dxa"/>
            <w:vMerge w:val="restart"/>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大庙镇、华兴镇、围龙镇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0" w:type="dxa"/>
            <w:vMerge w:val="continue"/>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p>
        </w:tc>
        <w:tc>
          <w:tcPr>
            <w:tcW w:w="144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李白军</w:t>
            </w:r>
          </w:p>
        </w:tc>
        <w:tc>
          <w:tcPr>
            <w:tcW w:w="1695"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副中队长</w:t>
            </w:r>
          </w:p>
        </w:tc>
        <w:tc>
          <w:tcPr>
            <w:tcW w:w="1830" w:type="dxa"/>
            <w:vMerge w:val="continue"/>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p>
        </w:tc>
        <w:tc>
          <w:tcPr>
            <w:tcW w:w="3180" w:type="dxa"/>
            <w:vMerge w:val="continue"/>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0" w:type="dxa"/>
            <w:vMerge w:val="restart"/>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维新中队</w:t>
            </w:r>
          </w:p>
        </w:tc>
        <w:tc>
          <w:tcPr>
            <w:tcW w:w="144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蒋勇</w:t>
            </w:r>
          </w:p>
        </w:tc>
        <w:tc>
          <w:tcPr>
            <w:tcW w:w="1695"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中队长</w:t>
            </w:r>
          </w:p>
        </w:tc>
        <w:tc>
          <w:tcPr>
            <w:tcW w:w="1830" w:type="dxa"/>
            <w:vMerge w:val="restart"/>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default"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45864119</w:t>
            </w:r>
          </w:p>
        </w:tc>
        <w:tc>
          <w:tcPr>
            <w:tcW w:w="3180" w:type="dxa"/>
            <w:vMerge w:val="restart"/>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维新镇、高楼镇、少云镇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0" w:type="dxa"/>
            <w:vMerge w:val="continue"/>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p>
        </w:tc>
        <w:tc>
          <w:tcPr>
            <w:tcW w:w="144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刘强</w:t>
            </w:r>
          </w:p>
        </w:tc>
        <w:tc>
          <w:tcPr>
            <w:tcW w:w="1695"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副中队长</w:t>
            </w:r>
          </w:p>
        </w:tc>
        <w:tc>
          <w:tcPr>
            <w:tcW w:w="1830" w:type="dxa"/>
            <w:vMerge w:val="continue"/>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p>
        </w:tc>
        <w:tc>
          <w:tcPr>
            <w:tcW w:w="3180" w:type="dxa"/>
            <w:vMerge w:val="continue"/>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0" w:type="dxa"/>
            <w:vMerge w:val="restart"/>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虎峰中队</w:t>
            </w:r>
          </w:p>
        </w:tc>
        <w:tc>
          <w:tcPr>
            <w:tcW w:w="144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田玉文</w:t>
            </w:r>
          </w:p>
        </w:tc>
        <w:tc>
          <w:tcPr>
            <w:tcW w:w="1695"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中队长</w:t>
            </w:r>
          </w:p>
        </w:tc>
        <w:tc>
          <w:tcPr>
            <w:tcW w:w="1830" w:type="dxa"/>
            <w:vMerge w:val="restart"/>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default"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45589119</w:t>
            </w:r>
          </w:p>
        </w:tc>
        <w:tc>
          <w:tcPr>
            <w:tcW w:w="3180" w:type="dxa"/>
            <w:vMerge w:val="restart"/>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虎峰镇、石鱼镇、福果镇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0" w:type="dxa"/>
            <w:vMerge w:val="continue"/>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p>
        </w:tc>
        <w:tc>
          <w:tcPr>
            <w:tcW w:w="144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秦其</w:t>
            </w:r>
          </w:p>
        </w:tc>
        <w:tc>
          <w:tcPr>
            <w:tcW w:w="1695"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t>副中队长</w:t>
            </w:r>
          </w:p>
        </w:tc>
        <w:tc>
          <w:tcPr>
            <w:tcW w:w="1830" w:type="dxa"/>
            <w:vMerge w:val="continue"/>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p>
        </w:tc>
        <w:tc>
          <w:tcPr>
            <w:tcW w:w="3180" w:type="dxa"/>
            <w:vMerge w:val="continue"/>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p>
        </w:tc>
      </w:tr>
    </w:tbl>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640" w:firstLineChars="200"/>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640" w:firstLineChars="200"/>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p>
    <w:p>
      <w:pPr>
        <w:bidi w:val="0"/>
        <w:rPr>
          <w:rFonts w:hint="eastAsia"/>
          <w:lang w:val="en-US" w:eastAsia="zh-CN"/>
        </w:rPr>
      </w:pPr>
    </w:p>
    <w:sectPr>
      <w:pgSz w:w="11906" w:h="16838"/>
      <w:pgMar w:top="1984" w:right="1446" w:bottom="1644" w:left="1446"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D093B0"/>
    <w:multiLevelType w:val="singleLevel"/>
    <w:tmpl w:val="FAD093B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2F7017"/>
    <w:rsid w:val="00295E60"/>
    <w:rsid w:val="00FE0AE7"/>
    <w:rsid w:val="02064368"/>
    <w:rsid w:val="0438686B"/>
    <w:rsid w:val="048F38D7"/>
    <w:rsid w:val="053D7275"/>
    <w:rsid w:val="055B3527"/>
    <w:rsid w:val="07041C64"/>
    <w:rsid w:val="071664AA"/>
    <w:rsid w:val="07990094"/>
    <w:rsid w:val="08497593"/>
    <w:rsid w:val="089661F3"/>
    <w:rsid w:val="0A637D7C"/>
    <w:rsid w:val="0ABE2D68"/>
    <w:rsid w:val="0AE24CB7"/>
    <w:rsid w:val="0B6666C0"/>
    <w:rsid w:val="0CB87E9D"/>
    <w:rsid w:val="0D9C11B9"/>
    <w:rsid w:val="0DA01920"/>
    <w:rsid w:val="0EB02B3B"/>
    <w:rsid w:val="0F42098C"/>
    <w:rsid w:val="0F5D4131"/>
    <w:rsid w:val="0FA37CDA"/>
    <w:rsid w:val="105F0EF9"/>
    <w:rsid w:val="10CC76E0"/>
    <w:rsid w:val="11F2137A"/>
    <w:rsid w:val="1222398E"/>
    <w:rsid w:val="137112F0"/>
    <w:rsid w:val="14835BEF"/>
    <w:rsid w:val="14EB480F"/>
    <w:rsid w:val="15164239"/>
    <w:rsid w:val="15E37D96"/>
    <w:rsid w:val="15E86DFB"/>
    <w:rsid w:val="165C1BE6"/>
    <w:rsid w:val="171C02F6"/>
    <w:rsid w:val="17BB217B"/>
    <w:rsid w:val="180A5071"/>
    <w:rsid w:val="183D2896"/>
    <w:rsid w:val="19943C55"/>
    <w:rsid w:val="1AE84696"/>
    <w:rsid w:val="1BCA2485"/>
    <w:rsid w:val="1DBD18D0"/>
    <w:rsid w:val="1F2C6173"/>
    <w:rsid w:val="20456800"/>
    <w:rsid w:val="204A115E"/>
    <w:rsid w:val="21413AF3"/>
    <w:rsid w:val="21D62064"/>
    <w:rsid w:val="22FE7EBB"/>
    <w:rsid w:val="24395552"/>
    <w:rsid w:val="24D806B9"/>
    <w:rsid w:val="25045F2C"/>
    <w:rsid w:val="25112C79"/>
    <w:rsid w:val="253B1DF2"/>
    <w:rsid w:val="287D11BD"/>
    <w:rsid w:val="2A2360ED"/>
    <w:rsid w:val="2AC17A2C"/>
    <w:rsid w:val="2B581F8B"/>
    <w:rsid w:val="2BF600BE"/>
    <w:rsid w:val="2D4A6F06"/>
    <w:rsid w:val="2FDD262B"/>
    <w:rsid w:val="3025032E"/>
    <w:rsid w:val="302F7017"/>
    <w:rsid w:val="314D17EA"/>
    <w:rsid w:val="327C37DB"/>
    <w:rsid w:val="32CE2C6C"/>
    <w:rsid w:val="33ED57A3"/>
    <w:rsid w:val="341D3908"/>
    <w:rsid w:val="36BA23F8"/>
    <w:rsid w:val="37112DCB"/>
    <w:rsid w:val="371C5AF4"/>
    <w:rsid w:val="377D719A"/>
    <w:rsid w:val="37D66A7F"/>
    <w:rsid w:val="381855F0"/>
    <w:rsid w:val="38A67865"/>
    <w:rsid w:val="39516D3E"/>
    <w:rsid w:val="39AB397D"/>
    <w:rsid w:val="3A056D32"/>
    <w:rsid w:val="3C5F68F8"/>
    <w:rsid w:val="3D465D17"/>
    <w:rsid w:val="3E97026A"/>
    <w:rsid w:val="3FE53941"/>
    <w:rsid w:val="3FF60721"/>
    <w:rsid w:val="400E0EB6"/>
    <w:rsid w:val="402C4101"/>
    <w:rsid w:val="40F2562D"/>
    <w:rsid w:val="411409E3"/>
    <w:rsid w:val="41B54460"/>
    <w:rsid w:val="449E2E8E"/>
    <w:rsid w:val="467878C4"/>
    <w:rsid w:val="46D06C26"/>
    <w:rsid w:val="483B4E23"/>
    <w:rsid w:val="48C42A4E"/>
    <w:rsid w:val="4A423421"/>
    <w:rsid w:val="4A952527"/>
    <w:rsid w:val="4C75269B"/>
    <w:rsid w:val="4C982285"/>
    <w:rsid w:val="4D260833"/>
    <w:rsid w:val="4F1A208D"/>
    <w:rsid w:val="4F4238DB"/>
    <w:rsid w:val="4FB52A06"/>
    <w:rsid w:val="52972AA8"/>
    <w:rsid w:val="53D13933"/>
    <w:rsid w:val="57827931"/>
    <w:rsid w:val="57BB3401"/>
    <w:rsid w:val="5808202D"/>
    <w:rsid w:val="58F65687"/>
    <w:rsid w:val="59632208"/>
    <w:rsid w:val="5A2C18D2"/>
    <w:rsid w:val="5AE67E53"/>
    <w:rsid w:val="5AFD7319"/>
    <w:rsid w:val="5C112965"/>
    <w:rsid w:val="5E3E6E2C"/>
    <w:rsid w:val="623D3D8B"/>
    <w:rsid w:val="6313481A"/>
    <w:rsid w:val="637D6DB2"/>
    <w:rsid w:val="63BB62FC"/>
    <w:rsid w:val="64345F65"/>
    <w:rsid w:val="652C2FA4"/>
    <w:rsid w:val="667063FE"/>
    <w:rsid w:val="673C7D4D"/>
    <w:rsid w:val="673D4F71"/>
    <w:rsid w:val="6AC774A3"/>
    <w:rsid w:val="6F985409"/>
    <w:rsid w:val="6FC84443"/>
    <w:rsid w:val="6FD524BE"/>
    <w:rsid w:val="710A0FC4"/>
    <w:rsid w:val="71BD0017"/>
    <w:rsid w:val="72D97518"/>
    <w:rsid w:val="72E32B03"/>
    <w:rsid w:val="72EA30C0"/>
    <w:rsid w:val="73076214"/>
    <w:rsid w:val="741249B0"/>
    <w:rsid w:val="76FA4811"/>
    <w:rsid w:val="77AB19DC"/>
    <w:rsid w:val="77BC6665"/>
    <w:rsid w:val="78360E55"/>
    <w:rsid w:val="79131EAC"/>
    <w:rsid w:val="79227FB7"/>
    <w:rsid w:val="792E00BA"/>
    <w:rsid w:val="79A01CF6"/>
    <w:rsid w:val="7A1E1043"/>
    <w:rsid w:val="7B7356E9"/>
    <w:rsid w:val="7B8C04AE"/>
    <w:rsid w:val="7BB16413"/>
    <w:rsid w:val="7D414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Cambria"/>
      <w:sz w:val="24"/>
      <w:szCs w:val="24"/>
    </w:rPr>
  </w:style>
  <w:style w:type="paragraph" w:styleId="3">
    <w:name w:val="Body Text"/>
    <w:basedOn w:val="1"/>
    <w:next w:val="1"/>
    <w:qFormat/>
    <w:uiPriority w:val="99"/>
    <w:rPr>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4781</Words>
  <Characters>4899</Characters>
  <Lines>0</Lines>
  <Paragraphs>0</Paragraphs>
  <TotalTime>0</TotalTime>
  <ScaleCrop>false</ScaleCrop>
  <LinksUpToDate>false</LinksUpToDate>
  <CharactersWithSpaces>5041</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2021-06-24T01:23:00Z</dcterms:created>
  <dc:creator>Administrator</dc:creator>
  <cp:lastModifiedBy>TongLiang</cp:lastModifiedBy>
  <cp:lastPrinted>2023-12-13T00:51:00Z</cp:lastPrinted>
  <dcterms:modified xsi:type="dcterms:W3CDTF">2024-05-14T02:05:31Z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5AF56677CA99498AB7CD0F9CB261606A</vt:lpwstr>
  </property>
</Properties>
</file>