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adjustRightInd/>
        <w:snapToGrid/>
        <w:spacing w:before="115" w:beforeLines="20" w:line="579" w:lineRule="exact"/>
        <w:jc w:val="both"/>
        <w:textAlignment w:val="auto"/>
        <w:rPr>
          <w:b w:val="0"/>
          <w:bCs w:val="0"/>
          <w:color w:val="auto"/>
        </w:rPr>
      </w:pPr>
      <w:bookmarkStart w:id="0" w:name="_Hlk37239649"/>
      <w:bookmarkEnd w:id="0"/>
    </w:p>
    <w:p>
      <w:pPr>
        <w:keepNext w:val="0"/>
        <w:keepLines w:val="0"/>
        <w:pageBreakBefore w:val="0"/>
        <w:widowControl w:val="0"/>
        <w:kinsoku/>
        <w:wordWrap/>
        <w:overflowPunct/>
        <w:topLinePunct w:val="0"/>
        <w:bidi w:val="0"/>
        <w:adjustRightInd/>
        <w:snapToGrid/>
        <w:spacing w:afterAutospacing="0" w:line="579" w:lineRule="exact"/>
        <w:jc w:val="both"/>
        <w:textAlignment w:val="auto"/>
        <w:rPr>
          <w:rFonts w:hint="eastAsia"/>
          <w:b w:val="0"/>
          <w:bCs w:val="0"/>
          <w:color w:val="auto"/>
          <w:lang w:eastAsia="zh-CN"/>
        </w:rPr>
      </w:pPr>
    </w:p>
    <w:p>
      <w:pPr>
        <w:keepNext w:val="0"/>
        <w:keepLines w:val="0"/>
        <w:pageBreakBefore w:val="0"/>
        <w:widowControl w:val="0"/>
        <w:kinsoku/>
        <w:wordWrap/>
        <w:overflowPunct/>
        <w:topLinePunct w:val="0"/>
        <w:bidi w:val="0"/>
        <w:adjustRightInd/>
        <w:snapToGrid/>
        <w:spacing w:before="713" w:beforeLines="228" w:beforeAutospacing="0" w:afterAutospacing="0" w:line="579" w:lineRule="exact"/>
        <w:jc w:val="both"/>
        <w:textAlignment w:val="auto"/>
        <w:rPr>
          <w:rFonts w:hint="eastAsia"/>
          <w:b w:val="0"/>
          <w:bCs w:val="0"/>
          <w:color w:val="auto"/>
          <w:lang w:eastAsia="zh-CN"/>
        </w:rPr>
      </w:pPr>
    </w:p>
    <w:p>
      <w:pPr>
        <w:keepNext w:val="0"/>
        <w:keepLines w:val="0"/>
        <w:pageBreakBefore w:val="0"/>
        <w:widowControl w:val="0"/>
        <w:kinsoku/>
        <w:wordWrap/>
        <w:overflowPunct/>
        <w:topLinePunct w:val="0"/>
        <w:bidi w:val="0"/>
        <w:adjustRightInd/>
        <w:snapToGrid/>
        <w:spacing w:before="56" w:beforeLines="9" w:beforeAutospacing="0" w:line="579" w:lineRule="exact"/>
        <w:jc w:val="both"/>
        <w:textAlignment w:val="auto"/>
        <w:rPr>
          <w:rFonts w:hint="eastAsia"/>
          <w:b w:val="0"/>
          <w:bCs w:val="0"/>
          <w:color w:val="auto"/>
          <w:lang w:eastAsia="zh-CN"/>
        </w:rPr>
      </w:pPr>
    </w:p>
    <w:p>
      <w:pPr>
        <w:keepNext w:val="0"/>
        <w:keepLines w:val="0"/>
        <w:pageBreakBefore w:val="0"/>
        <w:widowControl w:val="0"/>
        <w:kinsoku/>
        <w:wordWrap/>
        <w:overflowPunct/>
        <w:topLinePunct w:val="0"/>
        <w:bidi w:val="0"/>
        <w:adjustRightInd/>
        <w:snapToGrid/>
        <w:spacing w:after="88" w:afterLines="14" w:afterAutospacing="0" w:line="579" w:lineRule="exact"/>
        <w:jc w:val="both"/>
        <w:textAlignment w:val="auto"/>
        <w:rPr>
          <w:rFonts w:hint="eastAsia"/>
          <w:b w:val="0"/>
          <w:bCs w:val="0"/>
          <w:color w:val="auto"/>
          <w:lang w:eastAsia="zh-CN"/>
        </w:rPr>
      </w:pPr>
    </w:p>
    <w:p>
      <w:pPr>
        <w:keepNext w:val="0"/>
        <w:keepLines w:val="0"/>
        <w:pageBreakBefore w:val="0"/>
        <w:widowControl w:val="0"/>
        <w:kinsoku/>
        <w:wordWrap/>
        <w:overflowPunct/>
        <w:topLinePunct w:val="0"/>
        <w:bidi w:val="0"/>
        <w:adjustRightInd/>
        <w:snapToGrid/>
        <w:spacing w:beforeAutospacing="0" w:line="579" w:lineRule="exact"/>
        <w:ind w:left="0" w:leftChars="0" w:firstLine="0" w:firstLineChars="0"/>
        <w:jc w:val="center"/>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eastAsia="zh-CN"/>
        </w:rPr>
        <w:t>铜安办</w:t>
      </w:r>
      <w:r>
        <w:rPr>
          <w:rFonts w:hint="eastAsia" w:ascii="方正仿宋_GBK" w:hAnsi="方正仿宋_GBK" w:eastAsia="方正仿宋_GBK" w:cs="方正仿宋_GBK"/>
          <w:b w:val="0"/>
          <w:bCs w:val="0"/>
          <w:color w:val="auto"/>
          <w:kern w:val="0"/>
          <w:sz w:val="32"/>
          <w:szCs w:val="32"/>
        </w:rPr>
        <w:t>〔20</w:t>
      </w:r>
      <w:r>
        <w:rPr>
          <w:rFonts w:hint="eastAsia" w:ascii="方正仿宋_GBK" w:hAnsi="方正仿宋_GBK" w:eastAsia="方正仿宋_GBK" w:cs="方正仿宋_GBK"/>
          <w:b w:val="0"/>
          <w:bCs w:val="0"/>
          <w:color w:val="auto"/>
          <w:kern w:val="0"/>
          <w:sz w:val="32"/>
          <w:szCs w:val="32"/>
          <w:lang w:val="en-US" w:eastAsia="zh-CN"/>
        </w:rPr>
        <w:t>23</w:t>
      </w:r>
      <w:r>
        <w:rPr>
          <w:rFonts w:hint="eastAsia" w:ascii="方正仿宋_GBK" w:hAnsi="方正仿宋_GBK" w:eastAsia="方正仿宋_GBK" w:cs="方正仿宋_GBK"/>
          <w:b w:val="0"/>
          <w:bCs w:val="0"/>
          <w:color w:val="auto"/>
          <w:kern w:val="0"/>
          <w:sz w:val="32"/>
          <w:szCs w:val="32"/>
        </w:rPr>
        <w:t>〕</w:t>
      </w:r>
      <w:r>
        <w:rPr>
          <w:rFonts w:hint="eastAsia" w:ascii="方正仿宋_GBK" w:hAnsi="方正仿宋_GBK" w:eastAsia="方正仿宋_GBK" w:cs="方正仿宋_GBK"/>
          <w:b w:val="0"/>
          <w:bCs w:val="0"/>
          <w:color w:val="auto"/>
          <w:kern w:val="0"/>
          <w:sz w:val="32"/>
          <w:szCs w:val="32"/>
          <w:lang w:val="en-US" w:eastAsia="zh-CN"/>
        </w:rPr>
        <w:t>1</w:t>
      </w:r>
      <w:r>
        <w:rPr>
          <w:rFonts w:hint="eastAsia" w:ascii="方正仿宋_GBK" w:hAnsi="方正仿宋_GBK" w:cs="方正仿宋_GBK"/>
          <w:b w:val="0"/>
          <w:bCs w:val="0"/>
          <w:color w:val="auto"/>
          <w:kern w:val="0"/>
          <w:sz w:val="32"/>
          <w:szCs w:val="32"/>
          <w:lang w:val="en-US" w:eastAsia="zh-CN"/>
        </w:rPr>
        <w:t>2</w:t>
      </w:r>
      <w:r>
        <w:rPr>
          <w:rFonts w:hint="eastAsia" w:ascii="方正仿宋_GBK" w:hAnsi="方正仿宋_GBK" w:eastAsia="方正仿宋_GBK" w:cs="方正仿宋_GBK"/>
          <w:b w:val="0"/>
          <w:bCs w:val="0"/>
          <w:color w:val="auto"/>
          <w:kern w:val="0"/>
          <w:sz w:val="32"/>
          <w:szCs w:val="32"/>
        </w:rPr>
        <w:t>号</w:t>
      </w:r>
    </w:p>
    <w:p>
      <w:pPr>
        <w:pStyle w:val="14"/>
        <w:keepNext w:val="0"/>
        <w:keepLines w:val="0"/>
        <w:pageBreakBefore w:val="0"/>
        <w:widowControl w:val="0"/>
        <w:kinsoku/>
        <w:wordWrap/>
        <w:overflowPunct/>
        <w:topLinePunct w:val="0"/>
        <w:bidi w:val="0"/>
        <w:adjustRightInd/>
        <w:snapToGrid/>
        <w:spacing w:line="579" w:lineRule="exact"/>
        <w:jc w:val="center"/>
        <w:textAlignment w:val="auto"/>
        <w:rPr>
          <w:b w:val="0"/>
          <w:bCs w:val="0"/>
          <w:color w:val="auto"/>
        </w:rPr>
      </w:pPr>
    </w:p>
    <w:p>
      <w:pPr>
        <w:keepNext w:val="0"/>
        <w:keepLines w:val="0"/>
        <w:pageBreakBefore w:val="0"/>
        <w:kinsoku/>
        <w:overflowPunct/>
        <w:topLinePunct w:val="0"/>
        <w:autoSpaceDE/>
        <w:autoSpaceDN/>
        <w:bidi w:val="0"/>
        <w:adjustRightInd/>
        <w:snapToGrid/>
        <w:spacing w:line="579" w:lineRule="exact"/>
        <w:ind w:left="0" w:leftChars="0" w:firstLine="0" w:firstLineChars="0"/>
        <w:jc w:val="center"/>
        <w:textAlignment w:val="auto"/>
        <w:rPr>
          <w:rFonts w:hint="eastAsia" w:ascii="方正小标宋_GBK" w:hAnsi="方正小标宋_GBK" w:eastAsia="方正小标宋_GBK" w:cs="方正小标宋_GBK"/>
          <w:i w:val="0"/>
          <w:caps w:val="0"/>
          <w:color w:val="auto"/>
          <w:spacing w:val="0"/>
          <w:sz w:val="44"/>
          <w:szCs w:val="44"/>
          <w:shd w:val="clear" w:fill="FFFFFF"/>
          <w:lang w:val="en-US" w:eastAsia="zh-CN"/>
        </w:rPr>
      </w:pPr>
      <w:r>
        <w:rPr>
          <w:rFonts w:hint="eastAsia" w:ascii="方正小标宋_GBK" w:hAnsi="方正小标宋_GBK" w:eastAsia="方正小标宋_GBK" w:cs="方正小标宋_GBK"/>
          <w:i w:val="0"/>
          <w:caps w:val="0"/>
          <w:color w:val="auto"/>
          <w:spacing w:val="0"/>
          <w:sz w:val="44"/>
          <w:szCs w:val="44"/>
          <w:shd w:val="clear" w:fill="FFFFFF"/>
          <w:lang w:val="en-US" w:eastAsia="zh-CN"/>
        </w:rPr>
        <w:t>重庆市铜梁区安全生产委员会办公室</w:t>
      </w:r>
    </w:p>
    <w:p>
      <w:pPr>
        <w:keepNext w:val="0"/>
        <w:keepLines w:val="0"/>
        <w:pageBreakBefore w:val="0"/>
        <w:kinsoku/>
        <w:overflowPunct/>
        <w:topLinePunct w:val="0"/>
        <w:autoSpaceDE/>
        <w:autoSpaceDN/>
        <w:bidi w:val="0"/>
        <w:adjustRightInd/>
        <w:snapToGrid/>
        <w:spacing w:line="579" w:lineRule="exact"/>
        <w:ind w:left="0" w:leftChars="0" w:firstLine="0" w:firstLineChars="0"/>
        <w:jc w:val="center"/>
        <w:textAlignment w:val="auto"/>
        <w:rPr>
          <w:rFonts w:hint="eastAsia" w:ascii="方正小标宋_GBK" w:hAnsi="方正小标宋_GBK" w:eastAsia="方正小标宋_GBK" w:cs="方正小标宋_GBK"/>
          <w:i w:val="0"/>
          <w:caps w:val="0"/>
          <w:color w:val="auto"/>
          <w:spacing w:val="0"/>
          <w:sz w:val="44"/>
          <w:szCs w:val="44"/>
          <w:shd w:val="clear" w:fill="FFFFFF"/>
          <w:lang w:val="en-US" w:eastAsia="zh-CN"/>
        </w:rPr>
      </w:pPr>
      <w:r>
        <w:rPr>
          <w:rFonts w:hint="eastAsia" w:ascii="方正小标宋_GBK" w:hAnsi="方正小标宋_GBK" w:eastAsia="方正小标宋_GBK" w:cs="方正小标宋_GBK"/>
          <w:i w:val="0"/>
          <w:caps w:val="0"/>
          <w:color w:val="auto"/>
          <w:spacing w:val="0"/>
          <w:sz w:val="44"/>
          <w:szCs w:val="44"/>
          <w:shd w:val="clear" w:fill="FFFFFF"/>
          <w:lang w:val="en-US" w:eastAsia="zh-CN"/>
        </w:rPr>
        <w:t>关于进一步强化安全绳使用预防高坠事故</w:t>
      </w:r>
    </w:p>
    <w:p>
      <w:pPr>
        <w:keepNext w:val="0"/>
        <w:keepLines w:val="0"/>
        <w:pageBreakBefore w:val="0"/>
        <w:kinsoku/>
        <w:overflowPunct/>
        <w:topLinePunct w:val="0"/>
        <w:autoSpaceDE/>
        <w:autoSpaceDN/>
        <w:bidi w:val="0"/>
        <w:adjustRightInd/>
        <w:snapToGrid/>
        <w:spacing w:line="579" w:lineRule="exact"/>
        <w:ind w:left="0" w:leftChars="0" w:firstLine="0" w:firstLineChars="0"/>
        <w:jc w:val="center"/>
        <w:textAlignment w:val="auto"/>
        <w:rPr>
          <w:rFonts w:hint="default" w:ascii="方正小标宋_GBK" w:hAnsi="方正小标宋_GBK" w:eastAsia="方正小标宋_GBK" w:cs="方正小标宋_GBK"/>
          <w:i w:val="0"/>
          <w:caps w:val="0"/>
          <w:color w:val="auto"/>
          <w:spacing w:val="0"/>
          <w:sz w:val="44"/>
          <w:szCs w:val="44"/>
          <w:shd w:val="clear" w:fill="FFFFFF"/>
          <w:lang w:val="en-US" w:eastAsia="zh-CN"/>
        </w:rPr>
      </w:pPr>
      <w:r>
        <w:rPr>
          <w:rFonts w:hint="eastAsia" w:ascii="方正小标宋_GBK" w:hAnsi="方正小标宋_GBK" w:eastAsia="方正小标宋_GBK" w:cs="方正小标宋_GBK"/>
          <w:i w:val="0"/>
          <w:caps w:val="0"/>
          <w:color w:val="auto"/>
          <w:spacing w:val="0"/>
          <w:sz w:val="44"/>
          <w:szCs w:val="44"/>
          <w:shd w:val="clear" w:fill="FFFFFF"/>
          <w:lang w:val="en-US" w:eastAsia="zh-CN"/>
        </w:rPr>
        <w:t>十条工作提示的通知</w:t>
      </w:r>
    </w:p>
    <w:p>
      <w:pPr>
        <w:keepNext w:val="0"/>
        <w:keepLines w:val="0"/>
        <w:pageBreakBefore w:val="0"/>
        <w:kinsoku/>
        <w:overflowPunct/>
        <w:topLinePunct w:val="0"/>
        <w:autoSpaceDE/>
        <w:autoSpaceDN/>
        <w:bidi w:val="0"/>
        <w:adjustRightInd/>
        <w:snapToGrid/>
        <w:spacing w:line="579" w:lineRule="exact"/>
        <w:ind w:left="0" w:leftChars="0" w:firstLine="640" w:firstLineChars="200"/>
        <w:jc w:val="both"/>
        <w:textAlignment w:val="auto"/>
        <w:rPr>
          <w:rFonts w:hint="eastAsia"/>
          <w:color w:val="auto"/>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leftChars="0" w:right="0" w:firstLine="0" w:firstLineChars="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i w:val="0"/>
          <w:caps w:val="0"/>
          <w:color w:val="auto"/>
          <w:spacing w:val="0"/>
          <w:sz w:val="32"/>
          <w:szCs w:val="32"/>
          <w:shd w:val="clear" w:fill="FFFFFF"/>
        </w:rPr>
        <w:t>各</w:t>
      </w:r>
      <w:r>
        <w:rPr>
          <w:rFonts w:hint="eastAsia" w:ascii="方正仿宋_GBK" w:hAnsi="方正仿宋_GBK" w:eastAsia="方正仿宋_GBK" w:cs="方正仿宋_GBK"/>
          <w:i w:val="0"/>
          <w:caps w:val="0"/>
          <w:color w:val="auto"/>
          <w:spacing w:val="0"/>
          <w:sz w:val="32"/>
          <w:szCs w:val="32"/>
          <w:shd w:val="clear" w:fill="FFFFFF"/>
          <w:lang w:val="en-US" w:eastAsia="zh-CN"/>
        </w:rPr>
        <w:t>镇人民政府、街道办事处，</w:t>
      </w:r>
      <w:r>
        <w:rPr>
          <w:rFonts w:hint="eastAsia" w:ascii="方正仿宋_GBK" w:hAnsi="方正仿宋_GBK" w:eastAsia="方正仿宋_GBK" w:cs="方正仿宋_GBK"/>
          <w:i w:val="0"/>
          <w:caps w:val="0"/>
          <w:color w:val="auto"/>
          <w:spacing w:val="0"/>
          <w:sz w:val="32"/>
          <w:szCs w:val="32"/>
          <w:shd w:val="clear" w:fill="FFFFFF"/>
        </w:rPr>
        <w:t>区安委会</w:t>
      </w:r>
      <w:r>
        <w:rPr>
          <w:rFonts w:hint="eastAsia" w:ascii="方正仿宋_GBK" w:hAnsi="方正仿宋_GBK" w:eastAsia="方正仿宋_GBK" w:cs="方正仿宋_GBK"/>
          <w:i w:val="0"/>
          <w:caps w:val="0"/>
          <w:color w:val="auto"/>
          <w:spacing w:val="0"/>
          <w:sz w:val="32"/>
          <w:szCs w:val="32"/>
          <w:shd w:val="clear" w:fill="FFFFFF"/>
          <w:lang w:val="en-US" w:eastAsia="zh-CN"/>
        </w:rPr>
        <w:t>成员单位，有关单位</w:t>
      </w:r>
      <w:r>
        <w:rPr>
          <w:rFonts w:hint="eastAsia" w:ascii="方正仿宋_GBK" w:hAnsi="方正仿宋_GBK" w:eastAsia="方正仿宋_GBK" w:cs="方正仿宋_GBK"/>
          <w:i w:val="0"/>
          <w:caps w:val="0"/>
          <w:color w:val="auto"/>
          <w:spacing w:val="0"/>
          <w:sz w:val="32"/>
          <w:szCs w:val="32"/>
          <w:shd w:val="clear" w:fill="FFFFFF"/>
        </w:rPr>
        <w:t>：</w:t>
      </w:r>
    </w:p>
    <w:p>
      <w:pPr>
        <w:keepNext w:val="0"/>
        <w:keepLines w:val="0"/>
        <w:pageBreakBefore w:val="0"/>
        <w:kinsoku/>
        <w:overflowPunct/>
        <w:topLinePunct w:val="0"/>
        <w:autoSpaceDE/>
        <w:autoSpaceDN/>
        <w:bidi w:val="0"/>
        <w:adjustRightInd/>
        <w:snapToGrid/>
        <w:spacing w:line="579" w:lineRule="exact"/>
        <w:ind w:left="0" w:leftChars="0" w:firstLine="640" w:firstLineChars="200"/>
        <w:jc w:val="both"/>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lang w:val="en-US" w:eastAsia="zh-CN"/>
        </w:rPr>
        <w:t>2020年至2022年</w:t>
      </w:r>
      <w:r>
        <w:rPr>
          <w:rFonts w:hint="eastAsia" w:ascii="方正仿宋_GBK" w:hAnsi="方正仿宋_GBK" w:eastAsia="方正仿宋_GBK" w:cs="方正仿宋_GBK"/>
          <w:color w:val="auto"/>
        </w:rPr>
        <w:t>，我</w:t>
      </w:r>
      <w:r>
        <w:rPr>
          <w:rFonts w:hint="eastAsia" w:ascii="方正仿宋_GBK" w:hAnsi="方正仿宋_GBK" w:eastAsia="方正仿宋_GBK" w:cs="方正仿宋_GBK"/>
          <w:color w:val="auto"/>
          <w:lang w:val="en-US" w:eastAsia="zh-CN"/>
        </w:rPr>
        <w:t>区累计</w:t>
      </w:r>
      <w:r>
        <w:rPr>
          <w:rFonts w:hint="eastAsia" w:ascii="方正仿宋_GBK" w:hAnsi="方正仿宋_GBK" w:eastAsia="方正仿宋_GBK" w:cs="方正仿宋_GBK"/>
          <w:color w:val="auto"/>
        </w:rPr>
        <w:t>发生高坠事故</w:t>
      </w:r>
      <w:r>
        <w:rPr>
          <w:rFonts w:hint="eastAsia" w:ascii="方正仿宋_GBK" w:hAnsi="方正仿宋_GBK" w:eastAsia="方正仿宋_GBK" w:cs="方正仿宋_GBK"/>
          <w:color w:val="auto"/>
          <w:lang w:val="en-US" w:eastAsia="zh-CN"/>
        </w:rPr>
        <w:t>8</w:t>
      </w:r>
      <w:r>
        <w:rPr>
          <w:rFonts w:hint="eastAsia" w:ascii="方正仿宋_GBK" w:hAnsi="方正仿宋_GBK" w:eastAsia="方正仿宋_GBK" w:cs="方正仿宋_GBK"/>
          <w:color w:val="auto"/>
        </w:rPr>
        <w:t>起</w:t>
      </w:r>
      <w:r>
        <w:rPr>
          <w:rFonts w:hint="eastAsia" w:ascii="方正仿宋_GBK" w:hAnsi="方正仿宋_GBK" w:eastAsia="方正仿宋_GBK" w:cs="方正仿宋_GBK"/>
          <w:color w:val="auto"/>
          <w:lang w:eastAsia="zh-CN"/>
        </w:rPr>
        <w:t>、</w:t>
      </w:r>
      <w:r>
        <w:rPr>
          <w:rFonts w:hint="eastAsia" w:ascii="方正仿宋_GBK" w:hAnsi="方正仿宋_GBK" w:eastAsia="方正仿宋_GBK" w:cs="方正仿宋_GBK"/>
          <w:color w:val="auto"/>
          <w:lang w:val="en-US" w:eastAsia="zh-CN"/>
        </w:rPr>
        <w:t>死亡8人。</w:t>
      </w:r>
      <w:r>
        <w:rPr>
          <w:rFonts w:hint="eastAsia" w:ascii="方正仿宋_GBK" w:hAnsi="方正仿宋_GBK" w:eastAsia="方正仿宋_GBK" w:cs="方正仿宋_GBK"/>
          <w:color w:val="auto"/>
        </w:rPr>
        <w:t>高坠事故</w:t>
      </w:r>
      <w:r>
        <w:rPr>
          <w:rFonts w:hint="eastAsia" w:ascii="方正仿宋_GBK" w:hAnsi="方正仿宋_GBK" w:eastAsia="方正仿宋_GBK" w:cs="方正仿宋_GBK"/>
          <w:color w:val="auto"/>
          <w:lang w:val="en-US" w:eastAsia="zh-CN"/>
        </w:rPr>
        <w:t>是</w:t>
      </w:r>
      <w:r>
        <w:rPr>
          <w:rFonts w:hint="eastAsia" w:ascii="方正仿宋_GBK" w:hAnsi="方正仿宋_GBK" w:eastAsia="方正仿宋_GBK" w:cs="方正仿宋_GBK"/>
          <w:color w:val="auto"/>
        </w:rPr>
        <w:t>发生频率高、危害后果严重的安全生产事故种类之一</w:t>
      </w:r>
      <w:r>
        <w:rPr>
          <w:rFonts w:hint="eastAsia" w:ascii="方正仿宋_GBK" w:hAnsi="方正仿宋_GBK" w:eastAsia="方正仿宋_GBK" w:cs="方正仿宋_GBK"/>
          <w:color w:val="auto"/>
          <w:lang w:eastAsia="zh-CN"/>
        </w:rPr>
        <w:t>，</w:t>
      </w:r>
      <w:r>
        <w:rPr>
          <w:rFonts w:hint="eastAsia" w:ascii="方正仿宋_GBK" w:hAnsi="方正仿宋_GBK" w:eastAsia="方正仿宋_GBK" w:cs="方正仿宋_GBK"/>
          <w:color w:val="auto"/>
          <w:lang w:val="en-US" w:eastAsia="zh-CN"/>
        </w:rPr>
        <w:t>特别是建设施工领域，</w:t>
      </w:r>
      <w:r>
        <w:rPr>
          <w:rFonts w:hint="eastAsia" w:ascii="方正仿宋_GBK" w:hAnsi="方正仿宋_GBK" w:eastAsia="方正仿宋_GBK" w:cs="方正仿宋_GBK"/>
          <w:color w:val="auto"/>
        </w:rPr>
        <w:t>202</w:t>
      </w:r>
      <w:r>
        <w:rPr>
          <w:rFonts w:hint="eastAsia" w:ascii="方正仿宋_GBK" w:hAnsi="方正仿宋_GBK" w:eastAsia="方正仿宋_GBK" w:cs="方正仿宋_GBK"/>
          <w:color w:val="auto"/>
          <w:lang w:val="en-US" w:eastAsia="zh-CN"/>
        </w:rPr>
        <w:t>2</w:t>
      </w:r>
      <w:r>
        <w:rPr>
          <w:rFonts w:hint="eastAsia" w:ascii="方正仿宋_GBK" w:hAnsi="方正仿宋_GBK" w:eastAsia="方正仿宋_GBK" w:cs="方正仿宋_GBK"/>
          <w:color w:val="auto"/>
        </w:rPr>
        <w:t>年</w:t>
      </w:r>
      <w:r>
        <w:rPr>
          <w:rFonts w:hint="eastAsia" w:ascii="方正仿宋_GBK" w:hAnsi="方正仿宋_GBK" w:eastAsia="方正仿宋_GBK" w:cs="方正仿宋_GBK"/>
          <w:color w:val="auto"/>
          <w:lang w:val="en-US" w:eastAsia="zh-CN"/>
        </w:rPr>
        <w:t>发生</w:t>
      </w:r>
      <w:r>
        <w:rPr>
          <w:rFonts w:hint="eastAsia" w:ascii="方正仿宋_GBK" w:hAnsi="方正仿宋_GBK" w:eastAsia="方正仿宋_GBK" w:cs="方正仿宋_GBK"/>
          <w:color w:val="auto"/>
        </w:rPr>
        <w:t>高坠事故</w:t>
      </w:r>
      <w:r>
        <w:rPr>
          <w:rFonts w:hint="eastAsia" w:ascii="方正仿宋_GBK" w:hAnsi="方正仿宋_GBK" w:eastAsia="方正仿宋_GBK" w:cs="方正仿宋_GBK"/>
          <w:color w:val="auto"/>
          <w:lang w:val="en-US" w:eastAsia="zh-CN"/>
        </w:rPr>
        <w:t>3</w:t>
      </w:r>
      <w:r>
        <w:rPr>
          <w:rFonts w:hint="eastAsia" w:ascii="方正仿宋_GBK" w:hAnsi="方正仿宋_GBK" w:eastAsia="方正仿宋_GBK" w:cs="方正仿宋_GBK"/>
          <w:color w:val="auto"/>
        </w:rPr>
        <w:t>起、死亡</w:t>
      </w:r>
      <w:r>
        <w:rPr>
          <w:rFonts w:hint="eastAsia" w:ascii="方正仿宋_GBK" w:hAnsi="方正仿宋_GBK" w:eastAsia="方正仿宋_GBK" w:cs="方正仿宋_GBK"/>
          <w:color w:val="auto"/>
          <w:lang w:val="en-US" w:eastAsia="zh-CN"/>
        </w:rPr>
        <w:t>3人，其中高新区发生2起、死亡2人。</w:t>
      </w:r>
      <w:r>
        <w:rPr>
          <w:rFonts w:hint="eastAsia" w:ascii="方正仿宋_GBK" w:hAnsi="方正仿宋_GBK" w:eastAsia="方正仿宋_GBK" w:cs="方正仿宋_GBK"/>
          <w:color w:val="auto"/>
        </w:rPr>
        <w:t>为深刻</w:t>
      </w:r>
      <w:r>
        <w:rPr>
          <w:rFonts w:hint="eastAsia" w:ascii="方正仿宋_GBK" w:hAnsi="方正仿宋_GBK" w:eastAsia="方正仿宋_GBK" w:cs="方正仿宋_GBK"/>
          <w:color w:val="auto"/>
          <w:lang w:eastAsia="zh-CN"/>
        </w:rPr>
        <w:t>汲取</w:t>
      </w:r>
      <w:r>
        <w:rPr>
          <w:rFonts w:hint="eastAsia" w:ascii="方正仿宋_GBK" w:hAnsi="方正仿宋_GBK" w:eastAsia="方正仿宋_GBK" w:cs="方正仿宋_GBK"/>
          <w:color w:val="auto"/>
        </w:rPr>
        <w:t>事故教训</w:t>
      </w:r>
      <w:r>
        <w:rPr>
          <w:rFonts w:hint="eastAsia" w:ascii="方正仿宋_GBK" w:hAnsi="方正仿宋_GBK" w:eastAsia="方正仿宋_GBK" w:cs="方正仿宋_GBK"/>
          <w:color w:val="auto"/>
          <w:lang w:eastAsia="zh-CN"/>
        </w:rPr>
        <w:t>，</w:t>
      </w:r>
      <w:r>
        <w:rPr>
          <w:rFonts w:hint="eastAsia" w:ascii="方正仿宋_GBK" w:hAnsi="方正仿宋_GBK" w:eastAsia="方正仿宋_GBK" w:cs="方正仿宋_GBK"/>
          <w:color w:val="auto"/>
        </w:rPr>
        <w:t>坚决遏制高坠事故</w:t>
      </w:r>
      <w:r>
        <w:rPr>
          <w:rFonts w:hint="eastAsia" w:ascii="方正仿宋_GBK" w:hAnsi="方正仿宋_GBK" w:eastAsia="方正仿宋_GBK" w:cs="方正仿宋_GBK"/>
          <w:color w:val="auto"/>
          <w:lang w:eastAsia="zh-CN"/>
        </w:rPr>
        <w:t>，</w:t>
      </w:r>
      <w:r>
        <w:rPr>
          <w:rFonts w:hint="eastAsia" w:ascii="方正仿宋_GBK" w:hAnsi="方正仿宋_GBK" w:eastAsia="方正仿宋_GBK" w:cs="方正仿宋_GBK"/>
          <w:color w:val="auto"/>
          <w:lang w:val="en-US" w:eastAsia="zh-CN"/>
        </w:rPr>
        <w:t>现</w:t>
      </w:r>
      <w:r>
        <w:rPr>
          <w:rFonts w:hint="eastAsia" w:ascii="方正仿宋_GBK" w:hAnsi="方正仿宋_GBK" w:eastAsia="方正仿宋_GBK" w:cs="方正仿宋_GBK"/>
          <w:color w:val="auto"/>
        </w:rPr>
        <w:t>就</w:t>
      </w:r>
      <w:r>
        <w:rPr>
          <w:rFonts w:hint="eastAsia" w:ascii="方正仿宋_GBK" w:hAnsi="方正仿宋_GBK" w:eastAsia="方正仿宋_GBK" w:cs="方正仿宋_GBK"/>
          <w:color w:val="auto"/>
          <w:lang w:val="en-US" w:eastAsia="zh-CN"/>
        </w:rPr>
        <w:t>加强安全绳</w:t>
      </w:r>
      <w:r>
        <w:rPr>
          <w:rFonts w:hint="eastAsia" w:ascii="方正仿宋_GBK" w:hAnsi="方正仿宋_GBK" w:cs="方正仿宋_GBK"/>
          <w:color w:val="auto"/>
          <w:lang w:val="en-US" w:eastAsia="zh-CN"/>
        </w:rPr>
        <w:t>（</w:t>
      </w:r>
      <w:r>
        <w:rPr>
          <w:rFonts w:hint="eastAsia" w:ascii="方正仿宋_GBK" w:hAnsi="方正仿宋_GBK" w:eastAsia="方正仿宋_GBK" w:cs="方正仿宋_GBK"/>
          <w:color w:val="auto"/>
          <w:lang w:val="en-US" w:eastAsia="zh-CN"/>
        </w:rPr>
        <w:t>带）使用提示如下</w:t>
      </w:r>
      <w:r>
        <w:rPr>
          <w:rFonts w:hint="eastAsia" w:ascii="方正仿宋_GBK" w:hAnsi="方正仿宋_GBK" w:eastAsia="方正仿宋_GBK" w:cs="方正仿宋_GBK"/>
          <w:color w:val="auto"/>
          <w:lang w:eastAsia="zh-CN"/>
        </w:rPr>
        <w:t xml:space="preserve">: </w:t>
      </w:r>
    </w:p>
    <w:p>
      <w:pPr>
        <w:keepNext w:val="0"/>
        <w:keepLines w:val="0"/>
        <w:pageBreakBefore w:val="0"/>
        <w:numPr>
          <w:ilvl w:val="0"/>
          <w:numId w:val="0"/>
        </w:numPr>
        <w:kinsoku/>
        <w:wordWrap/>
        <w:overflowPunct/>
        <w:topLinePunct w:val="0"/>
        <w:autoSpaceDE/>
        <w:autoSpaceDN/>
        <w:bidi w:val="0"/>
        <w:adjustRightInd w:val="0"/>
        <w:snapToGrid w:val="0"/>
        <w:spacing w:line="579" w:lineRule="exact"/>
        <w:ind w:firstLine="640" w:firstLineChars="200"/>
        <w:jc w:val="both"/>
        <w:textAlignment w:val="auto"/>
        <w:rPr>
          <w:rFonts w:hint="eastAsia" w:ascii="方正楷体_GBK" w:hAnsi="方正楷体_GBK" w:eastAsia="方正楷体_GBK" w:cs="方正楷体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一、</w:t>
      </w:r>
      <w:r>
        <w:rPr>
          <w:rFonts w:hint="eastAsia" w:ascii="方正仿宋_GBK" w:hAnsi="方正仿宋_GBK" w:eastAsia="方正仿宋_GBK" w:cs="方正仿宋_GBK"/>
          <w:color w:val="auto"/>
          <w:sz w:val="32"/>
          <w:szCs w:val="32"/>
          <w:lang w:eastAsia="zh-CN"/>
        </w:rPr>
        <w:t>凡在坠落高度基准面2</w:t>
      </w:r>
      <w:r>
        <w:rPr>
          <w:rFonts w:hint="eastAsia" w:ascii="方正仿宋_GBK" w:hAnsi="方正仿宋_GBK" w:eastAsia="方正仿宋_GBK" w:cs="方正仿宋_GBK"/>
          <w:color w:val="auto"/>
          <w:sz w:val="32"/>
          <w:szCs w:val="32"/>
          <w:lang w:val="en-US" w:eastAsia="zh-CN"/>
        </w:rPr>
        <w:t>m</w:t>
      </w:r>
      <w:r>
        <w:rPr>
          <w:rFonts w:hint="eastAsia" w:ascii="方正仿宋_GBK" w:hAnsi="方正仿宋_GBK" w:eastAsia="方正仿宋_GBK" w:cs="方正仿宋_GBK"/>
          <w:color w:val="auto"/>
          <w:sz w:val="32"/>
          <w:szCs w:val="32"/>
          <w:lang w:eastAsia="zh-CN"/>
        </w:rPr>
        <w:t>以上(含2</w:t>
      </w:r>
      <w:r>
        <w:rPr>
          <w:rFonts w:hint="eastAsia" w:ascii="方正仿宋_GBK" w:hAnsi="方正仿宋_GBK" w:eastAsia="方正仿宋_GBK" w:cs="方正仿宋_GBK"/>
          <w:color w:val="auto"/>
          <w:sz w:val="32"/>
          <w:szCs w:val="32"/>
          <w:lang w:val="en-US" w:eastAsia="zh-CN"/>
        </w:rPr>
        <w:t>m</w:t>
      </w:r>
      <w:r>
        <w:rPr>
          <w:rFonts w:hint="eastAsia" w:ascii="方正仿宋_GBK" w:hAnsi="方正仿宋_GBK" w:eastAsia="方正仿宋_GBK" w:cs="方正仿宋_GBK"/>
          <w:color w:val="auto"/>
          <w:sz w:val="32"/>
          <w:szCs w:val="32"/>
          <w:lang w:eastAsia="zh-CN"/>
        </w:rPr>
        <w:t>)有可能坠落的作业均为高处作业，必须佩戴安全绳（带）。</w:t>
      </w: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lang w:val="en-US" w:eastAsia="zh-CN"/>
        </w:rPr>
        <w:t>高处作业分级</w:t>
      </w:r>
      <w:r>
        <w:rPr>
          <w:rFonts w:hint="eastAsia" w:ascii="方正楷体_GBK" w:hAnsi="方正楷体_GBK" w:eastAsia="方正楷体_GBK" w:cs="方正楷体_GBK"/>
          <w:color w:val="auto"/>
          <w:sz w:val="32"/>
          <w:szCs w:val="32"/>
          <w:lang w:eastAsia="zh-CN"/>
        </w:rPr>
        <w:t>》（GB/T 3608-2008）</w:t>
      </w:r>
      <w:r>
        <w:rPr>
          <w:rFonts w:hint="eastAsia" w:ascii="方正楷体_GBK" w:hAnsi="方正楷体_GBK" w:eastAsia="方正楷体_GBK" w:cs="方正楷体_GBK"/>
          <w:color w:val="auto"/>
          <w:sz w:val="32"/>
          <w:szCs w:val="32"/>
          <w:lang w:val="en-US" w:eastAsia="zh-CN"/>
        </w:rPr>
        <w:t>第3.1条</w:t>
      </w:r>
      <w:r>
        <w:rPr>
          <w:rFonts w:hint="eastAsia" w:ascii="方正楷体_GBK" w:hAnsi="方正楷体_GBK" w:eastAsia="方正楷体_GBK" w:cs="方正楷体_GBK"/>
          <w:color w:val="auto"/>
          <w:sz w:val="32"/>
          <w:szCs w:val="32"/>
          <w:lang w:eastAsia="zh-CN"/>
        </w:rPr>
        <w:t>】</w:t>
      </w:r>
    </w:p>
    <w:p>
      <w:pPr>
        <w:keepNext w:val="0"/>
        <w:keepLines w:val="0"/>
        <w:pageBreakBefore w:val="0"/>
        <w:numPr>
          <w:ilvl w:val="0"/>
          <w:numId w:val="0"/>
        </w:numPr>
        <w:kinsoku/>
        <w:wordWrap/>
        <w:overflowPunct/>
        <w:topLinePunct w:val="0"/>
        <w:autoSpaceDE/>
        <w:autoSpaceDN/>
        <w:bidi w:val="0"/>
        <w:adjustRightInd w:val="0"/>
        <w:snapToGrid w:val="0"/>
        <w:spacing w:line="579" w:lineRule="exact"/>
        <w:ind w:firstLine="640" w:firstLineChars="200"/>
        <w:jc w:val="both"/>
        <w:textAlignment w:val="auto"/>
        <w:rPr>
          <w:rFonts w:hint="eastAsia" w:ascii="方正仿宋_GBK" w:hAnsi="方正仿宋_GBK" w:eastAsia="方正仿宋_GBK" w:cs="方正仿宋_GBK"/>
          <w:color w:val="auto"/>
          <w:lang w:val="en-US" w:eastAsia="zh-CN"/>
        </w:rPr>
      </w:pPr>
      <w:r>
        <w:rPr>
          <w:rFonts w:hint="eastAsia" w:ascii="方正仿宋_GBK" w:hAnsi="方正仿宋_GBK" w:eastAsia="方正仿宋_GBK" w:cs="方正仿宋_GBK"/>
          <w:color w:val="auto"/>
          <w:sz w:val="32"/>
          <w:szCs w:val="32"/>
          <w:lang w:val="en-US" w:eastAsia="zh-CN"/>
        </w:rPr>
        <w:t>二、</w:t>
      </w:r>
      <w:r>
        <w:rPr>
          <w:rFonts w:hint="eastAsia" w:ascii="方正仿宋_GBK" w:hAnsi="方正仿宋_GBK" w:eastAsia="方正仿宋_GBK" w:cs="方正仿宋_GBK"/>
          <w:color w:val="auto"/>
          <w:sz w:val="32"/>
          <w:szCs w:val="32"/>
          <w:lang w:eastAsia="zh-CN"/>
        </w:rPr>
        <w:t>有可靠挂点的</w:t>
      </w:r>
      <w:r>
        <w:rPr>
          <w:rFonts w:hint="eastAsia" w:ascii="方正仿宋_GBK" w:hAnsi="方正仿宋_GBK" w:cs="方正仿宋_GBK"/>
          <w:color w:val="auto"/>
          <w:sz w:val="32"/>
          <w:szCs w:val="32"/>
          <w:lang w:eastAsia="zh-CN"/>
        </w:rPr>
        <w:t>，</w:t>
      </w:r>
      <w:r>
        <w:rPr>
          <w:rFonts w:hint="eastAsia" w:ascii="方正仿宋_GBK" w:hAnsi="方正仿宋_GBK" w:eastAsia="方正仿宋_GBK" w:cs="方正仿宋_GBK"/>
          <w:color w:val="auto"/>
          <w:sz w:val="32"/>
          <w:szCs w:val="32"/>
          <w:lang w:eastAsia="zh-CN"/>
        </w:rPr>
        <w:t>安全绳必须系挂在挂点上，做到高挂低用；无可靠挂点的</w:t>
      </w:r>
      <w:r>
        <w:rPr>
          <w:rFonts w:hint="eastAsia" w:ascii="方正仿宋_GBK" w:hAnsi="方正仿宋_GBK" w:cs="方正仿宋_GBK"/>
          <w:color w:val="auto"/>
          <w:sz w:val="32"/>
          <w:szCs w:val="32"/>
          <w:lang w:eastAsia="zh-CN"/>
        </w:rPr>
        <w:t>，</w:t>
      </w:r>
      <w:r>
        <w:rPr>
          <w:rFonts w:hint="eastAsia" w:ascii="方正仿宋_GBK" w:hAnsi="方正仿宋_GBK" w:eastAsia="方正仿宋_GBK" w:cs="方正仿宋_GBK"/>
          <w:color w:val="auto"/>
          <w:sz w:val="32"/>
          <w:szCs w:val="32"/>
          <w:lang w:eastAsia="zh-CN"/>
        </w:rPr>
        <w:t>要设置防高坠生命线</w:t>
      </w:r>
      <w:r>
        <w:rPr>
          <w:rFonts w:hint="eastAsia" w:ascii="方正仿宋_GBK" w:hAnsi="方正仿宋_GBK" w:eastAsia="方正仿宋_GBK" w:cs="方正仿宋_GBK"/>
          <w:color w:val="auto"/>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val="0"/>
        <w:snapToGrid w:val="0"/>
        <w:spacing w:line="579" w:lineRule="exact"/>
        <w:ind w:firstLine="640" w:firstLineChars="200"/>
        <w:jc w:val="both"/>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sz w:val="32"/>
          <w:szCs w:val="32"/>
          <w:lang w:val="en-US" w:eastAsia="zh-CN"/>
        </w:rPr>
        <w:t>三、塔吊、人工挖孔桩等上下攀爬或垂直作业必须设置防坠器。</w:t>
      </w:r>
    </w:p>
    <w:p>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579" w:lineRule="exact"/>
        <w:ind w:firstLine="640" w:firstLineChars="200"/>
        <w:jc w:val="both"/>
        <w:textAlignment w:val="auto"/>
        <w:rPr>
          <w:rFonts w:hint="eastAsia" w:ascii="方正楷体_GBK" w:hAnsi="方正楷体_GBK" w:eastAsia="方正楷体_GBK" w:cs="方正楷体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四、人员在高处作业未系挂</w:t>
      </w:r>
      <w:r>
        <w:rPr>
          <w:rFonts w:hint="eastAsia" w:ascii="方正仿宋_GBK" w:hAnsi="方正仿宋_GBK" w:eastAsia="方正仿宋_GBK" w:cs="方正仿宋_GBK"/>
          <w:color w:val="auto"/>
          <w:sz w:val="32"/>
          <w:szCs w:val="32"/>
          <w:lang w:eastAsia="zh-CN"/>
        </w:rPr>
        <w:t>安全绳（带）</w:t>
      </w:r>
      <w:r>
        <w:rPr>
          <w:rFonts w:hint="eastAsia" w:ascii="方正仿宋_GBK" w:hAnsi="方正仿宋_GBK" w:eastAsia="方正仿宋_GBK" w:cs="方正仿宋_GBK"/>
          <w:color w:val="auto"/>
          <w:kern w:val="2"/>
          <w:sz w:val="32"/>
          <w:szCs w:val="32"/>
          <w:lang w:val="en-US" w:eastAsia="zh-CN" w:bidi="ar-SA"/>
        </w:rPr>
        <w:t>，对施工单位处200元以上1000元以下的罚款</w:t>
      </w:r>
      <w:r>
        <w:rPr>
          <w:rFonts w:hint="default" w:ascii="Times New Roman" w:hAnsi="Times New Roman" w:eastAsia="方正仿宋_GBK" w:cs="Times New Roman"/>
          <w:color w:val="auto"/>
          <w:kern w:val="2"/>
          <w:sz w:val="32"/>
          <w:szCs w:val="32"/>
          <w:lang w:val="en-US" w:eastAsia="zh-CN" w:bidi="ar-SA"/>
        </w:rPr>
        <w:t>。</w:t>
      </w:r>
      <w:r>
        <w:rPr>
          <w:rFonts w:hint="eastAsia" w:ascii="方正楷体_GBK" w:hAnsi="方正楷体_GBK" w:eastAsia="方正楷体_GBK" w:cs="方正楷体_GBK"/>
          <w:color w:val="auto"/>
          <w:kern w:val="2"/>
          <w:sz w:val="32"/>
          <w:szCs w:val="32"/>
          <w:lang w:val="en-US" w:eastAsia="zh-CN" w:bidi="ar-SA"/>
        </w:rPr>
        <w:t>【</w:t>
      </w:r>
      <w:r>
        <w:rPr>
          <w:rFonts w:hint="eastAsia" w:ascii="方正楷体_GBK" w:hAnsi="方正楷体_GBK" w:eastAsia="方正楷体_GBK" w:cs="方正楷体_GBK"/>
          <w:color w:val="auto"/>
          <w:sz w:val="32"/>
          <w:szCs w:val="32"/>
          <w:lang w:eastAsia="zh-CN"/>
        </w:rPr>
        <w:t>《重庆市建设工程安全生产管理办法》（市政府令第289号）第四十五条</w:t>
      </w:r>
      <w:r>
        <w:rPr>
          <w:rFonts w:hint="eastAsia" w:ascii="方正楷体_GBK" w:hAnsi="方正楷体_GBK" w:eastAsia="方正楷体_GBK" w:cs="方正楷体_GBK"/>
          <w:color w:val="auto"/>
          <w:kern w:val="2"/>
          <w:sz w:val="32"/>
          <w:szCs w:val="32"/>
          <w:lang w:val="en-US" w:eastAsia="zh-CN" w:bidi="ar-SA"/>
        </w:rPr>
        <w:t>】</w:t>
      </w:r>
    </w:p>
    <w:p>
      <w:pPr>
        <w:keepNext w:val="0"/>
        <w:keepLines w:val="0"/>
        <w:pageBreakBefore w:val="0"/>
        <w:numPr>
          <w:ilvl w:val="0"/>
          <w:numId w:val="0"/>
        </w:numPr>
        <w:kinsoku/>
        <w:overflowPunct/>
        <w:topLinePunct w:val="0"/>
        <w:bidi w:val="0"/>
        <w:spacing w:line="579" w:lineRule="exact"/>
        <w:ind w:firstLine="640" w:firstLineChars="200"/>
        <w:jc w:val="both"/>
        <w:textAlignment w:val="auto"/>
        <w:rPr>
          <w:rFonts w:hint="eastAsia" w:ascii="方正楷体_GBK" w:hAnsi="方正楷体_GBK" w:eastAsia="方正楷体_GBK" w:cs="方正楷体_GBK"/>
          <w:color w:val="auto"/>
          <w:sz w:val="32"/>
          <w:szCs w:val="32"/>
          <w:lang w:eastAsia="zh-CN"/>
        </w:rPr>
      </w:pPr>
      <w:r>
        <w:rPr>
          <w:rFonts w:hint="eastAsia" w:ascii="方正仿宋_GBK" w:hAnsi="方正仿宋_GBK" w:eastAsia="方正仿宋_GBK" w:cs="方正仿宋_GBK"/>
          <w:color w:val="auto"/>
          <w:kern w:val="0"/>
          <w:sz w:val="32"/>
          <w:szCs w:val="32"/>
          <w:lang w:val="en-US" w:eastAsia="zh-CN"/>
        </w:rPr>
        <w:t>五、</w:t>
      </w:r>
      <w:r>
        <w:rPr>
          <w:rFonts w:hint="eastAsia" w:ascii="方正仿宋_GBK" w:hAnsi="方正仿宋_GBK" w:eastAsia="方正仿宋_GBK" w:cs="方正仿宋_GBK"/>
          <w:color w:val="auto"/>
          <w:kern w:val="0"/>
          <w:sz w:val="32"/>
          <w:szCs w:val="32"/>
        </w:rPr>
        <w:t>现场作业人员未配备安全防护用具上岗作业的</w:t>
      </w:r>
      <w:r>
        <w:rPr>
          <w:rFonts w:hint="eastAsia" w:ascii="方正仿宋_GBK" w:hAnsi="方正仿宋_GBK" w:eastAsia="方正仿宋_GBK" w:cs="方正仿宋_GBK"/>
          <w:color w:val="auto"/>
          <w:kern w:val="0"/>
          <w:sz w:val="32"/>
          <w:szCs w:val="32"/>
          <w:lang w:eastAsia="zh-CN"/>
        </w:rPr>
        <w:t>，项目经理记</w:t>
      </w:r>
      <w:r>
        <w:rPr>
          <w:rFonts w:hint="eastAsia" w:ascii="方正仿宋_GBK" w:hAnsi="方正仿宋_GBK" w:eastAsia="方正仿宋_GBK" w:cs="方正仿宋_GBK"/>
          <w:color w:val="auto"/>
          <w:kern w:val="0"/>
          <w:sz w:val="32"/>
          <w:szCs w:val="32"/>
          <w:lang w:val="en-US" w:eastAsia="zh-CN"/>
        </w:rPr>
        <w:t>3分，</w:t>
      </w:r>
      <w:r>
        <w:rPr>
          <w:rFonts w:hint="eastAsia" w:ascii="方正仿宋_GBK" w:hAnsi="方正仿宋_GBK" w:eastAsia="方正仿宋_GBK" w:cs="方正仿宋_GBK"/>
          <w:color w:val="auto"/>
          <w:sz w:val="32"/>
          <w:szCs w:val="32"/>
          <w:lang w:eastAsia="zh-CN"/>
        </w:rPr>
        <w:t>专业监理工程师不良信用信息记</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eastAsia="zh-CN"/>
        </w:rPr>
        <w:t>分。</w:t>
      </w:r>
      <w:r>
        <w:rPr>
          <w:rFonts w:hint="eastAsia" w:ascii="方正楷体_GBK" w:hAnsi="方正楷体_GBK" w:eastAsia="方正楷体_GBK" w:cs="方正楷体_GBK"/>
          <w:color w:val="auto"/>
          <w:sz w:val="32"/>
          <w:szCs w:val="32"/>
          <w:lang w:eastAsia="zh-CN"/>
        </w:rPr>
        <w:t>【重庆市城乡建设委员会《关于印发重庆市建筑施工项目经理质量安全违法违规行为记分管理实施细则（试行）的通知》（</w:t>
      </w:r>
      <w:r>
        <w:rPr>
          <w:rFonts w:hint="eastAsia" w:ascii="方正楷体_GBK" w:hAnsi="方正楷体_GBK" w:eastAsia="方正楷体_GBK" w:cs="方正楷体_GBK"/>
          <w:i w:val="0"/>
          <w:iCs w:val="0"/>
          <w:caps w:val="0"/>
          <w:color w:val="auto"/>
          <w:spacing w:val="0"/>
          <w:sz w:val="32"/>
          <w:szCs w:val="32"/>
          <w:shd w:val="clear" w:fill="FFFFFF"/>
        </w:rPr>
        <w:t>渝建发〔2015〕35号</w:t>
      </w:r>
      <w:r>
        <w:rPr>
          <w:rFonts w:hint="eastAsia" w:ascii="方正楷体_GBK" w:hAnsi="方正楷体_GBK" w:eastAsia="方正楷体_GBK" w:cs="方正楷体_GBK"/>
          <w:color w:val="auto"/>
          <w:sz w:val="32"/>
          <w:szCs w:val="32"/>
          <w:lang w:eastAsia="zh-CN"/>
        </w:rPr>
        <w:t>），重庆市住房和城乡建设委员会《关于印发重庆市房屋建筑和市政基础设施工程监理信用管理办法（试行）》的通知（渝建发〔20</w:t>
      </w:r>
      <w:r>
        <w:rPr>
          <w:rFonts w:hint="eastAsia" w:ascii="方正楷体_GBK" w:hAnsi="方正楷体_GBK" w:eastAsia="方正楷体_GBK" w:cs="方正楷体_GBK"/>
          <w:color w:val="auto"/>
          <w:sz w:val="32"/>
          <w:szCs w:val="32"/>
          <w:lang w:val="en-US" w:eastAsia="zh-CN"/>
        </w:rPr>
        <w:t>22</w:t>
      </w: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lang w:val="en-US" w:eastAsia="zh-CN"/>
        </w:rPr>
        <w:t>7</w:t>
      </w:r>
      <w:r>
        <w:rPr>
          <w:rFonts w:hint="eastAsia" w:ascii="方正楷体_GBK" w:hAnsi="方正楷体_GBK" w:eastAsia="方正楷体_GBK" w:cs="方正楷体_GBK"/>
          <w:color w:val="auto"/>
          <w:sz w:val="32"/>
          <w:szCs w:val="32"/>
          <w:lang w:eastAsia="zh-CN"/>
        </w:rPr>
        <w:t>号）】</w:t>
      </w:r>
    </w:p>
    <w:p>
      <w:pPr>
        <w:keepNext w:val="0"/>
        <w:keepLines w:val="0"/>
        <w:pageBreakBefore w:val="0"/>
        <w:numPr>
          <w:ilvl w:val="0"/>
          <w:numId w:val="0"/>
        </w:numPr>
        <w:kinsoku/>
        <w:overflowPunct/>
        <w:topLinePunct w:val="0"/>
        <w:bidi w:val="0"/>
        <w:spacing w:line="579" w:lineRule="exact"/>
        <w:ind w:firstLine="640" w:firstLineChars="200"/>
        <w:jc w:val="both"/>
        <w:textAlignment w:val="auto"/>
        <w:rPr>
          <w:rFonts w:hint="eastAsia" w:ascii="方正楷体_GBK" w:hAnsi="方正楷体_GBK" w:eastAsia="方正楷体_GBK" w:cs="方正楷体_GBK"/>
          <w:color w:val="auto"/>
          <w:sz w:val="32"/>
          <w:szCs w:val="32"/>
          <w:lang w:val="en-US" w:eastAsia="zh-CN"/>
        </w:rPr>
      </w:pPr>
      <w:r>
        <w:rPr>
          <w:rFonts w:hint="eastAsia" w:ascii="方正仿宋_GBK" w:hAnsi="方正仿宋_GBK" w:eastAsia="方正仿宋_GBK" w:cs="方正仿宋_GBK"/>
          <w:b w:val="0"/>
          <w:i w:val="0"/>
          <w:caps w:val="0"/>
          <w:color w:val="auto"/>
          <w:spacing w:val="0"/>
          <w:sz w:val="32"/>
          <w:szCs w:val="32"/>
          <w:shd w:val="clear" w:color="auto" w:fill="FFFFFF"/>
          <w:lang w:val="en-US" w:eastAsia="zh-CN"/>
        </w:rPr>
        <w:t>六、</w:t>
      </w:r>
      <w:r>
        <w:rPr>
          <w:rFonts w:hint="eastAsia" w:ascii="方正仿宋_GBK" w:hAnsi="方正仿宋_GBK" w:eastAsia="方正仿宋_GBK" w:cs="方正仿宋_GBK"/>
          <w:b w:val="0"/>
          <w:i w:val="0"/>
          <w:caps w:val="0"/>
          <w:color w:val="auto"/>
          <w:spacing w:val="0"/>
          <w:sz w:val="32"/>
          <w:szCs w:val="32"/>
          <w:shd w:val="clear" w:color="auto" w:fill="FFFFFF"/>
          <w:lang w:val="en-US"/>
        </w:rPr>
        <w:t>施工单位</w:t>
      </w:r>
      <w:r>
        <w:rPr>
          <w:rFonts w:hint="eastAsia" w:ascii="方正仿宋_GBK" w:hAnsi="方正仿宋_GBK" w:eastAsia="方正仿宋_GBK" w:cs="方正仿宋_GBK"/>
          <w:b w:val="0"/>
          <w:i w:val="0"/>
          <w:caps w:val="0"/>
          <w:color w:val="auto"/>
          <w:spacing w:val="0"/>
          <w:sz w:val="32"/>
          <w:szCs w:val="32"/>
          <w:shd w:val="clear" w:color="auto" w:fill="FFFFFF"/>
          <w:lang w:val="en-US" w:eastAsia="zh-CN"/>
        </w:rPr>
        <w:t>未</w:t>
      </w:r>
      <w:r>
        <w:rPr>
          <w:rFonts w:hint="eastAsia" w:ascii="方正仿宋_GBK" w:hAnsi="方正仿宋_GBK" w:eastAsia="方正仿宋_GBK" w:cs="方正仿宋_GBK"/>
          <w:b w:val="0"/>
          <w:i w:val="0"/>
          <w:caps w:val="0"/>
          <w:color w:val="auto"/>
          <w:spacing w:val="0"/>
          <w:sz w:val="32"/>
          <w:szCs w:val="32"/>
          <w:shd w:val="clear" w:color="auto" w:fill="FFFFFF"/>
          <w:lang w:val="en-US"/>
        </w:rPr>
        <w:t>向施工作业人员</w:t>
      </w:r>
      <w:r>
        <w:rPr>
          <w:rFonts w:hint="eastAsia" w:ascii="方正仿宋_GBK" w:hAnsi="方正仿宋_GBK" w:eastAsia="方正仿宋_GBK" w:cs="方正仿宋_GBK"/>
          <w:b w:val="0"/>
          <w:i w:val="0"/>
          <w:caps w:val="0"/>
          <w:color w:val="auto"/>
          <w:spacing w:val="0"/>
          <w:sz w:val="32"/>
          <w:szCs w:val="32"/>
          <w:shd w:val="clear" w:color="auto" w:fill="FFFFFF"/>
          <w:lang w:val="en-US" w:eastAsia="zh-CN"/>
        </w:rPr>
        <w:t>书面告知</w:t>
      </w:r>
      <w:r>
        <w:rPr>
          <w:rFonts w:hint="eastAsia" w:ascii="方正仿宋_GBK" w:hAnsi="方正仿宋_GBK" w:eastAsia="方正仿宋_GBK" w:cs="方正仿宋_GBK"/>
          <w:b w:val="0"/>
          <w:i w:val="0"/>
          <w:caps w:val="0"/>
          <w:color w:val="auto"/>
          <w:spacing w:val="0"/>
          <w:sz w:val="32"/>
          <w:szCs w:val="32"/>
          <w:shd w:val="clear" w:color="auto" w:fill="FFFFFF"/>
          <w:lang w:val="en-US"/>
        </w:rPr>
        <w:t>危险因素</w:t>
      </w:r>
      <w:r>
        <w:rPr>
          <w:rFonts w:hint="eastAsia" w:ascii="方正仿宋_GBK" w:hAnsi="方正仿宋_GBK" w:eastAsia="方正仿宋_GBK" w:cs="方正仿宋_GBK"/>
          <w:b w:val="0"/>
          <w:i w:val="0"/>
          <w:caps w:val="0"/>
          <w:color w:val="auto"/>
          <w:spacing w:val="0"/>
          <w:sz w:val="32"/>
          <w:szCs w:val="32"/>
          <w:shd w:val="clear" w:color="auto" w:fill="FFFFFF"/>
          <w:lang w:val="en-US" w:eastAsia="zh-CN"/>
        </w:rPr>
        <w:t>、</w:t>
      </w:r>
      <w:r>
        <w:rPr>
          <w:rFonts w:hint="eastAsia" w:ascii="方正仿宋_GBK" w:hAnsi="方正仿宋_GBK" w:eastAsia="方正仿宋_GBK" w:cs="方正仿宋_GBK"/>
          <w:b w:val="0"/>
          <w:i w:val="0"/>
          <w:caps w:val="0"/>
          <w:color w:val="auto"/>
          <w:spacing w:val="0"/>
          <w:sz w:val="32"/>
          <w:szCs w:val="32"/>
          <w:shd w:val="clear" w:color="auto" w:fill="FFFFFF"/>
          <w:lang w:val="en-US"/>
        </w:rPr>
        <w:t>危险岗位的操作规程</w:t>
      </w:r>
      <w:r>
        <w:rPr>
          <w:rFonts w:hint="eastAsia" w:ascii="方正仿宋_GBK" w:hAnsi="方正仿宋_GBK" w:eastAsia="方正仿宋_GBK" w:cs="方正仿宋_GBK"/>
          <w:b w:val="0"/>
          <w:i w:val="0"/>
          <w:caps w:val="0"/>
          <w:color w:val="auto"/>
          <w:spacing w:val="0"/>
          <w:sz w:val="32"/>
          <w:szCs w:val="32"/>
          <w:shd w:val="clear" w:color="auto" w:fill="FFFFFF"/>
          <w:lang w:val="en-US" w:eastAsia="zh-CN"/>
        </w:rPr>
        <w:t>、</w:t>
      </w:r>
      <w:r>
        <w:rPr>
          <w:rFonts w:hint="eastAsia" w:ascii="方正仿宋_GBK" w:hAnsi="方正仿宋_GBK" w:eastAsia="方正仿宋_GBK" w:cs="方正仿宋_GBK"/>
          <w:b w:val="0"/>
          <w:i w:val="0"/>
          <w:caps w:val="0"/>
          <w:color w:val="auto"/>
          <w:spacing w:val="0"/>
          <w:sz w:val="32"/>
          <w:szCs w:val="32"/>
          <w:shd w:val="clear" w:color="auto" w:fill="FFFFFF"/>
          <w:lang w:val="en-US"/>
        </w:rPr>
        <w:t>违章操作的危害</w:t>
      </w:r>
      <w:r>
        <w:rPr>
          <w:rFonts w:hint="eastAsia" w:ascii="方正仿宋_GBK" w:hAnsi="方正仿宋_GBK" w:eastAsia="方正仿宋_GBK" w:cs="方正仿宋_GBK"/>
          <w:b w:val="0"/>
          <w:i w:val="0"/>
          <w:caps w:val="0"/>
          <w:color w:val="auto"/>
          <w:spacing w:val="0"/>
          <w:sz w:val="32"/>
          <w:szCs w:val="32"/>
          <w:shd w:val="clear" w:color="auto" w:fill="FFFFFF"/>
          <w:lang w:val="en-US" w:eastAsia="zh-CN"/>
        </w:rPr>
        <w:t>、</w:t>
      </w:r>
      <w:r>
        <w:rPr>
          <w:rFonts w:hint="eastAsia" w:ascii="方正仿宋_GBK" w:hAnsi="方正仿宋_GBK" w:eastAsia="方正仿宋_GBK" w:cs="方正仿宋_GBK"/>
          <w:b w:val="0"/>
          <w:i w:val="0"/>
          <w:caps w:val="0"/>
          <w:color w:val="auto"/>
          <w:spacing w:val="0"/>
          <w:sz w:val="32"/>
          <w:szCs w:val="32"/>
          <w:shd w:val="clear" w:color="auto" w:fill="FFFFFF"/>
          <w:lang w:val="en-US"/>
        </w:rPr>
        <w:t>安全事故和职业危害的防范措施</w:t>
      </w:r>
      <w:r>
        <w:rPr>
          <w:rFonts w:hint="eastAsia" w:ascii="方正仿宋_GBK" w:hAnsi="方正仿宋_GBK" w:eastAsia="方正仿宋_GBK" w:cs="方正仿宋_GBK"/>
          <w:b w:val="0"/>
          <w:i w:val="0"/>
          <w:caps w:val="0"/>
          <w:color w:val="auto"/>
          <w:spacing w:val="0"/>
          <w:sz w:val="32"/>
          <w:szCs w:val="32"/>
          <w:shd w:val="clear" w:color="auto" w:fill="FFFFFF"/>
          <w:lang w:val="en-US" w:eastAsia="zh-CN"/>
        </w:rPr>
        <w:t>、</w:t>
      </w:r>
      <w:r>
        <w:rPr>
          <w:rFonts w:hint="eastAsia" w:ascii="方正仿宋_GBK" w:hAnsi="方正仿宋_GBK" w:eastAsia="方正仿宋_GBK" w:cs="方正仿宋_GBK"/>
          <w:b w:val="0"/>
          <w:i w:val="0"/>
          <w:caps w:val="0"/>
          <w:color w:val="auto"/>
          <w:spacing w:val="0"/>
          <w:sz w:val="32"/>
          <w:szCs w:val="32"/>
          <w:shd w:val="clear" w:color="auto" w:fill="FFFFFF"/>
          <w:lang w:val="en-US"/>
        </w:rPr>
        <w:t>发生紧急情况时的应急措施</w:t>
      </w:r>
      <w:r>
        <w:rPr>
          <w:rFonts w:hint="eastAsia" w:ascii="方正仿宋_GBK" w:hAnsi="方正仿宋_GBK" w:eastAsia="方正仿宋_GBK" w:cs="方正仿宋_GBK"/>
          <w:b w:val="0"/>
          <w:i w:val="0"/>
          <w:caps w:val="0"/>
          <w:color w:val="auto"/>
          <w:spacing w:val="0"/>
          <w:sz w:val="32"/>
          <w:szCs w:val="32"/>
          <w:shd w:val="clear" w:color="auto" w:fill="FFFFFF"/>
          <w:lang w:val="en-US" w:eastAsia="zh-CN"/>
        </w:rPr>
        <w:t>以及</w:t>
      </w:r>
      <w:r>
        <w:rPr>
          <w:rFonts w:hint="eastAsia" w:ascii="方正仿宋_GBK" w:hAnsi="方正仿宋_GBK" w:eastAsia="方正仿宋_GBK" w:cs="方正仿宋_GBK"/>
          <w:b w:val="0"/>
          <w:i w:val="0"/>
          <w:caps w:val="0"/>
          <w:color w:val="auto"/>
          <w:spacing w:val="0"/>
          <w:sz w:val="32"/>
          <w:szCs w:val="32"/>
          <w:shd w:val="clear" w:color="auto" w:fill="FFFFFF"/>
          <w:lang w:val="en-US"/>
        </w:rPr>
        <w:t>其他应当告知的事项</w:t>
      </w:r>
      <w:r>
        <w:rPr>
          <w:rFonts w:hint="eastAsia" w:ascii="方正仿宋_GBK" w:hAnsi="方正仿宋_GBK" w:eastAsia="方正仿宋_GBK" w:cs="方正仿宋_GBK"/>
          <w:b w:val="0"/>
          <w:i w:val="0"/>
          <w:caps w:val="0"/>
          <w:color w:val="auto"/>
          <w:spacing w:val="0"/>
          <w:sz w:val="32"/>
          <w:szCs w:val="32"/>
          <w:shd w:val="clear" w:color="auto" w:fill="FFFFFF"/>
          <w:lang w:val="en-US" w:eastAsia="zh-CN"/>
        </w:rPr>
        <w:t>，</w:t>
      </w:r>
      <w:r>
        <w:rPr>
          <w:rFonts w:hint="eastAsia" w:ascii="方正仿宋_GBK" w:hAnsi="方正仿宋_GBK" w:eastAsia="方正仿宋_GBK" w:cs="方正仿宋_GBK"/>
          <w:color w:val="auto"/>
          <w:sz w:val="32"/>
          <w:szCs w:val="32"/>
          <w:lang w:val="en-US"/>
        </w:rPr>
        <w:t>处1万元以上3万元以下罚款</w:t>
      </w:r>
      <w:r>
        <w:rPr>
          <w:rFonts w:hint="eastAsia" w:ascii="方正楷体_GBK" w:hAnsi="方正楷体_GBK" w:eastAsia="方正楷体_GBK" w:cs="方正楷体_GBK"/>
          <w:color w:val="auto"/>
          <w:sz w:val="32"/>
          <w:szCs w:val="32"/>
          <w:lang w:val="en-US" w:eastAsia="zh-CN"/>
        </w:rPr>
        <w:t>。【</w:t>
      </w:r>
      <w:r>
        <w:rPr>
          <w:rFonts w:hint="eastAsia" w:ascii="方正楷体_GBK" w:hAnsi="方正楷体_GBK" w:eastAsia="方正楷体_GBK" w:cs="方正楷体_GBK"/>
          <w:color w:val="auto"/>
          <w:sz w:val="32"/>
          <w:szCs w:val="32"/>
          <w:lang w:eastAsia="zh-CN"/>
        </w:rPr>
        <w:t>《重庆市建设工程安全生产管理办法》（市政府令第289号）</w:t>
      </w:r>
      <w:r>
        <w:rPr>
          <w:rFonts w:hint="eastAsia" w:ascii="方正楷体_GBK" w:hAnsi="方正楷体_GBK" w:eastAsia="方正楷体_GBK" w:cs="方正楷体_GBK"/>
          <w:color w:val="auto"/>
          <w:sz w:val="32"/>
          <w:szCs w:val="32"/>
          <w:lang w:val="en-US" w:eastAsia="zh-CN"/>
        </w:rPr>
        <w:t>第四十一条（五）】</w:t>
      </w:r>
    </w:p>
    <w:p>
      <w:pPr>
        <w:keepNext w:val="0"/>
        <w:keepLines w:val="0"/>
        <w:pageBreakBefore w:val="0"/>
        <w:numPr>
          <w:ilvl w:val="0"/>
          <w:numId w:val="0"/>
        </w:numPr>
        <w:kinsoku/>
        <w:overflowPunct/>
        <w:topLinePunct w:val="0"/>
        <w:bidi w:val="0"/>
        <w:spacing w:line="579" w:lineRule="exact"/>
        <w:ind w:firstLine="640" w:firstLineChars="200"/>
        <w:jc w:val="both"/>
        <w:textAlignment w:val="auto"/>
        <w:rPr>
          <w:rFonts w:hint="default" w:ascii="方正楷体_GBK" w:hAnsi="方正楷体_GBK" w:eastAsia="方正楷体_GBK" w:cs="方正楷体_GBK"/>
          <w:color w:val="auto"/>
          <w:sz w:val="32"/>
          <w:szCs w:val="32"/>
          <w:lang w:val="en-US" w:eastAsia="zh-CN"/>
        </w:rPr>
      </w:pPr>
      <w:r>
        <w:rPr>
          <w:rFonts w:hint="eastAsia" w:ascii="方正仿宋_GBK" w:hAnsi="方正仿宋_GBK" w:eastAsia="方正仿宋_GBK" w:cs="方正仿宋_GBK"/>
          <w:b w:val="0"/>
          <w:i w:val="0"/>
          <w:caps w:val="0"/>
          <w:color w:val="auto"/>
          <w:spacing w:val="0"/>
          <w:sz w:val="32"/>
          <w:szCs w:val="32"/>
          <w:shd w:val="clear" w:color="auto" w:fill="FFFFFF"/>
          <w:lang w:val="en-US" w:eastAsia="zh-CN"/>
        </w:rPr>
        <w:t>七、发生生产安全事故，对负有责任的生产经营单位除要求其依法承担相应的赔偿等责任外，由应急管理部门依照下列规定处以罚款：（一）发生一般事故的，处三十万元以上一百万元以下的罚款；（二）发生较大事故的，处一百万元以上二百万元以下的罚款；（三）发生重大事故的，处二百万元以上一千万元以下的罚款；（四）发生特别重大事故的，处一千万元以上二千万元以下的罚款；发生生产安全事故，情节特别严重、影响特别恶劣的，应急管理部门可以按照前款罚款数额的二倍以上五倍以下对负有责任的生产经营单位处以罚款</w:t>
      </w:r>
      <w:r>
        <w:rPr>
          <w:rFonts w:hint="eastAsia" w:ascii="方正仿宋_GBK" w:hAnsi="方正仿宋_GBK" w:cs="方正仿宋_GBK"/>
          <w:b w:val="0"/>
          <w:i w:val="0"/>
          <w:caps w:val="0"/>
          <w:color w:val="auto"/>
          <w:spacing w:val="0"/>
          <w:sz w:val="32"/>
          <w:szCs w:val="32"/>
          <w:shd w:val="clear" w:color="auto" w:fill="FFFFFF"/>
          <w:lang w:val="en-US" w:eastAsia="zh-CN"/>
        </w:rPr>
        <w:t>。</w:t>
      </w:r>
      <w:r>
        <w:rPr>
          <w:rFonts w:hint="eastAsia" w:ascii="方正楷体_GBK" w:hAnsi="方正楷体_GBK" w:eastAsia="方正楷体_GBK" w:cs="方正楷体_GBK"/>
          <w:color w:val="auto"/>
          <w:sz w:val="32"/>
          <w:szCs w:val="32"/>
          <w:lang w:val="en-US" w:eastAsia="zh-CN"/>
        </w:rPr>
        <w:t>【《安全生产法》第一百一十四条】</w:t>
      </w:r>
    </w:p>
    <w:p>
      <w:pPr>
        <w:keepNext w:val="0"/>
        <w:keepLines w:val="0"/>
        <w:pageBreakBefore w:val="0"/>
        <w:numPr>
          <w:ilvl w:val="0"/>
          <w:numId w:val="0"/>
        </w:numPr>
        <w:kinsoku/>
        <w:overflowPunct/>
        <w:topLinePunct w:val="0"/>
        <w:bidi w:val="0"/>
        <w:spacing w:line="579" w:lineRule="exact"/>
        <w:ind w:firstLine="640" w:firstLineChars="200"/>
        <w:jc w:val="both"/>
        <w:textAlignment w:val="auto"/>
        <w:rPr>
          <w:rFonts w:hint="eastAsia" w:ascii="方正仿宋_GBK" w:hAnsi="方正仿宋_GBK" w:eastAsia="方正仿宋_GBK" w:cs="方正仿宋_GBK"/>
          <w:b w:val="0"/>
          <w:i w:val="0"/>
          <w:caps w:val="0"/>
          <w:color w:val="auto"/>
          <w:spacing w:val="0"/>
          <w:sz w:val="32"/>
          <w:szCs w:val="32"/>
          <w:shd w:val="clear" w:color="auto" w:fill="FFFFFF"/>
          <w:lang w:val="en-US" w:eastAsia="zh-CN"/>
        </w:rPr>
      </w:pPr>
      <w:r>
        <w:rPr>
          <w:rFonts w:hint="eastAsia" w:ascii="方正仿宋_GBK" w:hAnsi="方正仿宋_GBK" w:eastAsia="方正仿宋_GBK" w:cs="方正仿宋_GBK"/>
          <w:b w:val="0"/>
          <w:i w:val="0"/>
          <w:caps w:val="0"/>
          <w:color w:val="auto"/>
          <w:spacing w:val="0"/>
          <w:sz w:val="32"/>
          <w:szCs w:val="32"/>
          <w:shd w:val="clear" w:color="auto" w:fill="FFFFFF"/>
          <w:lang w:val="en-US" w:eastAsia="zh-CN"/>
        </w:rPr>
        <w:t>八、</w:t>
      </w:r>
      <w:r>
        <w:rPr>
          <w:rFonts w:hint="eastAsia" w:ascii="方正仿宋_GBK" w:hAnsi="方正仿宋_GBK" w:cs="方正仿宋_GBK"/>
          <w:b w:val="0"/>
          <w:i w:val="0"/>
          <w:caps w:val="0"/>
          <w:color w:val="auto"/>
          <w:spacing w:val="0"/>
          <w:sz w:val="32"/>
          <w:szCs w:val="32"/>
          <w:shd w:val="clear" w:color="auto" w:fill="FFFFFF"/>
          <w:lang w:val="en-US" w:eastAsia="zh-CN"/>
        </w:rPr>
        <w:t>建议</w:t>
      </w:r>
      <w:r>
        <w:rPr>
          <w:rFonts w:hint="eastAsia" w:ascii="方正仿宋_GBK" w:hAnsi="方正仿宋_GBK" w:eastAsia="方正仿宋_GBK" w:cs="方正仿宋_GBK"/>
          <w:b w:val="0"/>
          <w:i w:val="0"/>
          <w:caps w:val="0"/>
          <w:color w:val="auto"/>
          <w:spacing w:val="0"/>
          <w:sz w:val="32"/>
          <w:szCs w:val="32"/>
          <w:shd w:val="clear" w:color="auto" w:fill="FFFFFF"/>
          <w:lang w:val="en-US" w:eastAsia="zh-CN"/>
        </w:rPr>
        <w:t>发包单位在承包合同中明确安全防护、文明施工等措施不到位的</w:t>
      </w:r>
      <w:r>
        <w:rPr>
          <w:rFonts w:hint="eastAsia" w:ascii="方正仿宋_GBK" w:hAnsi="方正仿宋_GBK" w:cs="方正仿宋_GBK"/>
          <w:b w:val="0"/>
          <w:i w:val="0"/>
          <w:caps w:val="0"/>
          <w:color w:val="auto"/>
          <w:spacing w:val="0"/>
          <w:sz w:val="32"/>
          <w:szCs w:val="32"/>
          <w:shd w:val="clear" w:color="auto" w:fill="FFFFFF"/>
          <w:lang w:val="en-US" w:eastAsia="zh-CN"/>
        </w:rPr>
        <w:t>违约条款</w:t>
      </w:r>
      <w:r>
        <w:rPr>
          <w:rFonts w:hint="eastAsia" w:ascii="方正仿宋_GBK" w:hAnsi="方正仿宋_GBK" w:eastAsia="方正仿宋_GBK" w:cs="方正仿宋_GBK"/>
          <w:b w:val="0"/>
          <w:i w:val="0"/>
          <w:caps w:val="0"/>
          <w:color w:val="auto"/>
          <w:spacing w:val="0"/>
          <w:sz w:val="32"/>
          <w:szCs w:val="32"/>
          <w:shd w:val="clear" w:color="auto" w:fill="FFFFFF"/>
          <w:lang w:val="en-US" w:eastAsia="zh-CN"/>
        </w:rPr>
        <w:t>，各镇街、各行业部门要加强督促指导。</w:t>
      </w:r>
    </w:p>
    <w:p>
      <w:pPr>
        <w:keepNext w:val="0"/>
        <w:keepLines w:val="0"/>
        <w:pageBreakBefore w:val="0"/>
        <w:numPr>
          <w:ilvl w:val="0"/>
          <w:numId w:val="0"/>
        </w:numPr>
        <w:kinsoku/>
        <w:overflowPunct/>
        <w:topLinePunct w:val="0"/>
        <w:bidi w:val="0"/>
        <w:spacing w:line="579" w:lineRule="exact"/>
        <w:ind w:firstLine="640" w:firstLineChars="200"/>
        <w:jc w:val="both"/>
        <w:textAlignment w:val="auto"/>
        <w:rPr>
          <w:rFonts w:hint="default" w:ascii="方正仿宋_GBK" w:hAnsi="方正仿宋_GBK" w:eastAsia="方正仿宋_GBK" w:cs="方正仿宋_GBK"/>
          <w:b w:val="0"/>
          <w:i w:val="0"/>
          <w:caps w:val="0"/>
          <w:color w:val="auto"/>
          <w:spacing w:val="0"/>
          <w:sz w:val="32"/>
          <w:szCs w:val="32"/>
          <w:shd w:val="clear" w:color="auto" w:fill="FFFFFF"/>
          <w:lang w:val="en-US" w:eastAsia="zh-CN"/>
        </w:rPr>
      </w:pPr>
      <w:r>
        <w:rPr>
          <w:rFonts w:hint="eastAsia" w:ascii="方正仿宋_GBK" w:hAnsi="方正仿宋_GBK" w:eastAsia="方正仿宋_GBK" w:cs="方正仿宋_GBK"/>
          <w:b w:val="0"/>
          <w:i w:val="0"/>
          <w:caps w:val="0"/>
          <w:color w:val="auto"/>
          <w:spacing w:val="0"/>
          <w:sz w:val="32"/>
          <w:szCs w:val="32"/>
          <w:shd w:val="clear" w:color="auto" w:fill="FFFFFF"/>
          <w:lang w:val="en-US" w:eastAsia="zh-CN"/>
        </w:rPr>
        <w:t>九、各部门</w:t>
      </w:r>
      <w:r>
        <w:rPr>
          <w:rFonts w:hint="eastAsia" w:ascii="方正仿宋_GBK" w:hAnsi="方正仿宋_GBK" w:cs="方正仿宋_GBK"/>
          <w:b w:val="0"/>
          <w:i w:val="0"/>
          <w:caps w:val="0"/>
          <w:color w:val="auto"/>
          <w:spacing w:val="0"/>
          <w:sz w:val="32"/>
          <w:szCs w:val="32"/>
          <w:shd w:val="clear" w:color="auto" w:fill="FFFFFF"/>
          <w:lang w:val="en-US" w:eastAsia="zh-CN"/>
        </w:rPr>
        <w:t>要严格本行业领域</w:t>
      </w:r>
      <w:r>
        <w:rPr>
          <w:rFonts w:hint="eastAsia" w:ascii="方正仿宋_GBK" w:hAnsi="方正仿宋_GBK" w:eastAsia="方正仿宋_GBK" w:cs="方正仿宋_GBK"/>
          <w:b w:val="0"/>
          <w:i w:val="0"/>
          <w:caps w:val="0"/>
          <w:color w:val="auto"/>
          <w:spacing w:val="0"/>
          <w:sz w:val="32"/>
          <w:szCs w:val="32"/>
          <w:shd w:val="clear" w:color="auto" w:fill="FFFFFF"/>
          <w:lang w:val="en-US" w:eastAsia="zh-CN"/>
        </w:rPr>
        <w:t>高处作业执法，对不按作业要求使用安全绳</w:t>
      </w:r>
      <w:r>
        <w:rPr>
          <w:rFonts w:hint="eastAsia" w:ascii="方正仿宋_GBK" w:hAnsi="方正仿宋_GBK" w:cs="方正仿宋_GBK"/>
          <w:b w:val="0"/>
          <w:i w:val="0"/>
          <w:caps w:val="0"/>
          <w:color w:val="auto"/>
          <w:spacing w:val="0"/>
          <w:sz w:val="32"/>
          <w:szCs w:val="32"/>
          <w:shd w:val="clear" w:color="auto" w:fill="FFFFFF"/>
          <w:lang w:val="en-US" w:eastAsia="zh-CN"/>
        </w:rPr>
        <w:t>（带）</w:t>
      </w:r>
      <w:r>
        <w:rPr>
          <w:rFonts w:hint="eastAsia" w:ascii="方正仿宋_GBK" w:hAnsi="方正仿宋_GBK" w:eastAsia="方正仿宋_GBK" w:cs="方正仿宋_GBK"/>
          <w:b w:val="0"/>
          <w:i w:val="0"/>
          <w:caps w:val="0"/>
          <w:color w:val="auto"/>
          <w:spacing w:val="0"/>
          <w:sz w:val="32"/>
          <w:szCs w:val="32"/>
          <w:shd w:val="clear" w:color="auto" w:fill="FFFFFF"/>
          <w:lang w:val="en-US" w:eastAsia="zh-CN"/>
        </w:rPr>
        <w:t>的发现一起处罚一起。区住房城乡建委、区经济信息委、区交通局等行业主管部门加强对高新区范围内在建项目的安全指导和巡查检查</w:t>
      </w:r>
      <w:r>
        <w:rPr>
          <w:rFonts w:hint="eastAsia" w:ascii="方正仿宋_GBK" w:hAnsi="方正仿宋_GBK" w:cs="方正仿宋_GBK"/>
          <w:b w:val="0"/>
          <w:i w:val="0"/>
          <w:caps w:val="0"/>
          <w:color w:val="auto"/>
          <w:spacing w:val="0"/>
          <w:sz w:val="32"/>
          <w:szCs w:val="32"/>
          <w:shd w:val="clear" w:color="auto" w:fill="FFFFFF"/>
          <w:lang w:val="en-US" w:eastAsia="zh-CN"/>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方正仿宋_GBK" w:hAnsi="方正仿宋_GBK" w:eastAsia="方正仿宋_GBK" w:cs="方正仿宋_GBK"/>
          <w:i w:val="0"/>
          <w:caps w:val="0"/>
          <w:color w:val="auto"/>
          <w:spacing w:val="0"/>
          <w:sz w:val="32"/>
          <w:szCs w:val="32"/>
          <w:shd w:val="clear" w:fill="FFFFFF"/>
          <w:lang w:val="en-US"/>
        </w:rPr>
      </w:pPr>
      <w:r>
        <w:rPr>
          <w:rFonts w:hint="eastAsia" w:ascii="方正仿宋_GBK" w:hAnsi="方正仿宋_GBK" w:eastAsia="方正仿宋_GBK" w:cs="方正仿宋_GBK"/>
          <w:snapToGrid w:val="0"/>
          <w:color w:val="auto"/>
          <w:kern w:val="21"/>
          <w:sz w:val="32"/>
          <w:szCs w:val="32"/>
          <w:lang w:val="en-US" w:eastAsia="zh-CN" w:bidi="ar-SA"/>
        </w:rPr>
        <w:t>十、</w:t>
      </w:r>
      <w:r>
        <w:rPr>
          <w:rFonts w:hint="eastAsia" w:ascii="方正仿宋_GBK" w:hAnsi="方正仿宋_GBK" w:eastAsia="方正仿宋_GBK" w:cs="方正仿宋_GBK"/>
          <w:i w:val="0"/>
          <w:caps w:val="0"/>
          <w:color w:val="auto"/>
          <w:spacing w:val="0"/>
          <w:sz w:val="32"/>
          <w:szCs w:val="32"/>
          <w:shd w:val="clear" w:fill="FFFFFF"/>
          <w:lang w:val="en-US" w:eastAsia="zh-CN"/>
        </w:rPr>
        <w:t>广泛开展预防高坠事故宣传</w:t>
      </w:r>
      <w:r>
        <w:rPr>
          <w:rFonts w:hint="eastAsia" w:ascii="方正仿宋_GBK" w:hAnsi="方正仿宋_GBK" w:cs="方正仿宋_GBK"/>
          <w:i w:val="0"/>
          <w:caps w:val="0"/>
          <w:color w:val="auto"/>
          <w:spacing w:val="0"/>
          <w:sz w:val="32"/>
          <w:szCs w:val="32"/>
          <w:shd w:val="clear" w:fill="FFFFFF"/>
          <w:lang w:val="en-US" w:eastAsia="zh-CN"/>
        </w:rPr>
        <w:t>，</w:t>
      </w:r>
      <w:r>
        <w:rPr>
          <w:rFonts w:hint="eastAsia" w:ascii="方正仿宋_GBK" w:hAnsi="方正仿宋_GBK" w:eastAsia="方正仿宋_GBK" w:cs="方正仿宋_GBK"/>
          <w:i w:val="0"/>
          <w:caps w:val="0"/>
          <w:color w:val="auto"/>
          <w:spacing w:val="0"/>
          <w:sz w:val="32"/>
          <w:szCs w:val="32"/>
          <w:shd w:val="clear" w:fill="FFFFFF"/>
          <w:lang w:val="en-US" w:eastAsia="zh-CN"/>
        </w:rPr>
        <w:t>通过形式多样、鲜活生动的宣传，营造警钟长鸣的安全生产氛围</w:t>
      </w:r>
      <w:r>
        <w:rPr>
          <w:rFonts w:hint="eastAsia" w:ascii="方正仿宋_GBK" w:hAnsi="方正仿宋_GBK" w:cs="方正仿宋_GBK"/>
          <w:i w:val="0"/>
          <w:caps w:val="0"/>
          <w:color w:val="auto"/>
          <w:spacing w:val="0"/>
          <w:sz w:val="32"/>
          <w:szCs w:val="32"/>
          <w:shd w:val="clear" w:fill="FFFFFF"/>
          <w:lang w:val="en-US" w:eastAsia="zh-CN"/>
        </w:rPr>
        <w:t>，</w:t>
      </w:r>
      <w:r>
        <w:rPr>
          <w:rFonts w:hint="eastAsia" w:ascii="方正仿宋_GBK" w:hAnsi="方正仿宋_GBK" w:eastAsia="方正仿宋_GBK" w:cs="方正仿宋_GBK"/>
          <w:i w:val="0"/>
          <w:caps w:val="0"/>
          <w:color w:val="auto"/>
          <w:spacing w:val="0"/>
          <w:sz w:val="32"/>
          <w:szCs w:val="32"/>
          <w:shd w:val="clear" w:fill="FFFFFF"/>
          <w:lang w:val="en-US" w:eastAsia="zh-CN"/>
        </w:rPr>
        <w:t>要组织召开培训会，观看预防高坠事故警示片、教育片等，提高从业人员安全意识。</w:t>
      </w:r>
    </w:p>
    <w:p>
      <w:pPr>
        <w:keepNext w:val="0"/>
        <w:keepLines w:val="0"/>
        <w:pageBreakBefore w:val="0"/>
        <w:kinsoku/>
        <w:overflowPunct/>
        <w:topLinePunct w:val="0"/>
        <w:bidi w:val="0"/>
        <w:spacing w:line="579" w:lineRule="exact"/>
        <w:jc w:val="both"/>
        <w:textAlignment w:val="auto"/>
        <w:rPr>
          <w:rFonts w:hint="eastAsia" w:ascii="方正仿宋_GBK" w:hAnsi="方正仿宋_GBK" w:eastAsia="方正仿宋_GBK" w:cs="方正仿宋_GBK"/>
          <w:snapToGrid w:val="0"/>
          <w:color w:val="auto"/>
          <w:kern w:val="21"/>
          <w:sz w:val="32"/>
          <w:szCs w:val="32"/>
          <w:lang w:val="en-US" w:eastAsia="zh-CN" w:bidi="ar-SA"/>
        </w:rPr>
      </w:pPr>
      <w:r>
        <w:rPr>
          <w:rFonts w:hint="eastAsia" w:ascii="方正仿宋_GBK" w:hAnsi="方正仿宋_GBK" w:eastAsia="方正仿宋_GBK" w:cs="方正仿宋_GBK"/>
          <w:i w:val="0"/>
          <w:caps w:val="0"/>
          <w:color w:val="auto"/>
          <w:spacing w:val="0"/>
          <w:sz w:val="32"/>
          <w:szCs w:val="32"/>
          <w:shd w:val="clear" w:fill="FFFFFF"/>
        </w:rPr>
        <w:t>各</w:t>
      </w:r>
      <w:r>
        <w:rPr>
          <w:rFonts w:hint="eastAsia" w:ascii="方正仿宋_GBK" w:hAnsi="方正仿宋_GBK" w:eastAsia="方正仿宋_GBK" w:cs="方正仿宋_GBK"/>
          <w:i w:val="0"/>
          <w:caps w:val="0"/>
          <w:color w:val="auto"/>
          <w:spacing w:val="0"/>
          <w:sz w:val="32"/>
          <w:szCs w:val="32"/>
          <w:shd w:val="clear" w:fill="FFFFFF"/>
          <w:lang w:val="en-US" w:eastAsia="zh-CN"/>
        </w:rPr>
        <w:t>镇街、各部门</w:t>
      </w:r>
      <w:r>
        <w:rPr>
          <w:rFonts w:hint="eastAsia" w:ascii="方正仿宋_GBK" w:hAnsi="方正仿宋_GBK" w:cs="方正仿宋_GBK"/>
          <w:i w:val="0"/>
          <w:caps w:val="0"/>
          <w:color w:val="auto"/>
          <w:spacing w:val="0"/>
          <w:sz w:val="32"/>
          <w:szCs w:val="32"/>
          <w:shd w:val="clear" w:fill="FFFFFF"/>
          <w:lang w:val="en-US" w:eastAsia="zh-CN"/>
        </w:rPr>
        <w:t>、各管委会</w:t>
      </w:r>
      <w:r>
        <w:rPr>
          <w:rFonts w:hint="eastAsia" w:ascii="方正仿宋_GBK" w:hAnsi="方正仿宋_GBK" w:eastAsia="方正仿宋_GBK" w:cs="方正仿宋_GBK"/>
          <w:i w:val="0"/>
          <w:caps w:val="0"/>
          <w:color w:val="auto"/>
          <w:spacing w:val="0"/>
          <w:sz w:val="32"/>
          <w:szCs w:val="32"/>
          <w:shd w:val="clear" w:fill="FFFFFF"/>
          <w:lang w:val="en-US" w:eastAsia="zh-CN"/>
        </w:rPr>
        <w:t>要</w:t>
      </w:r>
      <w:r>
        <w:rPr>
          <w:rFonts w:hint="eastAsia" w:ascii="方正仿宋_GBK" w:hAnsi="方正仿宋_GBK" w:cs="方正仿宋_GBK"/>
          <w:i w:val="0"/>
          <w:caps w:val="0"/>
          <w:color w:val="auto"/>
          <w:spacing w:val="0"/>
          <w:sz w:val="32"/>
          <w:szCs w:val="32"/>
          <w:shd w:val="clear" w:fill="FFFFFF"/>
          <w:lang w:val="en-US" w:eastAsia="zh-CN"/>
        </w:rPr>
        <w:t>认真落实</w:t>
      </w:r>
      <w:r>
        <w:rPr>
          <w:rFonts w:hint="eastAsia" w:ascii="方正仿宋_GBK" w:hAnsi="方正仿宋_GBK" w:eastAsia="方正仿宋_GBK" w:cs="方正仿宋_GBK"/>
          <w:i w:val="0"/>
          <w:caps w:val="0"/>
          <w:color w:val="auto"/>
          <w:spacing w:val="0"/>
          <w:sz w:val="32"/>
          <w:szCs w:val="32"/>
          <w:shd w:val="clear" w:fill="FFFFFF"/>
          <w:lang w:val="en-US" w:eastAsia="zh-CN"/>
        </w:rPr>
        <w:t>十条工作提示</w:t>
      </w:r>
      <w:r>
        <w:rPr>
          <w:rFonts w:hint="eastAsia" w:ascii="方正仿宋_GBK" w:hAnsi="方正仿宋_GBK" w:cs="方正仿宋_GBK"/>
          <w:i w:val="0"/>
          <w:caps w:val="0"/>
          <w:color w:val="auto"/>
          <w:spacing w:val="0"/>
          <w:sz w:val="32"/>
          <w:szCs w:val="32"/>
          <w:shd w:val="clear" w:fill="FFFFFF"/>
          <w:lang w:val="en-US" w:eastAsia="zh-CN"/>
        </w:rPr>
        <w:t>，督促本辖区、本行业领域企业做好预防高坠相关工作，并将</w:t>
      </w:r>
      <w:r>
        <w:rPr>
          <w:rFonts w:hint="eastAsia" w:ascii="方正仿宋_GBK" w:hAnsi="方正仿宋_GBK" w:eastAsia="方正仿宋_GBK" w:cs="方正仿宋_GBK"/>
          <w:i w:val="0"/>
          <w:caps w:val="0"/>
          <w:color w:val="auto"/>
          <w:spacing w:val="0"/>
          <w:sz w:val="32"/>
          <w:szCs w:val="32"/>
          <w:shd w:val="clear" w:fill="FFFFFF"/>
          <w:lang w:val="en-US" w:eastAsia="zh-CN"/>
        </w:rPr>
        <w:t>十条工作提示</w:t>
      </w:r>
      <w:r>
        <w:rPr>
          <w:rFonts w:hint="eastAsia" w:ascii="方正仿宋_GBK" w:hAnsi="方正仿宋_GBK" w:cs="方正仿宋_GBK"/>
          <w:i w:val="0"/>
          <w:caps w:val="0"/>
          <w:color w:val="auto"/>
          <w:spacing w:val="0"/>
          <w:sz w:val="32"/>
          <w:szCs w:val="32"/>
          <w:shd w:val="clear" w:fill="FFFFFF"/>
          <w:lang w:val="en-US" w:eastAsia="zh-CN"/>
        </w:rPr>
        <w:t>张贴在企业醒目位置。</w:t>
      </w:r>
      <w:r>
        <w:rPr>
          <w:rFonts w:hint="eastAsia" w:ascii="方正仿宋_GBK" w:hAnsi="方正仿宋_GBK" w:eastAsia="方正仿宋_GBK" w:cs="方正仿宋_GBK"/>
          <w:snapToGrid w:val="0"/>
          <w:color w:val="auto"/>
          <w:kern w:val="21"/>
          <w:sz w:val="32"/>
          <w:szCs w:val="32"/>
          <w:lang w:val="en-US" w:eastAsia="zh-CN" w:bidi="ar-SA"/>
        </w:rPr>
        <w:t>区安委办将会同区委办督查室、区政府办督查室，对各镇街、各部门落实安全</w:t>
      </w:r>
      <w:r>
        <w:rPr>
          <w:rFonts w:hint="eastAsia" w:ascii="方正仿宋_GBK" w:hAnsi="方正仿宋_GBK" w:eastAsia="方正仿宋_GBK" w:cs="方正仿宋_GBK"/>
          <w:color w:val="auto"/>
          <w:sz w:val="32"/>
          <w:szCs w:val="32"/>
          <w:lang w:eastAsia="zh-CN"/>
        </w:rPr>
        <w:t>（带）</w:t>
      </w:r>
      <w:r>
        <w:rPr>
          <w:rFonts w:hint="eastAsia" w:ascii="方正仿宋_GBK" w:hAnsi="方正仿宋_GBK" w:eastAsia="方正仿宋_GBK" w:cs="方正仿宋_GBK"/>
          <w:snapToGrid w:val="0"/>
          <w:color w:val="auto"/>
          <w:kern w:val="21"/>
          <w:sz w:val="32"/>
          <w:szCs w:val="32"/>
          <w:lang w:val="en-US" w:eastAsia="zh-CN" w:bidi="ar-SA"/>
        </w:rPr>
        <w:t>规范使用情况进行明查暗访，发现1次予以通报，发现2次警示约谈，并</w:t>
      </w:r>
      <w:r>
        <w:rPr>
          <w:rFonts w:hint="eastAsia" w:ascii="方正仿宋_GBK" w:hAnsi="方正仿宋_GBK" w:eastAsia="方正仿宋_GBK" w:cs="方正仿宋_GBK"/>
          <w:color w:val="auto"/>
          <w:sz w:val="32"/>
          <w:szCs w:val="32"/>
          <w:lang w:val="en-US" w:eastAsia="zh-CN"/>
        </w:rPr>
        <w:t>纳入安全生产年度考核</w:t>
      </w:r>
      <w:r>
        <w:rPr>
          <w:rFonts w:hint="eastAsia" w:ascii="方正仿宋_GBK" w:hAnsi="方正仿宋_GBK" w:eastAsia="方正仿宋_GBK" w:cs="方正仿宋_GBK"/>
          <w:snapToGrid w:val="0"/>
          <w:color w:val="auto"/>
          <w:kern w:val="21"/>
          <w:sz w:val="32"/>
          <w:szCs w:val="32"/>
          <w:lang w:val="en-US" w:eastAsia="zh-CN" w:bidi="ar-SA"/>
        </w:rPr>
        <w:t>。因工作要求不落实导致事故发生的，</w:t>
      </w:r>
      <w:r>
        <w:rPr>
          <w:rFonts w:hint="eastAsia" w:ascii="方正仿宋_GBK" w:hAnsi="方正仿宋_GBK" w:eastAsia="方正仿宋_GBK" w:cs="方正仿宋_GBK"/>
          <w:snapToGrid w:val="0"/>
          <w:color w:val="auto"/>
          <w:sz w:val="32"/>
          <w:szCs w:val="32"/>
          <w:lang w:bidi="ar-SA"/>
        </w:rPr>
        <w:t>严格按照</w:t>
      </w:r>
      <w:r>
        <w:rPr>
          <w:rFonts w:hint="eastAsia" w:ascii="方正仿宋_GBK" w:hAnsi="方正仿宋_GBK" w:eastAsia="方正仿宋_GBK" w:cs="方正仿宋_GBK"/>
          <w:snapToGrid w:val="0"/>
          <w:color w:val="auto"/>
          <w:sz w:val="32"/>
          <w:szCs w:val="32"/>
          <w:lang w:eastAsia="zh-CN" w:bidi="ar-SA"/>
        </w:rPr>
        <w:t>“</w:t>
      </w:r>
      <w:r>
        <w:rPr>
          <w:rFonts w:hint="eastAsia" w:ascii="方正仿宋_GBK" w:hAnsi="方正仿宋_GBK" w:eastAsia="方正仿宋_GBK" w:cs="方正仿宋_GBK"/>
          <w:snapToGrid w:val="0"/>
          <w:color w:val="auto"/>
          <w:sz w:val="32"/>
          <w:szCs w:val="32"/>
          <w:lang w:bidi="ar-SA"/>
        </w:rPr>
        <w:t>一案双查</w:t>
      </w:r>
      <w:r>
        <w:rPr>
          <w:rFonts w:hint="eastAsia" w:ascii="方正仿宋_GBK" w:hAnsi="方正仿宋_GBK" w:eastAsia="方正仿宋_GBK" w:cs="方正仿宋_GBK"/>
          <w:snapToGrid w:val="0"/>
          <w:color w:val="auto"/>
          <w:sz w:val="32"/>
          <w:szCs w:val="32"/>
          <w:lang w:eastAsia="zh-CN" w:bidi="ar-SA"/>
        </w:rPr>
        <w:t>”“</w:t>
      </w:r>
      <w:r>
        <w:rPr>
          <w:rFonts w:hint="eastAsia" w:ascii="方正仿宋_GBK" w:hAnsi="方正仿宋_GBK" w:eastAsia="方正仿宋_GBK" w:cs="方正仿宋_GBK"/>
          <w:snapToGrid w:val="0"/>
          <w:color w:val="auto"/>
          <w:sz w:val="32"/>
          <w:szCs w:val="32"/>
          <w:lang w:bidi="ar-SA"/>
        </w:rPr>
        <w:t>三责同追</w:t>
      </w:r>
      <w:r>
        <w:rPr>
          <w:rFonts w:hint="eastAsia" w:ascii="方正仿宋_GBK" w:hAnsi="方正仿宋_GBK" w:eastAsia="方正仿宋_GBK" w:cs="方正仿宋_GBK"/>
          <w:snapToGrid w:val="0"/>
          <w:color w:val="auto"/>
          <w:sz w:val="32"/>
          <w:szCs w:val="32"/>
          <w:lang w:eastAsia="zh-CN" w:bidi="ar-SA"/>
        </w:rPr>
        <w:t>”等</w:t>
      </w:r>
      <w:r>
        <w:rPr>
          <w:rFonts w:hint="eastAsia" w:ascii="方正仿宋_GBK" w:hAnsi="方正仿宋_GBK" w:eastAsia="方正仿宋_GBK" w:cs="方正仿宋_GBK"/>
          <w:snapToGrid w:val="0"/>
          <w:color w:val="auto"/>
          <w:sz w:val="32"/>
          <w:szCs w:val="32"/>
          <w:lang w:bidi="ar-SA"/>
        </w:rPr>
        <w:t>有关要求开展事故调查，</w:t>
      </w:r>
      <w:r>
        <w:rPr>
          <w:rFonts w:hint="eastAsia" w:ascii="方正仿宋_GBK" w:hAnsi="方正仿宋_GBK" w:eastAsia="方正仿宋_GBK" w:cs="方正仿宋_GBK"/>
          <w:snapToGrid w:val="0"/>
          <w:color w:val="auto"/>
          <w:kern w:val="21"/>
          <w:sz w:val="32"/>
          <w:szCs w:val="32"/>
          <w:lang w:val="en-US" w:eastAsia="zh-CN" w:bidi="ar-SA"/>
        </w:rPr>
        <w:t>严肃追责问责。</w:t>
      </w:r>
    </w:p>
    <w:p>
      <w:pPr>
        <w:keepNext w:val="0"/>
        <w:keepLines w:val="0"/>
        <w:pageBreakBefore w:val="0"/>
        <w:kinsoku/>
        <w:overflowPunct/>
        <w:topLinePunct w:val="0"/>
        <w:bidi w:val="0"/>
        <w:spacing w:line="579" w:lineRule="exact"/>
        <w:jc w:val="both"/>
        <w:textAlignment w:val="auto"/>
        <w:rPr>
          <w:rFonts w:hint="eastAsia" w:ascii="方正仿宋_GBK" w:hAnsi="方正仿宋_GBK" w:eastAsia="方正仿宋_GBK" w:cs="方正仿宋_GBK"/>
          <w:color w:val="auto"/>
          <w:sz w:val="32"/>
          <w:szCs w:val="32"/>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方正仿宋_GBK" w:hAnsi="方正仿宋_GBK" w:eastAsia="方正仿宋_GBK" w:cs="方正仿宋_GBK"/>
          <w:i w:val="0"/>
          <w:caps w:val="0"/>
          <w:color w:val="auto"/>
          <w:spacing w:val="0"/>
          <w:sz w:val="32"/>
          <w:szCs w:val="32"/>
          <w:shd w:val="clear" w:fill="FFFFFF"/>
          <w:lang w:val="en-US" w:eastAsia="zh-CN"/>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9" w:lineRule="exact"/>
        <w:ind w:left="0" w:right="0" w:firstLine="640" w:firstLineChars="200"/>
        <w:jc w:val="right"/>
        <w:textAlignment w:val="auto"/>
        <w:rPr>
          <w:rFonts w:hint="eastAsia" w:ascii="方正仿宋_GBK" w:hAnsi="方正仿宋_GBK" w:eastAsia="方正仿宋_GBK" w:cs="方正仿宋_GBK"/>
          <w:i w:val="0"/>
          <w:caps w:val="0"/>
          <w:color w:val="auto"/>
          <w:spacing w:val="0"/>
          <w:sz w:val="32"/>
          <w:szCs w:val="32"/>
          <w:shd w:val="clear" w:fill="FFFFFF"/>
          <w:lang w:val="en-US" w:eastAsia="zh-CN"/>
        </w:rPr>
      </w:pPr>
      <w:r>
        <w:rPr>
          <w:rFonts w:hint="eastAsia" w:ascii="方正仿宋_GBK" w:hAnsi="方正仿宋_GBK" w:eastAsia="方正仿宋_GBK" w:cs="方正仿宋_GBK"/>
          <w:i w:val="0"/>
          <w:caps w:val="0"/>
          <w:color w:val="auto"/>
          <w:spacing w:val="0"/>
          <w:sz w:val="32"/>
          <w:szCs w:val="32"/>
          <w:shd w:val="clear" w:fill="FFFFFF"/>
          <w:lang w:val="en-US" w:eastAsia="zh-CN"/>
        </w:rPr>
        <w:t xml:space="preserve">重庆市铜梁区安全生产委员会办公室 </w:t>
      </w:r>
    </w:p>
    <w:p>
      <w:pPr>
        <w:keepNext w:val="0"/>
        <w:keepLines w:val="0"/>
        <w:pageBreakBefore w:val="0"/>
        <w:numPr>
          <w:ilvl w:val="0"/>
          <w:numId w:val="0"/>
        </w:numPr>
        <w:kinsoku/>
        <w:overflowPunct/>
        <w:topLinePunct w:val="0"/>
        <w:autoSpaceDE/>
        <w:autoSpaceDN/>
        <w:bidi w:val="0"/>
        <w:adjustRightInd/>
        <w:snapToGrid/>
        <w:spacing w:line="579" w:lineRule="exact"/>
        <w:ind w:firstLine="5120" w:firstLineChars="1600"/>
        <w:jc w:val="both"/>
        <w:textAlignment w:val="auto"/>
        <w:rPr>
          <w:rFonts w:hint="eastAsia" w:eastAsia="方正仿宋_GBK" w:asciiTheme="minorAscii" w:hAnsiTheme="minorAscii" w:cstheme="minorBidi"/>
          <w:kern w:val="2"/>
          <w:sz w:val="32"/>
          <w:szCs w:val="24"/>
          <w:lang w:val="en-US" w:eastAsia="zh-CN" w:bidi="ar-SA"/>
        </w:rPr>
      </w:pPr>
      <w:r>
        <w:rPr>
          <w:rFonts w:hint="eastAsia" w:ascii="方正仿宋_GBK" w:hAnsi="方正仿宋_GBK" w:eastAsia="方正仿宋_GBK" w:cs="方正仿宋_GBK"/>
          <w:i w:val="0"/>
          <w:caps w:val="0"/>
          <w:color w:val="auto"/>
          <w:spacing w:val="0"/>
          <w:sz w:val="32"/>
          <w:szCs w:val="32"/>
          <w:shd w:val="clear" w:fill="FFFFFF"/>
          <w:lang w:val="en-US" w:eastAsia="zh-CN"/>
        </w:rPr>
        <w:t>2023年</w:t>
      </w:r>
      <w:r>
        <w:rPr>
          <w:rFonts w:hint="eastAsia" w:ascii="方正仿宋_GBK" w:hAnsi="方正仿宋_GBK" w:cs="方正仿宋_GBK"/>
          <w:i w:val="0"/>
          <w:caps w:val="0"/>
          <w:color w:val="auto"/>
          <w:spacing w:val="0"/>
          <w:sz w:val="32"/>
          <w:szCs w:val="32"/>
          <w:shd w:val="clear" w:fill="FFFFFF"/>
          <w:lang w:val="en-US" w:eastAsia="zh-CN"/>
        </w:rPr>
        <w:t>2</w:t>
      </w:r>
      <w:r>
        <w:rPr>
          <w:rFonts w:hint="eastAsia" w:ascii="方正仿宋_GBK" w:hAnsi="方正仿宋_GBK" w:eastAsia="方正仿宋_GBK" w:cs="方正仿宋_GBK"/>
          <w:i w:val="0"/>
          <w:caps w:val="0"/>
          <w:color w:val="auto"/>
          <w:spacing w:val="0"/>
          <w:sz w:val="32"/>
          <w:szCs w:val="32"/>
          <w:shd w:val="clear" w:fill="FFFFFF"/>
          <w:lang w:val="en-US" w:eastAsia="zh-CN"/>
        </w:rPr>
        <w:t>月</w:t>
      </w:r>
      <w:r>
        <w:rPr>
          <w:rFonts w:hint="eastAsia" w:ascii="方正仿宋_GBK" w:hAnsi="方正仿宋_GBK" w:cs="方正仿宋_GBK"/>
          <w:i w:val="0"/>
          <w:caps w:val="0"/>
          <w:color w:val="auto"/>
          <w:spacing w:val="0"/>
          <w:sz w:val="32"/>
          <w:szCs w:val="32"/>
          <w:shd w:val="clear" w:fill="FFFFFF"/>
          <w:lang w:val="en-US" w:eastAsia="zh-CN"/>
        </w:rPr>
        <w:t>22</w:t>
      </w:r>
      <w:r>
        <w:rPr>
          <w:rFonts w:hint="eastAsia" w:ascii="方正仿宋_GBK" w:hAnsi="方正仿宋_GBK" w:eastAsia="方正仿宋_GBK" w:cs="方正仿宋_GBK"/>
          <w:i w:val="0"/>
          <w:caps w:val="0"/>
          <w:color w:val="auto"/>
          <w:spacing w:val="0"/>
          <w:sz w:val="32"/>
          <w:szCs w:val="32"/>
          <w:shd w:val="clear" w:fill="FFFFFF"/>
          <w:lang w:val="en-US" w:eastAsia="zh-CN"/>
        </w:rPr>
        <w:t xml:space="preserve">日  </w:t>
      </w:r>
    </w:p>
    <w:p>
      <w:pPr>
        <w:bidi w:val="0"/>
        <w:spacing w:afterAutospacing="0"/>
        <w:ind w:left="0" w:leftChars="0" w:firstLine="640" w:firstLineChars="200"/>
        <w:rPr>
          <w:rFonts w:hint="eastAsia"/>
          <w:lang w:val="en-US" w:eastAsia="zh-CN"/>
        </w:rPr>
      </w:pPr>
      <w:bookmarkStart w:id="1" w:name="_GoBack"/>
      <w:r>
        <w:rPr>
          <w:rFonts w:hint="eastAsia"/>
          <w:lang w:val="en-US" w:eastAsia="zh-CN"/>
        </w:rPr>
        <w:t>（此件公开发布）</w:t>
      </w:r>
    </w:p>
    <w:bookmarkEnd w:id="1"/>
    <w:sectPr>
      <w:headerReference r:id="rId5" w:type="default"/>
      <w:footerReference r:id="rId6" w:type="default"/>
      <w:pgSz w:w="11906" w:h="16838"/>
      <w:pgMar w:top="1984" w:right="1446" w:bottom="1644" w:left="1446" w:header="851" w:footer="1531"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napToGrid w:val="0"/>
      <w:spacing w:line="240" w:lineRule="auto"/>
      <w:ind w:left="0" w:leftChars="0" w:firstLine="0" w:firstLineChars="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snapToGrid w:val="0"/>
                            <w:spacing w:line="240" w:lineRule="auto"/>
                            <w:ind w:left="0" w:leftChars="0" w:firstLine="0" w:firstLineChars="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snapToGrid w:val="0"/>
                      <w:spacing w:line="240" w:lineRule="auto"/>
                      <w:ind w:left="0" w:leftChars="0" w:firstLine="0" w:firstLineChars="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4MmVkOWJlNzU0NzFhZmMxMTE0ZTAyMGM5ZWVhZTEifQ=="/>
  </w:docVars>
  <w:rsids>
    <w:rsidRoot w:val="40AF34A6"/>
    <w:rsid w:val="00083234"/>
    <w:rsid w:val="00E563E2"/>
    <w:rsid w:val="013F0CBD"/>
    <w:rsid w:val="04180E6E"/>
    <w:rsid w:val="0506793D"/>
    <w:rsid w:val="05DE40E2"/>
    <w:rsid w:val="07E4110D"/>
    <w:rsid w:val="096F639D"/>
    <w:rsid w:val="09B4523C"/>
    <w:rsid w:val="0A116B8A"/>
    <w:rsid w:val="0AC96B26"/>
    <w:rsid w:val="0C90360D"/>
    <w:rsid w:val="0E31077A"/>
    <w:rsid w:val="0E7272A4"/>
    <w:rsid w:val="10C11916"/>
    <w:rsid w:val="113E1D75"/>
    <w:rsid w:val="145F08C6"/>
    <w:rsid w:val="15913BC0"/>
    <w:rsid w:val="177606CE"/>
    <w:rsid w:val="181D410E"/>
    <w:rsid w:val="1829719A"/>
    <w:rsid w:val="188B47E6"/>
    <w:rsid w:val="18FA6701"/>
    <w:rsid w:val="195F27EE"/>
    <w:rsid w:val="19CE30C7"/>
    <w:rsid w:val="1A7F2E84"/>
    <w:rsid w:val="1B5D3413"/>
    <w:rsid w:val="1D457596"/>
    <w:rsid w:val="1D8B7C6E"/>
    <w:rsid w:val="1E956402"/>
    <w:rsid w:val="1EAC4C7B"/>
    <w:rsid w:val="1F2B5A2F"/>
    <w:rsid w:val="1F9702BC"/>
    <w:rsid w:val="1FCC5B5B"/>
    <w:rsid w:val="1FE223DD"/>
    <w:rsid w:val="20F14799"/>
    <w:rsid w:val="21593CDB"/>
    <w:rsid w:val="221C7DD8"/>
    <w:rsid w:val="23F5286D"/>
    <w:rsid w:val="257539CE"/>
    <w:rsid w:val="261834F7"/>
    <w:rsid w:val="26E24DFE"/>
    <w:rsid w:val="27CC20DC"/>
    <w:rsid w:val="290324B2"/>
    <w:rsid w:val="296B0782"/>
    <w:rsid w:val="2A001EDD"/>
    <w:rsid w:val="2A6E29C0"/>
    <w:rsid w:val="2C4A1610"/>
    <w:rsid w:val="2C6B1F31"/>
    <w:rsid w:val="2E451E29"/>
    <w:rsid w:val="2EC807C1"/>
    <w:rsid w:val="2EE76C43"/>
    <w:rsid w:val="308B545A"/>
    <w:rsid w:val="318331AD"/>
    <w:rsid w:val="32944C82"/>
    <w:rsid w:val="32C73227"/>
    <w:rsid w:val="34355D35"/>
    <w:rsid w:val="343F197D"/>
    <w:rsid w:val="355467AB"/>
    <w:rsid w:val="38CD2F41"/>
    <w:rsid w:val="391A3867"/>
    <w:rsid w:val="3A504784"/>
    <w:rsid w:val="3ECA5586"/>
    <w:rsid w:val="40583574"/>
    <w:rsid w:val="40AF34A6"/>
    <w:rsid w:val="443643CC"/>
    <w:rsid w:val="44E2482F"/>
    <w:rsid w:val="459A5616"/>
    <w:rsid w:val="463853C6"/>
    <w:rsid w:val="46464A8E"/>
    <w:rsid w:val="46D17DBE"/>
    <w:rsid w:val="47EF3A41"/>
    <w:rsid w:val="4AA72944"/>
    <w:rsid w:val="4CF04366"/>
    <w:rsid w:val="4D145344"/>
    <w:rsid w:val="4E5E7A74"/>
    <w:rsid w:val="4F022CCF"/>
    <w:rsid w:val="4F8C1DE4"/>
    <w:rsid w:val="50A33E0A"/>
    <w:rsid w:val="5266163F"/>
    <w:rsid w:val="532A7941"/>
    <w:rsid w:val="55480E8C"/>
    <w:rsid w:val="55B963D3"/>
    <w:rsid w:val="56674C83"/>
    <w:rsid w:val="56B61D4B"/>
    <w:rsid w:val="5C626E2E"/>
    <w:rsid w:val="5D463451"/>
    <w:rsid w:val="5E89087D"/>
    <w:rsid w:val="5F094BE9"/>
    <w:rsid w:val="5F840F78"/>
    <w:rsid w:val="629E063B"/>
    <w:rsid w:val="62A02939"/>
    <w:rsid w:val="644915E5"/>
    <w:rsid w:val="64A737B6"/>
    <w:rsid w:val="64D35ED3"/>
    <w:rsid w:val="65451723"/>
    <w:rsid w:val="69545055"/>
    <w:rsid w:val="699A71FC"/>
    <w:rsid w:val="69B55BBA"/>
    <w:rsid w:val="6B6D1D63"/>
    <w:rsid w:val="6BB7143E"/>
    <w:rsid w:val="6BDE6AF5"/>
    <w:rsid w:val="6D4A4598"/>
    <w:rsid w:val="6E273AB1"/>
    <w:rsid w:val="70531FB3"/>
    <w:rsid w:val="716A3853"/>
    <w:rsid w:val="732606DD"/>
    <w:rsid w:val="73787988"/>
    <w:rsid w:val="737E1B01"/>
    <w:rsid w:val="73A549A8"/>
    <w:rsid w:val="766C04D6"/>
    <w:rsid w:val="76D51DBF"/>
    <w:rsid w:val="77752853"/>
    <w:rsid w:val="78281CDE"/>
    <w:rsid w:val="791352EF"/>
    <w:rsid w:val="799869FF"/>
    <w:rsid w:val="7ACC07E4"/>
    <w:rsid w:val="7B371FA2"/>
    <w:rsid w:val="7CB00608"/>
    <w:rsid w:val="7D6A0B9A"/>
    <w:rsid w:val="7E3077B5"/>
    <w:rsid w:val="7EE84ED2"/>
    <w:rsid w:val="7F9558CC"/>
    <w:rsid w:val="7FE712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79" w:lineRule="exact"/>
      <w:ind w:firstLine="420" w:firstLineChars="200"/>
      <w:jc w:val="both"/>
    </w:pPr>
    <w:rPr>
      <w:rFonts w:eastAsia="方正仿宋_GBK" w:asciiTheme="minorAscii" w:hAnsiTheme="minorAscii" w:cstheme="minorBidi"/>
      <w:kern w:val="2"/>
      <w:sz w:val="32"/>
      <w:szCs w:val="24"/>
      <w:lang w:val="en-US" w:eastAsia="zh-CN" w:bidi="ar-SA"/>
    </w:rPr>
  </w:style>
  <w:style w:type="paragraph" w:styleId="3">
    <w:name w:val="heading 1"/>
    <w:basedOn w:val="4"/>
    <w:next w:val="1"/>
    <w:qFormat/>
    <w:uiPriority w:val="0"/>
    <w:pPr>
      <w:keepNext/>
      <w:keepLines/>
      <w:spacing w:beforeLines="0" w:beforeAutospacing="0" w:afterLines="0" w:afterAutospacing="0" w:line="579" w:lineRule="exact"/>
      <w:ind w:firstLine="872" w:firstLineChars="200"/>
      <w:jc w:val="center"/>
      <w:outlineLvl w:val="0"/>
    </w:pPr>
    <w:rPr>
      <w:rFonts w:ascii="Arial" w:hAnsi="Arial" w:eastAsia="方正小标宋_GBK" w:cs="Times New Roman"/>
      <w:b w:val="0"/>
      <w:kern w:val="44"/>
      <w:sz w:val="44"/>
      <w:szCs w:val="22"/>
    </w:rPr>
  </w:style>
  <w:style w:type="paragraph" w:styleId="2">
    <w:name w:val="heading 2"/>
    <w:basedOn w:val="1"/>
    <w:next w:val="1"/>
    <w:qFormat/>
    <w:uiPriority w:val="0"/>
    <w:pPr>
      <w:keepNext/>
      <w:keepLines/>
      <w:spacing w:line="240" w:lineRule="auto"/>
      <w:ind w:firstLine="0" w:firstLineChars="0"/>
      <w:jc w:val="left"/>
      <w:outlineLvl w:val="1"/>
    </w:pPr>
    <w:rPr>
      <w:rFonts w:ascii="Arial" w:hAnsi="Arial" w:eastAsia="方正楷体_GBK"/>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5">
    <w:name w:val="Body Text"/>
    <w:basedOn w:val="1"/>
    <w:next w:val="6"/>
    <w:qFormat/>
    <w:uiPriority w:val="0"/>
    <w:pPr>
      <w:spacing w:after="120" w:afterLines="0" w:afterAutospacing="0"/>
    </w:pPr>
  </w:style>
  <w:style w:type="paragraph" w:styleId="6">
    <w:name w:val="Body Text First Indent"/>
    <w:basedOn w:val="5"/>
    <w:qFormat/>
    <w:uiPriority w:val="0"/>
    <w:pPr>
      <w:spacing w:after="160"/>
      <w:ind w:firstLine="420" w:firstLineChars="1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Emphasis"/>
    <w:basedOn w:val="11"/>
    <w:qFormat/>
    <w:uiPriority w:val="0"/>
    <w:rPr>
      <w:i/>
    </w:rPr>
  </w:style>
  <w:style w:type="paragraph" w:customStyle="1" w:styleId="14">
    <w:name w:val="Default"/>
    <w:next w:val="1"/>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5">
    <w:name w:val="公文1"/>
    <w:basedOn w:val="5"/>
    <w:qFormat/>
    <w:uiPriority w:val="0"/>
    <w:pPr>
      <w:tabs>
        <w:tab w:val="left" w:pos="2000"/>
      </w:tabs>
      <w:spacing w:line="579" w:lineRule="exact"/>
      <w:ind w:firstLine="632" w:firstLineChars="200"/>
      <w:outlineLvl w:val="9"/>
    </w:pPr>
    <w:rPr>
      <w:rFonts w:ascii="Times New Roman" w:hAnsi="Times New Roman" w:eastAsia="方正仿宋_GBK" w:cs="Times New Roman"/>
      <w:color w:val="auto"/>
      <w:kern w:val="0"/>
      <w:sz w:val="32"/>
      <w:szCs w:val="32"/>
    </w:rPr>
  </w:style>
  <w:style w:type="paragraph" w:customStyle="1" w:styleId="16">
    <w:name w:val="常用公文"/>
    <w:basedOn w:val="1"/>
    <w:qFormat/>
    <w:uiPriority w:val="0"/>
    <w:pPr>
      <w:spacing w:line="579" w:lineRule="exact"/>
      <w:ind w:firstLine="632" w:firstLineChars="200"/>
    </w:pPr>
    <w:rPr>
      <w:rFonts w:hint="eastAsia" w:ascii="方正仿宋_GBK" w:hAnsi="方正仿宋_GBK" w:eastAsia="方正仿宋_GBK" w:cs="方正仿宋_GBK"/>
      <w:sz w:val="32"/>
      <w:szCs w:val="32"/>
    </w:rPr>
  </w:style>
  <w:style w:type="paragraph" w:customStyle="1" w:styleId="17">
    <w:name w:val="常用公文1"/>
    <w:basedOn w:val="1"/>
    <w:qFormat/>
    <w:uiPriority w:val="0"/>
    <w:pPr>
      <w:spacing w:line="579" w:lineRule="exact"/>
      <w:ind w:firstLine="632" w:firstLineChars="200"/>
    </w:pPr>
    <w:rPr>
      <w:rFonts w:hint="eastAsia" w:ascii="方正仿宋_GBK" w:hAnsi="方正仿宋_GBK" w:eastAsia="方正仿宋_GBK" w:cs="方正仿宋_GBK"/>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1442</Words>
  <Characters>1495</Characters>
  <Lines>0</Lines>
  <Paragraphs>0</Paragraphs>
  <TotalTime>1</TotalTime>
  <ScaleCrop>false</ScaleCrop>
  <LinksUpToDate>false</LinksUpToDate>
  <CharactersWithSpaces>1519</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2023-01-27T15:44:00Z</dcterms:created>
  <dc:creator>ASUS-USER</dc:creator>
  <cp:lastModifiedBy>ASUS</cp:lastModifiedBy>
  <cp:lastPrinted>2023-02-22T09:45:00Z</cp:lastPrinted>
  <dcterms:modified xsi:type="dcterms:W3CDTF">2023-12-28T03:24:08Z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942EFBD17A794CD8BBC88112979A8B68</vt:lpwstr>
  </property>
</Properties>
</file>