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重庆市铜梁区退役军人事务局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eastAsia" w:ascii="方正小标宋_GBK" w:hAnsi="方正小标宋_GBK" w:eastAsia="方正小标宋_GBK" w:cs="方正小标宋_GBK"/>
          <w:b w:val="0"/>
          <w:bCs/>
          <w:color w:val="000000"/>
          <w:sz w:val="44"/>
          <w:szCs w:val="44"/>
          <w:lang w:val="en-US" w:eastAsia="zh-CN"/>
        </w:rPr>
      </w:pPr>
      <w:r>
        <w:rPr>
          <w:rFonts w:hint="eastAsia" w:ascii="方正小标宋_GBK" w:hAnsi="方正小标宋_GBK" w:eastAsia="方正小标宋_GBK" w:cs="方正小标宋_GBK"/>
          <w:b w:val="0"/>
          <w:bCs/>
          <w:color w:val="000000"/>
          <w:sz w:val="44"/>
          <w:szCs w:val="44"/>
          <w:lang w:val="en-US" w:eastAsia="zh-CN"/>
        </w:rPr>
        <w:t>关于开展“退役老兵眼病救助计划</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color w:val="000000"/>
          <w:sz w:val="44"/>
          <w:szCs w:val="44"/>
          <w:lang w:val="en-US" w:eastAsia="zh-CN"/>
        </w:rPr>
        <w:t>暨</w:t>
      </w:r>
      <w:r>
        <w:rPr>
          <w:rFonts w:hint="eastAsia" w:ascii="方正小标宋_GBK" w:hAnsi="方正小标宋_GBK" w:eastAsia="方正小标宋_GBK" w:cs="方正小标宋_GBK"/>
          <w:b w:val="0"/>
          <w:bCs/>
          <w:sz w:val="44"/>
          <w:szCs w:val="44"/>
          <w:lang w:eastAsia="zh-CN"/>
        </w:rPr>
        <w:t>拥军优属大型眼健康体检</w:t>
      </w:r>
      <w:r>
        <w:rPr>
          <w:rFonts w:hint="eastAsia" w:ascii="方正小标宋_GBK" w:hAnsi="方正小标宋_GBK" w:eastAsia="方正小标宋_GBK" w:cs="方正小标宋_GBK"/>
          <w:b w:val="0"/>
          <w:bCs/>
          <w:color w:val="000000"/>
          <w:sz w:val="44"/>
          <w:szCs w:val="44"/>
          <w:lang w:val="en-US" w:eastAsia="zh-CN"/>
        </w:rPr>
        <w:t>”活动的通知</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jc w:val="both"/>
        <w:textAlignment w:val="auto"/>
        <w:rPr>
          <w:rFonts w:hint="eastAsia" w:asci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jc w:val="both"/>
        <w:textAlignment w:val="auto"/>
        <w:rPr>
          <w:rFonts w:hint="default"/>
          <w:lang w:val="en-US" w:eastAsia="zh-CN"/>
        </w:rPr>
      </w:pPr>
      <w:r>
        <w:rPr>
          <w:rFonts w:hint="eastAsia" w:ascii="Times New Roman" w:eastAsia="方正仿宋_GBK" w:cs="Times New Roman"/>
          <w:sz w:val="32"/>
          <w:szCs w:val="32"/>
          <w:lang w:val="en-US" w:eastAsia="zh-CN"/>
        </w:rPr>
        <w:t>各镇（街道）退役军人服务站：</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为</w:t>
      </w:r>
      <w:r>
        <w:rPr>
          <w:rFonts w:hint="eastAsia" w:eastAsia="方正仿宋_GBK" w:cs="Times New Roman"/>
          <w:b w:val="0"/>
          <w:bCs w:val="0"/>
          <w:kern w:val="2"/>
          <w:sz w:val="32"/>
          <w:szCs w:val="32"/>
          <w:lang w:val="en-US" w:eastAsia="zh-CN" w:bidi="ar-SA"/>
        </w:rPr>
        <w:t>不断</w:t>
      </w:r>
      <w:r>
        <w:rPr>
          <w:rFonts w:hint="eastAsia" w:ascii="Times New Roman" w:hAnsi="Times New Roman" w:eastAsia="方正仿宋_GBK" w:cs="Times New Roman"/>
          <w:b w:val="0"/>
          <w:bCs w:val="0"/>
          <w:kern w:val="2"/>
          <w:sz w:val="32"/>
          <w:szCs w:val="32"/>
          <w:lang w:val="en-US" w:eastAsia="zh-CN" w:bidi="ar-SA"/>
        </w:rPr>
        <w:t>巩固全国双拥模范城创建成果，</w:t>
      </w:r>
      <w:r>
        <w:rPr>
          <w:rFonts w:hint="eastAsia" w:eastAsia="方正仿宋_GBK" w:cs="Times New Roman"/>
          <w:b w:val="0"/>
          <w:bCs w:val="0"/>
          <w:kern w:val="2"/>
          <w:sz w:val="32"/>
          <w:szCs w:val="32"/>
          <w:lang w:val="en-US" w:eastAsia="zh-CN" w:bidi="ar-SA"/>
        </w:rPr>
        <w:t>大力</w:t>
      </w:r>
      <w:r>
        <w:rPr>
          <w:rFonts w:hint="eastAsia" w:ascii="Times New Roman" w:hAnsi="Times New Roman" w:eastAsia="方正仿宋_GBK" w:cs="Times New Roman"/>
          <w:b w:val="0"/>
          <w:bCs w:val="0"/>
          <w:kern w:val="2"/>
          <w:sz w:val="32"/>
          <w:szCs w:val="32"/>
          <w:lang w:val="en-US" w:eastAsia="zh-CN" w:bidi="ar-SA"/>
        </w:rPr>
        <w:t>拓展拥军优属内涵，进一步提升我区双拥工作水平，</w:t>
      </w:r>
      <w:r>
        <w:rPr>
          <w:rFonts w:hint="default" w:ascii="Times New Roman" w:hAnsi="Times New Roman" w:eastAsia="方正仿宋_GBK" w:cs="Times New Roman"/>
          <w:b w:val="0"/>
          <w:bCs w:val="0"/>
          <w:kern w:val="2"/>
          <w:sz w:val="32"/>
          <w:szCs w:val="32"/>
          <w:lang w:val="en-US" w:eastAsia="zh-CN" w:bidi="ar-SA"/>
        </w:rPr>
        <w:t>区退役军人事务局</w:t>
      </w:r>
      <w:r>
        <w:rPr>
          <w:rFonts w:hint="eastAsia" w:ascii="Times New Roman" w:hAnsi="Times New Roman" w:eastAsia="方正仿宋_GBK" w:cs="Times New Roman"/>
          <w:b w:val="0"/>
          <w:bCs w:val="0"/>
          <w:kern w:val="2"/>
          <w:sz w:val="32"/>
          <w:szCs w:val="32"/>
          <w:lang w:val="en-US" w:eastAsia="zh-CN" w:bidi="ar-SA"/>
        </w:rPr>
        <w:t>拟联合</w:t>
      </w:r>
      <w:r>
        <w:rPr>
          <w:rFonts w:hint="default" w:ascii="Times New Roman" w:hAnsi="Times New Roman" w:eastAsia="方正仿宋_GBK" w:cs="Times New Roman"/>
          <w:b w:val="0"/>
          <w:bCs w:val="0"/>
          <w:kern w:val="2"/>
          <w:sz w:val="32"/>
          <w:szCs w:val="32"/>
          <w:lang w:val="en-US" w:eastAsia="zh-CN" w:bidi="ar-SA"/>
        </w:rPr>
        <w:t>区慈善会</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铜梁爱尔眼科医院</w:t>
      </w:r>
      <w:r>
        <w:rPr>
          <w:rFonts w:hint="eastAsia" w:ascii="Times New Roman" w:hAnsi="Times New Roman" w:eastAsia="方正仿宋_GBK" w:cs="Times New Roman"/>
          <w:b w:val="0"/>
          <w:bCs w:val="0"/>
          <w:kern w:val="2"/>
          <w:sz w:val="32"/>
          <w:szCs w:val="32"/>
          <w:lang w:val="en-US" w:eastAsia="zh-CN" w:bidi="ar-SA"/>
        </w:rPr>
        <w:t>开展“退役老兵眼病救助计划暨拥军优属大型眼健康体检”</w:t>
      </w:r>
      <w:r>
        <w:rPr>
          <w:rFonts w:hint="eastAsia" w:eastAsia="方正仿宋_GBK" w:cs="Times New Roman"/>
          <w:b w:val="0"/>
          <w:bCs w:val="0"/>
          <w:kern w:val="2"/>
          <w:sz w:val="32"/>
          <w:szCs w:val="32"/>
          <w:lang w:val="en-US" w:eastAsia="zh-CN" w:bidi="ar-SA"/>
        </w:rPr>
        <w:t>活动，特制定本方案：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一、项目主题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退役老兵眼病救助计划、拥军优属大型眼健康体检</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方正黑体_GBK" w:hAnsi="方正黑体_GBK" w:eastAsia="方正黑体_GBK" w:cs="方正黑体_GBK"/>
          <w:b w:val="0"/>
          <w:bCs w:val="0"/>
          <w:kern w:val="2"/>
          <w:sz w:val="32"/>
          <w:szCs w:val="32"/>
          <w:lang w:val="en-US" w:eastAsia="zh-CN" w:bidi="ar-SA"/>
        </w:rPr>
      </w:pPr>
      <w:r>
        <w:rPr>
          <w:rFonts w:hint="default" w:ascii="方正黑体_GBK" w:hAnsi="方正黑体_GBK" w:eastAsia="方正黑体_GBK" w:cs="方正黑体_GBK"/>
          <w:b w:val="0"/>
          <w:bCs w:val="0"/>
          <w:kern w:val="2"/>
          <w:sz w:val="32"/>
          <w:szCs w:val="32"/>
          <w:lang w:val="en-US" w:eastAsia="zh-CN" w:bidi="ar-SA"/>
        </w:rPr>
        <w:t>二、</w:t>
      </w:r>
      <w:r>
        <w:rPr>
          <w:rFonts w:hint="eastAsia" w:ascii="方正黑体_GBK" w:hAnsi="方正黑体_GBK" w:eastAsia="方正黑体_GBK" w:cs="方正黑体_GBK"/>
          <w:b w:val="0"/>
          <w:bCs w:val="0"/>
          <w:kern w:val="2"/>
          <w:sz w:val="32"/>
          <w:szCs w:val="32"/>
          <w:lang w:val="en-US" w:eastAsia="zh-CN" w:bidi="ar-SA"/>
        </w:rPr>
        <w:t>活动内容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color w:val="0000FF"/>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依托铜梁爱尔眼科医院</w:t>
      </w:r>
      <w:r>
        <w:rPr>
          <w:rFonts w:hint="eastAsia" w:eastAsia="方正仿宋_GBK" w:cs="Times New Roman"/>
          <w:b w:val="0"/>
          <w:bCs w:val="0"/>
          <w:kern w:val="2"/>
          <w:sz w:val="32"/>
          <w:szCs w:val="32"/>
          <w:lang w:val="en-US" w:eastAsia="zh-CN" w:bidi="ar-SA"/>
        </w:rPr>
        <w:t>医疗团队</w:t>
      </w:r>
      <w:r>
        <w:rPr>
          <w:rFonts w:hint="default" w:ascii="Times New Roman" w:hAnsi="Times New Roman" w:eastAsia="方正仿宋_GBK" w:cs="Times New Roman"/>
          <w:b w:val="0"/>
          <w:bCs w:val="0"/>
          <w:kern w:val="2"/>
          <w:sz w:val="32"/>
          <w:szCs w:val="32"/>
          <w:lang w:val="en-US" w:eastAsia="zh-CN" w:bidi="ar-SA"/>
        </w:rPr>
        <w:t>，</w:t>
      </w:r>
      <w:r>
        <w:rPr>
          <w:rFonts w:hint="eastAsia" w:eastAsia="方正仿宋_GBK" w:cs="Times New Roman"/>
          <w:b w:val="0"/>
          <w:bCs w:val="0"/>
          <w:kern w:val="2"/>
          <w:sz w:val="32"/>
          <w:szCs w:val="32"/>
          <w:lang w:val="en-US" w:eastAsia="zh-CN" w:bidi="ar-SA"/>
        </w:rPr>
        <w:t>在各镇（街道）巡回开展</w:t>
      </w:r>
      <w:r>
        <w:rPr>
          <w:rFonts w:hint="default" w:ascii="Times New Roman" w:hAnsi="Times New Roman" w:eastAsia="方正仿宋_GBK" w:cs="Times New Roman"/>
          <w:color w:val="auto"/>
          <w:spacing w:val="-7"/>
          <w:sz w:val="32"/>
          <w:szCs w:val="32"/>
          <w:shd w:val="clear" w:color="auto" w:fill="FFFFFF"/>
          <w:lang w:val="en-US" w:eastAsia="zh-CN"/>
        </w:rPr>
        <w:t>退役军人、</w:t>
      </w:r>
      <w:r>
        <w:rPr>
          <w:rFonts w:hint="eastAsia" w:ascii="Times New Roman" w:eastAsia="方正仿宋_GBK" w:cs="Times New Roman"/>
          <w:color w:val="auto"/>
          <w:spacing w:val="-7"/>
          <w:sz w:val="32"/>
          <w:szCs w:val="32"/>
          <w:shd w:val="clear" w:color="auto" w:fill="FFFFFF"/>
          <w:lang w:val="en-US" w:eastAsia="zh-CN"/>
        </w:rPr>
        <w:t>军烈属及其他</w:t>
      </w:r>
      <w:r>
        <w:rPr>
          <w:rFonts w:hint="default" w:ascii="Times New Roman" w:hAnsi="Times New Roman" w:eastAsia="方正仿宋_GBK" w:cs="Times New Roman"/>
          <w:color w:val="auto"/>
          <w:spacing w:val="-7"/>
          <w:sz w:val="32"/>
          <w:szCs w:val="32"/>
          <w:shd w:val="clear" w:color="auto" w:fill="FFFFFF"/>
          <w:lang w:val="en-US" w:eastAsia="zh-CN"/>
        </w:rPr>
        <w:t>优抚对象</w:t>
      </w:r>
      <w:r>
        <w:rPr>
          <w:rFonts w:hint="default" w:ascii="Times New Roman" w:hAnsi="Times New Roman" w:eastAsia="方正仿宋_GBK" w:cs="Times New Roman"/>
          <w:b w:val="0"/>
          <w:bCs w:val="0"/>
          <w:kern w:val="2"/>
          <w:sz w:val="32"/>
          <w:szCs w:val="32"/>
          <w:lang w:val="en-US" w:eastAsia="zh-CN" w:bidi="ar-SA"/>
        </w:rPr>
        <w:t>眼健康科普、检查</w:t>
      </w:r>
      <w:r>
        <w:rPr>
          <w:rFonts w:hint="eastAsia" w:eastAsia="方正仿宋_GBK" w:cs="Times New Roman"/>
          <w:b w:val="0"/>
          <w:bCs w:val="0"/>
          <w:kern w:val="2"/>
          <w:sz w:val="32"/>
          <w:szCs w:val="32"/>
          <w:lang w:val="en-US" w:eastAsia="zh-CN" w:bidi="ar-SA"/>
        </w:rPr>
        <w:t>专项义诊活动。对</w:t>
      </w:r>
      <w:r>
        <w:rPr>
          <w:rFonts w:hint="default" w:ascii="Times New Roman" w:hAnsi="Times New Roman" w:eastAsia="方正仿宋_GBK" w:cs="Times New Roman"/>
          <w:b w:val="0"/>
          <w:bCs w:val="0"/>
          <w:kern w:val="2"/>
          <w:sz w:val="32"/>
          <w:szCs w:val="32"/>
          <w:lang w:val="en-US" w:eastAsia="zh-CN" w:bidi="ar-SA"/>
        </w:rPr>
        <w:t>300名患白内障和120名患翼状胬肉</w:t>
      </w:r>
      <w:r>
        <w:rPr>
          <w:rFonts w:hint="eastAsia" w:eastAsia="方正仿宋_GBK" w:cs="Times New Roman"/>
          <w:b w:val="0"/>
          <w:bCs w:val="0"/>
          <w:kern w:val="2"/>
          <w:sz w:val="32"/>
          <w:szCs w:val="32"/>
          <w:lang w:val="en-US" w:eastAsia="zh-CN" w:bidi="ar-SA"/>
        </w:rPr>
        <w:t>且符合条件的优抚对象开展专项</w:t>
      </w:r>
      <w:r>
        <w:rPr>
          <w:rFonts w:hint="default" w:ascii="Times New Roman" w:hAnsi="Times New Roman" w:eastAsia="方正仿宋_GBK" w:cs="Times New Roman"/>
          <w:b w:val="0"/>
          <w:bCs w:val="0"/>
          <w:kern w:val="2"/>
          <w:sz w:val="32"/>
          <w:szCs w:val="32"/>
          <w:lang w:val="en-US" w:eastAsia="zh-CN" w:bidi="ar-SA"/>
        </w:rPr>
        <w:t>救助，提供白内障超声乳化+人工晶体植入手术（植入院方指定进口人工晶体）、翼状胬肉手术</w:t>
      </w:r>
      <w:r>
        <w:rPr>
          <w:rFonts w:hint="eastAsia"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手术费用经医保报销和其他补贴支付后，</w:t>
      </w:r>
      <w:r>
        <w:rPr>
          <w:rFonts w:hint="eastAsia" w:eastAsia="方正仿宋_GBK" w:cs="Times New Roman"/>
          <w:b w:val="0"/>
          <w:bCs w:val="0"/>
          <w:kern w:val="2"/>
          <w:sz w:val="32"/>
          <w:szCs w:val="32"/>
          <w:lang w:val="en-US" w:eastAsia="zh-CN" w:bidi="ar-SA"/>
        </w:rPr>
        <w:t>个人</w:t>
      </w:r>
      <w:r>
        <w:rPr>
          <w:rFonts w:hint="default" w:ascii="Times New Roman" w:hAnsi="Times New Roman" w:eastAsia="方正仿宋_GBK" w:cs="Times New Roman"/>
          <w:b w:val="0"/>
          <w:bCs w:val="0"/>
          <w:kern w:val="2"/>
          <w:sz w:val="32"/>
          <w:szCs w:val="32"/>
          <w:lang w:val="en-US" w:eastAsia="zh-CN" w:bidi="ar-SA"/>
        </w:rPr>
        <w:t>自付部分由</w:t>
      </w:r>
      <w:r>
        <w:rPr>
          <w:rFonts w:hint="eastAsia" w:eastAsia="方正仿宋_GBK" w:cs="Times New Roman"/>
          <w:b w:val="0"/>
          <w:bCs w:val="0"/>
          <w:kern w:val="2"/>
          <w:sz w:val="32"/>
          <w:szCs w:val="32"/>
          <w:lang w:val="en-US" w:eastAsia="zh-CN" w:bidi="ar-SA"/>
        </w:rPr>
        <w:t>铜梁区</w:t>
      </w:r>
      <w:r>
        <w:rPr>
          <w:rFonts w:hint="default" w:ascii="Times New Roman" w:hAnsi="Times New Roman" w:eastAsia="方正仿宋_GBK" w:cs="Times New Roman"/>
          <w:b w:val="0"/>
          <w:bCs w:val="0"/>
          <w:kern w:val="2"/>
          <w:sz w:val="32"/>
          <w:szCs w:val="32"/>
          <w:lang w:val="en-US" w:eastAsia="zh-CN" w:bidi="ar-SA"/>
        </w:rPr>
        <w:t>退役军人关爱基金</w:t>
      </w:r>
      <w:r>
        <w:rPr>
          <w:rFonts w:hint="eastAsia" w:eastAsia="方正仿宋_GBK" w:cs="Times New Roman"/>
          <w:b w:val="0"/>
          <w:bCs w:val="0"/>
          <w:kern w:val="2"/>
          <w:sz w:val="32"/>
          <w:szCs w:val="32"/>
          <w:lang w:val="en-US" w:eastAsia="zh-CN" w:bidi="ar-SA"/>
        </w:rPr>
        <w:t>进行</w:t>
      </w:r>
      <w:r>
        <w:rPr>
          <w:rFonts w:hint="default" w:ascii="Times New Roman" w:hAnsi="Times New Roman" w:eastAsia="方正仿宋_GBK" w:cs="Times New Roman"/>
          <w:b w:val="0"/>
          <w:bCs w:val="0"/>
          <w:kern w:val="2"/>
          <w:sz w:val="32"/>
          <w:szCs w:val="32"/>
          <w:lang w:val="en-US" w:eastAsia="zh-CN" w:bidi="ar-SA"/>
        </w:rPr>
        <w:t>全额救助。</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三</w:t>
      </w:r>
      <w:r>
        <w:rPr>
          <w:rFonts w:hint="default" w:ascii="方正黑体_GBK" w:hAnsi="方正黑体_GBK" w:eastAsia="方正黑体_GBK" w:cs="方正黑体_GBK"/>
          <w:b w:val="0"/>
          <w:bCs w:val="0"/>
          <w:kern w:val="2"/>
          <w:sz w:val="32"/>
          <w:szCs w:val="32"/>
          <w:lang w:val="en-US" w:eastAsia="zh-CN" w:bidi="ar-SA"/>
        </w:rPr>
        <w:t>、</w:t>
      </w:r>
      <w:r>
        <w:rPr>
          <w:rFonts w:hint="eastAsia" w:ascii="方正黑体_GBK" w:hAnsi="方正黑体_GBK" w:eastAsia="方正黑体_GBK" w:cs="方正黑体_GBK"/>
          <w:b w:val="0"/>
          <w:bCs w:val="0"/>
          <w:kern w:val="2"/>
          <w:sz w:val="32"/>
          <w:szCs w:val="32"/>
          <w:lang w:val="en-US" w:eastAsia="zh-CN" w:bidi="ar-SA"/>
        </w:rPr>
        <w:t>活动</w:t>
      </w:r>
      <w:r>
        <w:rPr>
          <w:rFonts w:hint="default" w:ascii="方正黑体_GBK" w:hAnsi="方正黑体_GBK" w:eastAsia="方正黑体_GBK" w:cs="方正黑体_GBK"/>
          <w:b w:val="0"/>
          <w:bCs w:val="0"/>
          <w:kern w:val="2"/>
          <w:sz w:val="32"/>
          <w:szCs w:val="32"/>
          <w:lang w:val="en-US" w:eastAsia="zh-CN" w:bidi="ar-SA"/>
        </w:rPr>
        <w:t>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12" w:firstLineChars="200"/>
        <w:jc w:val="both"/>
        <w:textAlignment w:val="auto"/>
        <w:outlineLvl w:val="9"/>
        <w:rPr>
          <w:rFonts w:hint="default" w:ascii="Times New Roman" w:hAnsi="Times New Roman" w:eastAsia="方正仿宋_GBK" w:cs="Times New Roman"/>
          <w:color w:val="000000"/>
          <w:spacing w:val="-7"/>
          <w:sz w:val="32"/>
          <w:szCs w:val="32"/>
          <w:shd w:val="clear" w:color="auto" w:fill="FFFFFF"/>
          <w:lang w:val="en-US" w:eastAsia="zh-CN"/>
        </w:rPr>
      </w:pPr>
      <w:r>
        <w:rPr>
          <w:rFonts w:hint="eastAsia" w:eastAsia="方正仿宋_GBK" w:cs="Times New Roman"/>
          <w:color w:val="000000"/>
          <w:spacing w:val="-7"/>
          <w:sz w:val="32"/>
          <w:szCs w:val="32"/>
          <w:shd w:val="clear" w:color="auto" w:fill="FFFFFF"/>
          <w:lang w:val="en-US" w:eastAsia="zh-CN"/>
        </w:rPr>
        <w:t>活动</w:t>
      </w:r>
      <w:r>
        <w:rPr>
          <w:rFonts w:hint="default" w:ascii="Times New Roman" w:hAnsi="Times New Roman" w:eastAsia="方正仿宋_GBK" w:cs="Times New Roman"/>
          <w:color w:val="000000"/>
          <w:spacing w:val="-7"/>
          <w:sz w:val="32"/>
          <w:szCs w:val="32"/>
          <w:shd w:val="clear" w:color="auto" w:fill="FFFFFF"/>
          <w:lang w:val="en-US" w:eastAsia="zh-CN"/>
        </w:rPr>
        <w:t>时间：2022年6月1日至2023年5月31日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12"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eastAsia="方正仿宋_GBK" w:cs="Times New Roman"/>
          <w:color w:val="000000"/>
          <w:spacing w:val="-7"/>
          <w:sz w:val="32"/>
          <w:szCs w:val="32"/>
          <w:shd w:val="clear" w:color="auto" w:fill="FFFFFF"/>
          <w:lang w:val="en-US" w:eastAsia="zh-CN"/>
        </w:rPr>
        <w:t>活动</w:t>
      </w:r>
      <w:r>
        <w:rPr>
          <w:rFonts w:hint="default" w:ascii="Times New Roman" w:hAnsi="Times New Roman" w:eastAsia="方正仿宋_GBK" w:cs="Times New Roman"/>
          <w:color w:val="000000"/>
          <w:spacing w:val="-7"/>
          <w:sz w:val="32"/>
          <w:szCs w:val="32"/>
          <w:shd w:val="clear" w:color="auto" w:fill="FFFFFF"/>
          <w:lang w:val="en-US" w:eastAsia="zh-CN"/>
        </w:rPr>
        <w:t>地点：各镇（</w:t>
      </w:r>
      <w:r>
        <w:rPr>
          <w:rFonts w:hint="eastAsia" w:eastAsia="方正仿宋_GBK" w:cs="Times New Roman"/>
          <w:color w:val="000000"/>
          <w:spacing w:val="-7"/>
          <w:sz w:val="32"/>
          <w:szCs w:val="32"/>
          <w:shd w:val="clear" w:color="auto" w:fill="FFFFFF"/>
          <w:lang w:val="en-US" w:eastAsia="zh-CN"/>
        </w:rPr>
        <w:t>街道</w:t>
      </w:r>
      <w:r>
        <w:rPr>
          <w:rFonts w:hint="default" w:ascii="Times New Roman" w:hAnsi="Times New Roman" w:eastAsia="方正仿宋_GBK" w:cs="Times New Roman"/>
          <w:color w:val="000000"/>
          <w:spacing w:val="-7"/>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w:t>
      </w:r>
      <w:r>
        <w:rPr>
          <w:rFonts w:hint="default" w:ascii="方正黑体_GBK" w:hAnsi="方正黑体_GBK" w:eastAsia="方正黑体_GBK" w:cs="方正黑体_GBK"/>
          <w:b w:val="0"/>
          <w:bCs w:val="0"/>
          <w:kern w:val="2"/>
          <w:sz w:val="32"/>
          <w:szCs w:val="32"/>
          <w:lang w:val="en-US" w:eastAsia="zh-CN" w:bidi="ar-SA"/>
        </w:rPr>
        <w:t>、</w:t>
      </w:r>
      <w:r>
        <w:rPr>
          <w:rFonts w:hint="eastAsia" w:ascii="方正黑体_GBK" w:hAnsi="方正黑体_GBK" w:eastAsia="方正黑体_GBK" w:cs="方正黑体_GBK"/>
          <w:b w:val="0"/>
          <w:bCs w:val="0"/>
          <w:kern w:val="2"/>
          <w:sz w:val="32"/>
          <w:szCs w:val="32"/>
          <w:lang w:val="en-US" w:eastAsia="zh-CN" w:bidi="ar-SA"/>
        </w:rPr>
        <w:t>活动</w:t>
      </w:r>
      <w:r>
        <w:rPr>
          <w:rFonts w:hint="default" w:ascii="方正黑体_GBK" w:hAnsi="方正黑体_GBK" w:eastAsia="方正黑体_GBK" w:cs="方正黑体_GBK"/>
          <w:b w:val="0"/>
          <w:bCs w:val="0"/>
          <w:kern w:val="2"/>
          <w:sz w:val="32"/>
          <w:szCs w:val="32"/>
          <w:lang w:val="en-US" w:eastAsia="zh-CN" w:bidi="ar-SA"/>
        </w:rPr>
        <w:t>对象</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jc w:val="both"/>
        <w:textAlignment w:val="auto"/>
        <w:rPr>
          <w:rFonts w:hint="eastAsia" w:eastAsia="方正仿宋_GBK" w:cs="Times New Roman"/>
          <w:b w:val="0"/>
          <w:bCs w:val="0"/>
          <w:color w:val="auto"/>
          <w:kern w:val="2"/>
          <w:sz w:val="32"/>
          <w:szCs w:val="32"/>
          <w:lang w:val="en-US" w:eastAsia="zh-CN" w:bidi="ar-SA"/>
        </w:rPr>
      </w:pPr>
      <w:r>
        <w:rPr>
          <w:rFonts w:hint="eastAsia" w:eastAsia="方正仿宋_GBK" w:cs="Times New Roman"/>
          <w:b w:val="0"/>
          <w:bCs w:val="0"/>
          <w:kern w:val="2"/>
          <w:sz w:val="32"/>
          <w:szCs w:val="32"/>
          <w:lang w:val="en-US" w:eastAsia="zh-CN" w:bidi="ar-SA"/>
        </w:rPr>
        <w:t>（一）义诊活动对象：</w:t>
      </w:r>
      <w:r>
        <w:rPr>
          <w:rFonts w:hint="default" w:ascii="Times New Roman" w:hAnsi="Times New Roman" w:eastAsia="方正仿宋_GBK" w:cs="Times New Roman"/>
          <w:color w:val="000000"/>
          <w:spacing w:val="-7"/>
          <w:sz w:val="32"/>
          <w:szCs w:val="32"/>
          <w:shd w:val="clear" w:color="auto" w:fill="FFFFFF"/>
          <w:lang w:val="en-US" w:eastAsia="zh-CN"/>
        </w:rPr>
        <w:t>铜梁</w:t>
      </w:r>
      <w:r>
        <w:rPr>
          <w:rFonts w:hint="eastAsia" w:ascii="Times New Roman" w:eastAsia="方正仿宋_GBK" w:cs="Times New Roman"/>
          <w:color w:val="000000"/>
          <w:spacing w:val="-7"/>
          <w:sz w:val="32"/>
          <w:szCs w:val="32"/>
          <w:shd w:val="clear" w:color="auto" w:fill="FFFFFF"/>
          <w:lang w:val="en-US" w:eastAsia="zh-CN"/>
        </w:rPr>
        <w:t>区籍</w:t>
      </w:r>
      <w:r>
        <w:rPr>
          <w:rFonts w:hint="default" w:ascii="Times New Roman" w:hAnsi="Times New Roman" w:eastAsia="方正仿宋_GBK" w:cs="Times New Roman"/>
          <w:color w:val="000000"/>
          <w:spacing w:val="-7"/>
          <w:sz w:val="32"/>
          <w:szCs w:val="32"/>
          <w:shd w:val="clear" w:color="auto" w:fill="FFFFFF"/>
          <w:lang w:val="en-US" w:eastAsia="zh-CN"/>
        </w:rPr>
        <w:t>所有</w:t>
      </w:r>
      <w:r>
        <w:rPr>
          <w:rFonts w:hint="default" w:ascii="Times New Roman" w:hAnsi="Times New Roman" w:eastAsia="方正仿宋_GBK" w:cs="Times New Roman"/>
          <w:color w:val="auto"/>
          <w:spacing w:val="-7"/>
          <w:sz w:val="32"/>
          <w:szCs w:val="32"/>
          <w:shd w:val="clear" w:color="auto" w:fill="FFFFFF"/>
          <w:lang w:val="en-US" w:eastAsia="zh-CN"/>
        </w:rPr>
        <w:t>退役军人、</w:t>
      </w:r>
      <w:r>
        <w:rPr>
          <w:rFonts w:hint="eastAsia" w:ascii="Times New Roman" w:eastAsia="方正仿宋_GBK" w:cs="Times New Roman"/>
          <w:color w:val="auto"/>
          <w:spacing w:val="-7"/>
          <w:sz w:val="32"/>
          <w:szCs w:val="32"/>
          <w:shd w:val="clear" w:color="auto" w:fill="FFFFFF"/>
          <w:lang w:val="en-US" w:eastAsia="zh-CN"/>
        </w:rPr>
        <w:t>军烈属及其他</w:t>
      </w:r>
      <w:r>
        <w:rPr>
          <w:rFonts w:hint="default" w:ascii="Times New Roman" w:hAnsi="Times New Roman" w:eastAsia="方正仿宋_GBK" w:cs="Times New Roman"/>
          <w:color w:val="auto"/>
          <w:spacing w:val="-7"/>
          <w:sz w:val="32"/>
          <w:szCs w:val="32"/>
          <w:shd w:val="clear" w:color="auto" w:fill="FFFFFF"/>
          <w:lang w:val="en-US" w:eastAsia="zh-CN"/>
        </w:rPr>
        <w:t>优抚对象</w:t>
      </w:r>
      <w:r>
        <w:rPr>
          <w:rFonts w:hint="eastAsia" w:eastAsia="方正仿宋_GBK"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000000"/>
          <w:spacing w:val="-7"/>
          <w:sz w:val="32"/>
          <w:szCs w:val="32"/>
          <w:shd w:val="clear" w:color="auto" w:fill="FFFFFF"/>
          <w:lang w:val="en-US" w:eastAsia="zh-CN"/>
        </w:rPr>
      </w:pPr>
      <w:r>
        <w:rPr>
          <w:rFonts w:hint="eastAsia" w:eastAsia="方正仿宋_GBK" w:cs="Times New Roman"/>
          <w:b w:val="0"/>
          <w:bCs w:val="0"/>
          <w:kern w:val="2"/>
          <w:sz w:val="32"/>
          <w:szCs w:val="32"/>
          <w:lang w:val="en-US" w:eastAsia="zh-CN" w:bidi="ar-SA"/>
        </w:rPr>
        <w:t>（二）专项救助对象：</w:t>
      </w:r>
      <w:r>
        <w:rPr>
          <w:rFonts w:hint="eastAsia" w:eastAsia="方正仿宋_GBK" w:cs="Times New Roman"/>
          <w:color w:val="000000"/>
          <w:spacing w:val="-7"/>
          <w:sz w:val="32"/>
          <w:szCs w:val="32"/>
          <w:shd w:val="clear" w:color="auto" w:fill="FFFFFF"/>
          <w:lang w:val="en-US" w:eastAsia="zh-CN"/>
        </w:rPr>
        <w:t>铜梁区现享受国家定期抚恤补助的</w:t>
      </w:r>
      <w:r>
        <w:rPr>
          <w:rFonts w:hint="default" w:ascii="Times New Roman" w:hAnsi="Times New Roman" w:eastAsia="方正仿宋_GBK" w:cs="Times New Roman"/>
          <w:color w:val="auto"/>
          <w:spacing w:val="-7"/>
          <w:sz w:val="32"/>
          <w:szCs w:val="32"/>
          <w:shd w:val="clear" w:color="auto" w:fill="FFFFFF"/>
          <w:lang w:val="en-US" w:eastAsia="zh-CN"/>
        </w:rPr>
        <w:t>优抚对象</w:t>
      </w:r>
      <w:r>
        <w:rPr>
          <w:rFonts w:hint="default" w:ascii="Times New Roman" w:hAnsi="Times New Roman" w:eastAsia="方正仿宋_GBK" w:cs="Times New Roman"/>
          <w:color w:val="000000"/>
          <w:spacing w:val="-7"/>
          <w:sz w:val="32"/>
          <w:szCs w:val="32"/>
          <w:shd w:val="clear" w:color="auto" w:fill="FFFFFF"/>
          <w:lang w:val="en-US" w:eastAsia="zh-CN"/>
        </w:rPr>
        <w:t>（限350名）、铜梁籍</w:t>
      </w:r>
      <w:r>
        <w:rPr>
          <w:rFonts w:hint="eastAsia" w:eastAsia="方正仿宋_GBK" w:cs="Times New Roman"/>
          <w:color w:val="000000"/>
          <w:spacing w:val="-7"/>
          <w:sz w:val="32"/>
          <w:szCs w:val="32"/>
          <w:shd w:val="clear" w:color="auto" w:fill="FFFFFF"/>
          <w:lang w:val="en-US" w:eastAsia="zh-CN"/>
        </w:rPr>
        <w:t>未享受国家定期抚恤补助的</w:t>
      </w:r>
      <w:r>
        <w:rPr>
          <w:rFonts w:hint="default" w:ascii="Times New Roman" w:hAnsi="Times New Roman" w:eastAsia="方正仿宋_GBK" w:cs="Times New Roman"/>
          <w:color w:val="auto"/>
          <w:spacing w:val="-7"/>
          <w:sz w:val="32"/>
          <w:szCs w:val="32"/>
          <w:shd w:val="clear" w:color="auto" w:fill="FFFFFF"/>
          <w:lang w:val="en-US" w:eastAsia="zh-CN"/>
        </w:rPr>
        <w:t>困难</w:t>
      </w:r>
      <w:r>
        <w:rPr>
          <w:rFonts w:hint="eastAsia" w:eastAsia="方正仿宋_GBK" w:cs="Times New Roman"/>
          <w:color w:val="auto"/>
          <w:spacing w:val="-7"/>
          <w:sz w:val="32"/>
          <w:szCs w:val="32"/>
          <w:shd w:val="clear" w:color="auto" w:fill="FFFFFF"/>
          <w:lang w:val="en-US" w:eastAsia="zh-CN"/>
        </w:rPr>
        <w:t>优抚对象</w:t>
      </w:r>
      <w:r>
        <w:rPr>
          <w:rFonts w:hint="default" w:ascii="Times New Roman" w:hAnsi="Times New Roman" w:eastAsia="方正仿宋_GBK" w:cs="Times New Roman"/>
          <w:color w:val="000000"/>
          <w:spacing w:val="-7"/>
          <w:sz w:val="32"/>
          <w:szCs w:val="32"/>
          <w:shd w:val="clear" w:color="auto" w:fill="FFFFFF"/>
          <w:lang w:val="en-US" w:eastAsia="zh-CN"/>
        </w:rPr>
        <w:t>（限70名）</w:t>
      </w:r>
      <w:r>
        <w:rPr>
          <w:rFonts w:hint="eastAsia" w:eastAsia="方正仿宋_GBK" w:cs="Times New Roman"/>
          <w:color w:val="000000"/>
          <w:spacing w:val="-7"/>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960" w:leftChars="200" w:hanging="320" w:hangingChars="100"/>
        <w:jc w:val="both"/>
        <w:textAlignment w:val="auto"/>
        <w:outlineLvl w:val="9"/>
        <w:rPr>
          <w:rFonts w:hint="default" w:ascii="Times New Roman" w:hAnsi="Times New Roman" w:eastAsia="方正仿宋_GBK" w:cs="Times New Roman"/>
          <w:color w:val="000000"/>
          <w:spacing w:val="-7"/>
          <w:sz w:val="32"/>
          <w:szCs w:val="32"/>
          <w:shd w:val="clear" w:color="auto" w:fill="FFFFFF"/>
          <w:lang w:val="en-US" w:eastAsia="zh-CN"/>
        </w:rPr>
      </w:pPr>
      <w:r>
        <w:rPr>
          <w:rFonts w:hint="eastAsia" w:ascii="方正黑体_GBK" w:hAnsi="方正黑体_GBK" w:eastAsia="方正黑体_GBK" w:cs="方正黑体_GBK"/>
          <w:b w:val="0"/>
          <w:bCs w:val="0"/>
          <w:kern w:val="2"/>
          <w:sz w:val="32"/>
          <w:szCs w:val="32"/>
          <w:lang w:val="en-US" w:eastAsia="zh-CN" w:bidi="ar-SA"/>
        </w:rPr>
        <w:t>五、专项救助明细</w:t>
      </w:r>
    </w:p>
    <w:tbl>
      <w:tblPr>
        <w:tblStyle w:val="17"/>
        <w:tblW w:w="87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650"/>
        <w:gridCol w:w="1383"/>
        <w:gridCol w:w="1500"/>
        <w:gridCol w:w="1383"/>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227"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outlineLvl w:val="9"/>
              <w:rPr>
                <w:rFonts w:hint="default" w:ascii="Times New Roman" w:hAnsi="Times New Roman" w:eastAsia="方正黑体_GBK" w:cs="Times New Roman"/>
                <w:b w:val="0"/>
                <w:bCs w:val="0"/>
                <w:sz w:val="28"/>
                <w:szCs w:val="28"/>
                <w:lang w:val="en-US" w:eastAsia="zh-CN"/>
              </w:rPr>
            </w:pPr>
            <w:r>
              <w:rPr>
                <w:rFonts w:hint="default" w:ascii="Times New Roman" w:hAnsi="Times New Roman" w:eastAsia="方正黑体_GBK" w:cs="Times New Roman"/>
                <w:b w:val="0"/>
                <w:bCs w:val="0"/>
                <w:sz w:val="28"/>
                <w:szCs w:val="28"/>
                <w:lang w:val="en-US" w:eastAsia="zh-CN"/>
              </w:rPr>
              <w:t>项目</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outlineLvl w:val="9"/>
              <w:rPr>
                <w:rFonts w:hint="default" w:ascii="Times New Roman" w:hAnsi="Times New Roman" w:eastAsia="方正黑体_GBK" w:cs="Times New Roman"/>
                <w:b w:val="0"/>
                <w:bCs w:val="0"/>
                <w:sz w:val="28"/>
                <w:szCs w:val="28"/>
                <w:lang w:val="en-US" w:eastAsia="zh-CN"/>
              </w:rPr>
            </w:pPr>
            <w:r>
              <w:rPr>
                <w:rFonts w:hint="default" w:ascii="Times New Roman" w:hAnsi="Times New Roman" w:eastAsia="方正黑体_GBK" w:cs="Times New Roman"/>
                <w:b w:val="0"/>
                <w:bCs w:val="0"/>
                <w:sz w:val="28"/>
                <w:szCs w:val="28"/>
                <w:lang w:val="en-US" w:eastAsia="zh-CN"/>
              </w:rPr>
              <w:t>救助对象</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outlineLvl w:val="9"/>
              <w:rPr>
                <w:rFonts w:hint="default" w:ascii="Times New Roman" w:hAnsi="Times New Roman" w:eastAsia="方正黑体_GBK" w:cs="Times New Roman"/>
                <w:b w:val="0"/>
                <w:bCs w:val="0"/>
                <w:sz w:val="28"/>
                <w:szCs w:val="28"/>
                <w:lang w:val="en-US" w:eastAsia="zh-CN"/>
              </w:rPr>
            </w:pPr>
            <w:r>
              <w:rPr>
                <w:rFonts w:hint="default" w:ascii="Times New Roman" w:hAnsi="Times New Roman" w:eastAsia="方正黑体_GBK" w:cs="Times New Roman"/>
                <w:b w:val="0"/>
                <w:bCs w:val="0"/>
                <w:sz w:val="28"/>
                <w:szCs w:val="28"/>
                <w:lang w:val="en-US" w:eastAsia="zh-CN"/>
              </w:rPr>
              <w:t>手术例数</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outlineLvl w:val="9"/>
              <w:rPr>
                <w:rFonts w:hint="default" w:ascii="Times New Roman" w:hAnsi="Times New Roman" w:eastAsia="方正黑体_GBK" w:cs="Times New Roman"/>
                <w:b w:val="0"/>
                <w:bCs w:val="0"/>
                <w:sz w:val="28"/>
                <w:szCs w:val="28"/>
                <w:lang w:val="en-US" w:eastAsia="zh-CN"/>
              </w:rPr>
            </w:pPr>
            <w:r>
              <w:rPr>
                <w:rFonts w:hint="default" w:ascii="Times New Roman" w:hAnsi="Times New Roman" w:eastAsia="方正黑体_GBK" w:cs="Times New Roman"/>
                <w:b w:val="0"/>
                <w:bCs w:val="0"/>
                <w:sz w:val="28"/>
                <w:szCs w:val="28"/>
                <w:lang w:val="en-US" w:eastAsia="zh-CN"/>
              </w:rPr>
              <w:t>补贴</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outlineLvl w:val="9"/>
              <w:rPr>
                <w:rFonts w:hint="default" w:ascii="Times New Roman" w:hAnsi="Times New Roman" w:eastAsia="方正黑体_GBK" w:cs="Times New Roman"/>
                <w:b w:val="0"/>
                <w:bCs w:val="0"/>
                <w:sz w:val="28"/>
                <w:szCs w:val="28"/>
                <w:lang w:val="en-US" w:eastAsia="zh-CN"/>
              </w:rPr>
            </w:pPr>
            <w:r>
              <w:rPr>
                <w:rFonts w:hint="default" w:ascii="Times New Roman" w:hAnsi="Times New Roman" w:eastAsia="方正黑体_GBK" w:cs="Times New Roman"/>
                <w:b w:val="0"/>
                <w:bCs w:val="0"/>
                <w:sz w:val="28"/>
                <w:szCs w:val="28"/>
                <w:lang w:val="en-US" w:eastAsia="zh-CN"/>
              </w:rPr>
              <w:t>自付</w:t>
            </w:r>
          </w:p>
          <w:p>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outlineLvl w:val="9"/>
              <w:rPr>
                <w:rFonts w:hint="default" w:ascii="Times New Roman" w:hAnsi="Times New Roman" w:eastAsia="方正黑体_GBK" w:cs="Times New Roman"/>
                <w:b w:val="0"/>
                <w:bCs w:val="0"/>
                <w:sz w:val="28"/>
                <w:szCs w:val="28"/>
                <w:lang w:val="en-US" w:eastAsia="zh-CN"/>
              </w:rPr>
            </w:pPr>
            <w:r>
              <w:rPr>
                <w:rFonts w:hint="default" w:ascii="Times New Roman" w:hAnsi="Times New Roman" w:eastAsia="方正黑体_GBK" w:cs="Times New Roman"/>
                <w:b w:val="0"/>
                <w:bCs w:val="0"/>
                <w:sz w:val="28"/>
                <w:szCs w:val="28"/>
                <w:lang w:val="en-US" w:eastAsia="zh-CN"/>
              </w:rPr>
              <w:t>金额</w:t>
            </w:r>
            <w:r>
              <w:rPr>
                <w:rFonts w:hint="eastAsia" w:eastAsia="方正黑体_GBK" w:cs="Times New Roman"/>
                <w:b w:val="0"/>
                <w:bCs w:val="0"/>
                <w:sz w:val="28"/>
                <w:szCs w:val="28"/>
                <w:lang w:val="en-US" w:eastAsia="zh-CN"/>
              </w:rPr>
              <w:t>（元）</w:t>
            </w:r>
          </w:p>
        </w:tc>
        <w:tc>
          <w:tcPr>
            <w:tcW w:w="163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outlineLvl w:val="9"/>
              <w:rPr>
                <w:rFonts w:hint="default" w:ascii="Times New Roman" w:hAnsi="Times New Roman" w:eastAsia="方正黑体_GBK" w:cs="Times New Roman"/>
                <w:b w:val="0"/>
                <w:bCs w:val="0"/>
                <w:sz w:val="28"/>
                <w:szCs w:val="28"/>
                <w:lang w:val="en-US" w:eastAsia="zh-CN"/>
              </w:rPr>
            </w:pPr>
            <w:r>
              <w:rPr>
                <w:rFonts w:hint="default" w:ascii="Times New Roman" w:hAnsi="Times New Roman" w:eastAsia="方正黑体_GBK" w:cs="Times New Roman"/>
                <w:b w:val="0"/>
                <w:bCs w:val="0"/>
                <w:sz w:val="28"/>
                <w:szCs w:val="28"/>
                <w:lang w:val="en-US" w:eastAsia="zh-CN"/>
              </w:rPr>
              <w:t>小计</w:t>
            </w:r>
          </w:p>
          <w:p>
            <w:pPr>
              <w:keepNext w:val="0"/>
              <w:keepLines w:val="0"/>
              <w:pageBreakBefore w:val="0"/>
              <w:widowControl w:val="0"/>
              <w:kinsoku/>
              <w:wordWrap/>
              <w:overflowPunct/>
              <w:topLinePunct w:val="0"/>
              <w:autoSpaceDE/>
              <w:autoSpaceDN/>
              <w:bidi w:val="0"/>
              <w:adjustRightInd/>
              <w:snapToGrid/>
              <w:spacing w:line="460" w:lineRule="exact"/>
              <w:ind w:left="0" w:leftChars="0"/>
              <w:jc w:val="center"/>
              <w:textAlignment w:val="auto"/>
              <w:outlineLvl w:val="9"/>
              <w:rPr>
                <w:rFonts w:hint="default" w:ascii="Times New Roman" w:hAnsi="Times New Roman" w:eastAsia="方正黑体_GBK" w:cs="Times New Roman"/>
                <w:b w:val="0"/>
                <w:bCs w:val="0"/>
                <w:sz w:val="28"/>
                <w:szCs w:val="28"/>
                <w:lang w:val="en-US" w:eastAsia="zh-CN"/>
              </w:rPr>
            </w:pPr>
            <w:r>
              <w:rPr>
                <w:rFonts w:hint="default" w:ascii="Times New Roman" w:hAnsi="Times New Roman" w:eastAsia="方正黑体_GBK" w:cs="Times New Roman"/>
                <w:b w:val="0"/>
                <w:bCs w:val="0"/>
                <w:sz w:val="28"/>
                <w:szCs w:val="28"/>
                <w:lang w:val="en-US" w:eastAsia="zh-CN"/>
              </w:rPr>
              <w:t>金额</w:t>
            </w:r>
            <w:r>
              <w:rPr>
                <w:rFonts w:hint="eastAsia" w:eastAsia="方正黑体_GBK" w:cs="Times New Roman"/>
                <w:b w:val="0"/>
                <w:bCs w:val="0"/>
                <w:sz w:val="28"/>
                <w:szCs w:val="28"/>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122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白内障</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1"/>
                <w:szCs w:val="21"/>
                <w:lang w:val="en-US" w:eastAsia="zh-CN"/>
              </w:rPr>
              <w:t>享受国家定期抚恤补助的优抚对象</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250</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500元/例</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0</w:t>
            </w:r>
          </w:p>
        </w:tc>
        <w:tc>
          <w:tcPr>
            <w:tcW w:w="16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12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1"/>
                <w:szCs w:val="21"/>
                <w:lang w:val="en-US" w:eastAsia="zh-CN"/>
              </w:rPr>
              <w:t>未享受国家定期抚恤补助的困难优抚对象</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50</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1800元/例</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0</w:t>
            </w:r>
          </w:p>
        </w:tc>
        <w:tc>
          <w:tcPr>
            <w:tcW w:w="16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22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翼状胬肉</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sz w:val="21"/>
                <w:szCs w:val="21"/>
                <w:lang w:val="en-US" w:eastAsia="zh-CN"/>
              </w:rPr>
              <w:t>享受国家定期抚恤补助的优抚对象</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100</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200元/例</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0</w:t>
            </w:r>
          </w:p>
        </w:tc>
        <w:tc>
          <w:tcPr>
            <w:tcW w:w="16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2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sz w:val="21"/>
                <w:szCs w:val="21"/>
                <w:lang w:val="en-US" w:eastAsia="zh-CN"/>
              </w:rPr>
              <w:t>未享受国家定期抚恤补助的困难优抚对象</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20</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sz w:val="28"/>
                <w:szCs w:val="28"/>
                <w:lang w:val="en-US" w:eastAsia="zh-CN"/>
              </w:rPr>
              <w:t>800元/例</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kern w:val="2"/>
                <w:sz w:val="28"/>
                <w:szCs w:val="28"/>
                <w:lang w:val="en-US" w:eastAsia="zh-CN" w:bidi="ar-SA"/>
              </w:rPr>
            </w:pPr>
            <w:r>
              <w:rPr>
                <w:rFonts w:hint="default" w:ascii="Times New Roman" w:hAnsi="Times New Roman" w:eastAsia="方正仿宋_GBK" w:cs="Times New Roman"/>
                <w:b w:val="0"/>
                <w:bCs w:val="0"/>
                <w:sz w:val="28"/>
                <w:szCs w:val="28"/>
                <w:lang w:val="en-US" w:eastAsia="zh-CN"/>
              </w:rPr>
              <w:t>0</w:t>
            </w:r>
          </w:p>
        </w:tc>
        <w:tc>
          <w:tcPr>
            <w:tcW w:w="16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22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atLeas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合计</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atLeas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atLeas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420</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atLeas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atLeas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p>
        </w:tc>
        <w:tc>
          <w:tcPr>
            <w:tcW w:w="1634"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atLeast"/>
              <w:ind w:left="0" w:leftChars="0"/>
              <w:jc w:val="center"/>
              <w:textAlignment w:val="auto"/>
              <w:outlineLvl w:val="9"/>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877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94" w:lineRule="atLeast"/>
              <w:ind w:left="0" w:leftChars="0"/>
              <w:jc w:val="both"/>
              <w:textAlignment w:val="auto"/>
              <w:outlineLvl w:val="9"/>
              <w:rPr>
                <w:rFonts w:hint="eastAsia" w:ascii="方正仿宋_GBK" w:hAnsi="方正仿宋_GBK" w:eastAsia="方正仿宋_GBK" w:cs="方正仿宋_GBK"/>
                <w:b w:val="0"/>
                <w:bCs w:val="0"/>
                <w:sz w:val="28"/>
                <w:szCs w:val="28"/>
                <w:lang w:val="en-US" w:eastAsia="zh-CN"/>
              </w:rPr>
            </w:pPr>
            <w:r>
              <w:rPr>
                <w:rFonts w:hint="eastAsia" w:eastAsia="方正仿宋_GBK" w:cs="Times New Roman"/>
                <w:b w:val="0"/>
                <w:bCs w:val="0"/>
                <w:sz w:val="28"/>
                <w:szCs w:val="28"/>
                <w:lang w:val="en-US" w:eastAsia="zh-CN"/>
              </w:rPr>
              <w:t>备注：救助金额以实际结算为准。</w:t>
            </w:r>
          </w:p>
        </w:tc>
      </w:tr>
    </w:tbl>
    <w:p>
      <w:pPr>
        <w:keepNext w:val="0"/>
        <w:keepLines w:val="0"/>
        <w:pageBreakBefore w:val="0"/>
        <w:widowControl w:val="0"/>
        <w:kinsoku/>
        <w:wordWrap/>
        <w:overflowPunct/>
        <w:topLinePunct w:val="0"/>
        <w:autoSpaceDE/>
        <w:autoSpaceDN/>
        <w:bidi w:val="0"/>
        <w:adjustRightInd/>
        <w:snapToGrid/>
        <w:spacing w:line="594" w:lineRule="exact"/>
        <w:ind w:left="960" w:leftChars="200" w:hanging="320" w:hangingChars="100"/>
        <w:jc w:val="both"/>
        <w:textAlignment w:val="auto"/>
        <w:outlineLvl w:val="9"/>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六、专项</w:t>
      </w:r>
      <w:r>
        <w:rPr>
          <w:rFonts w:hint="default" w:ascii="方正黑体_GBK" w:hAnsi="方正黑体_GBK" w:eastAsia="方正黑体_GBK" w:cs="方正黑体_GBK"/>
          <w:b w:val="0"/>
          <w:bCs w:val="0"/>
          <w:kern w:val="2"/>
          <w:sz w:val="32"/>
          <w:szCs w:val="32"/>
          <w:lang w:val="en-US" w:eastAsia="zh-CN" w:bidi="ar-SA"/>
        </w:rPr>
        <w:t>救助申报流程</w:t>
      </w:r>
    </w:p>
    <w:p>
      <w:pPr>
        <w:pStyle w:val="2"/>
        <w:keepNext w:val="0"/>
        <w:keepLines w:val="0"/>
        <w:pageBreakBefore w:val="0"/>
        <w:widowControl w:val="0"/>
        <w:numPr>
          <w:ilvl w:val="0"/>
          <w:numId w:val="0"/>
        </w:numPr>
        <w:kinsoku/>
        <w:wordWrap/>
        <w:overflowPunct/>
        <w:topLinePunct w:val="0"/>
        <w:autoSpaceDE/>
        <w:autoSpaceDN/>
        <w:bidi w:val="0"/>
        <w:adjustRightInd/>
        <w:spacing w:after="0" w:line="594" w:lineRule="exact"/>
        <w:ind w:left="0"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eastAsia="方正仿宋_GBK" w:cs="Times New Roman"/>
          <w:b w:val="0"/>
          <w:bCs w:val="0"/>
          <w:kern w:val="2"/>
          <w:sz w:val="32"/>
          <w:szCs w:val="32"/>
          <w:lang w:val="en-US" w:eastAsia="zh-CN" w:bidi="ar-SA"/>
        </w:rPr>
        <w:t>（一）</w:t>
      </w:r>
      <w:r>
        <w:rPr>
          <w:rFonts w:hint="default" w:ascii="Times New Roman" w:hAnsi="Times New Roman" w:eastAsia="方正仿宋_GBK" w:cs="Times New Roman"/>
          <w:b w:val="0"/>
          <w:bCs w:val="0"/>
          <w:kern w:val="2"/>
          <w:sz w:val="32"/>
          <w:szCs w:val="32"/>
          <w:lang w:val="en-US" w:eastAsia="zh-CN" w:bidi="ar-SA"/>
        </w:rPr>
        <w:t>符合条件的对象本着自愿原则填写救助申请表，并根据自行申报的先后顺序进行救助</w:t>
      </w:r>
      <w:r>
        <w:rPr>
          <w:rFonts w:hint="eastAsia" w:asci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（活动时间内</w:t>
      </w:r>
      <w:r>
        <w:rPr>
          <w:rFonts w:hint="eastAsia" w:ascii="Times New Roman" w:eastAsia="方正仿宋_GBK" w:cs="Times New Roman"/>
          <w:b w:val="0"/>
          <w:bCs w:val="0"/>
          <w:kern w:val="2"/>
          <w:sz w:val="32"/>
          <w:szCs w:val="32"/>
          <w:lang w:val="en-US" w:eastAsia="zh-CN" w:bidi="ar-SA"/>
        </w:rPr>
        <w:t>，因救助满</w:t>
      </w:r>
      <w:r>
        <w:rPr>
          <w:rFonts w:hint="default" w:ascii="Times New Roman" w:hAnsi="Times New Roman" w:eastAsia="方正仿宋_GBK" w:cs="Times New Roman"/>
          <w:b w:val="0"/>
          <w:bCs w:val="0"/>
          <w:kern w:val="2"/>
          <w:sz w:val="32"/>
          <w:szCs w:val="32"/>
          <w:lang w:val="en-US" w:eastAsia="zh-CN" w:bidi="ar-SA"/>
        </w:rPr>
        <w:t>额未</w:t>
      </w:r>
      <w:r>
        <w:rPr>
          <w:rFonts w:hint="eastAsia" w:ascii="Times New Roman" w:eastAsia="方正仿宋_GBK" w:cs="Times New Roman"/>
          <w:b w:val="0"/>
          <w:bCs w:val="0"/>
          <w:kern w:val="2"/>
          <w:sz w:val="32"/>
          <w:szCs w:val="32"/>
          <w:lang w:val="en-US" w:eastAsia="zh-CN" w:bidi="ar-SA"/>
        </w:rPr>
        <w:t>能享受专项</w:t>
      </w:r>
      <w:r>
        <w:rPr>
          <w:rFonts w:hint="default" w:ascii="Times New Roman" w:hAnsi="Times New Roman" w:eastAsia="方正仿宋_GBK" w:cs="Times New Roman"/>
          <w:b w:val="0"/>
          <w:bCs w:val="0"/>
          <w:kern w:val="2"/>
          <w:sz w:val="32"/>
          <w:szCs w:val="32"/>
          <w:lang w:val="en-US" w:eastAsia="zh-CN" w:bidi="ar-SA"/>
        </w:rPr>
        <w:t>救助活动的，可在下次活动中优先安排</w:t>
      </w:r>
      <w:r>
        <w:rPr>
          <w:rFonts w:hint="eastAsia" w:ascii="Times New Roman" w:eastAsia="方正仿宋_GBK" w:cs="Times New Roman"/>
          <w:b w:val="0"/>
          <w:bCs w:val="0"/>
          <w:kern w:val="2"/>
          <w:sz w:val="32"/>
          <w:szCs w:val="32"/>
          <w:lang w:val="en-US" w:eastAsia="zh-CN" w:bidi="ar-SA"/>
        </w:rPr>
        <w:t>实施</w:t>
      </w:r>
      <w:r>
        <w:rPr>
          <w:rFonts w:hint="default" w:ascii="Times New Roman" w:hAnsi="Times New Roman" w:eastAsia="方正仿宋_GBK" w:cs="Times New Roman"/>
          <w:b w:val="0"/>
          <w:bCs w:val="0"/>
          <w:kern w:val="2"/>
          <w:sz w:val="32"/>
          <w:szCs w:val="32"/>
          <w:lang w:val="en-US" w:eastAsia="zh-CN" w:bidi="ar-SA"/>
        </w:rPr>
        <w:t>救助）</w:t>
      </w:r>
    </w:p>
    <w:p>
      <w:pPr>
        <w:pStyle w:val="2"/>
        <w:keepNext w:val="0"/>
        <w:keepLines w:val="0"/>
        <w:pageBreakBefore w:val="0"/>
        <w:widowControl w:val="0"/>
        <w:numPr>
          <w:ilvl w:val="0"/>
          <w:numId w:val="0"/>
        </w:numPr>
        <w:kinsoku/>
        <w:wordWrap/>
        <w:overflowPunct/>
        <w:topLinePunct w:val="0"/>
        <w:autoSpaceDE/>
        <w:autoSpaceDN/>
        <w:bidi w:val="0"/>
        <w:adjustRightInd/>
        <w:spacing w:after="0" w:line="594" w:lineRule="exact"/>
        <w:ind w:left="0"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eastAsia="方正仿宋_GBK" w:cs="Times New Roman"/>
          <w:b w:val="0"/>
          <w:bCs w:val="0"/>
          <w:kern w:val="2"/>
          <w:sz w:val="32"/>
          <w:szCs w:val="32"/>
          <w:lang w:val="en-US" w:eastAsia="zh-CN" w:bidi="ar-SA"/>
        </w:rPr>
        <w:t>（二）</w:t>
      </w:r>
      <w:r>
        <w:rPr>
          <w:rFonts w:hint="default" w:ascii="Times New Roman" w:hAnsi="Times New Roman" w:eastAsia="方正仿宋_GBK" w:cs="Times New Roman"/>
          <w:b w:val="0"/>
          <w:bCs w:val="0"/>
          <w:kern w:val="2"/>
          <w:sz w:val="32"/>
          <w:szCs w:val="32"/>
          <w:lang w:val="en-US" w:eastAsia="zh-CN" w:bidi="ar-SA"/>
        </w:rPr>
        <w:t>各镇（街道）退役军人服务站对救助对象的</w:t>
      </w:r>
      <w:r>
        <w:rPr>
          <w:rFonts w:hint="eastAsia" w:ascii="Times New Roman" w:eastAsia="方正仿宋_GBK" w:cs="Times New Roman"/>
          <w:b w:val="0"/>
          <w:bCs w:val="0"/>
          <w:kern w:val="2"/>
          <w:sz w:val="32"/>
          <w:szCs w:val="32"/>
          <w:lang w:val="en-US" w:eastAsia="zh-CN" w:bidi="ar-SA"/>
        </w:rPr>
        <w:t>困难情况</w:t>
      </w:r>
      <w:r>
        <w:rPr>
          <w:rFonts w:hint="default" w:ascii="Times New Roman" w:hAnsi="Times New Roman" w:eastAsia="方正仿宋_GBK" w:cs="Times New Roman"/>
          <w:b w:val="0"/>
          <w:bCs w:val="0"/>
          <w:kern w:val="2"/>
          <w:sz w:val="32"/>
          <w:szCs w:val="32"/>
          <w:lang w:val="en-US" w:eastAsia="zh-CN" w:bidi="ar-SA"/>
        </w:rPr>
        <w:t>进行核实</w:t>
      </w:r>
      <w:r>
        <w:rPr>
          <w:rFonts w:hint="eastAsia" w:ascii="Times New Roman" w:eastAsia="方正仿宋_GBK" w:cs="Times New Roman"/>
          <w:b w:val="0"/>
          <w:bCs w:val="0"/>
          <w:kern w:val="2"/>
          <w:sz w:val="32"/>
          <w:szCs w:val="32"/>
          <w:lang w:val="en-US" w:eastAsia="zh-CN" w:bidi="ar-SA"/>
        </w:rPr>
        <w:t>并加盖公章</w:t>
      </w:r>
      <w:r>
        <w:rPr>
          <w:rFonts w:hint="default" w:ascii="Times New Roman" w:hAnsi="Times New Roman" w:eastAsia="方正仿宋_GBK" w:cs="Times New Roman"/>
          <w:b w:val="0"/>
          <w:bCs w:val="0"/>
          <w:kern w:val="2"/>
          <w:sz w:val="32"/>
          <w:szCs w:val="32"/>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spacing w:line="594" w:lineRule="exact"/>
        <w:ind w:left="0"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eastAsia" w:eastAsia="方正仿宋_GBK" w:cs="Times New Roman"/>
          <w:b w:val="0"/>
          <w:bCs w:val="0"/>
          <w:kern w:val="2"/>
          <w:sz w:val="32"/>
          <w:szCs w:val="32"/>
          <w:lang w:val="en-US" w:eastAsia="zh-CN" w:bidi="ar-SA"/>
        </w:rPr>
        <w:t>（三）由</w:t>
      </w:r>
      <w:r>
        <w:rPr>
          <w:rFonts w:hint="default" w:ascii="Times New Roman" w:hAnsi="Times New Roman" w:eastAsia="方正仿宋_GBK" w:cs="Times New Roman"/>
          <w:b w:val="0"/>
          <w:bCs w:val="0"/>
          <w:kern w:val="2"/>
          <w:sz w:val="32"/>
          <w:szCs w:val="32"/>
          <w:lang w:val="en-US" w:eastAsia="zh-CN" w:bidi="ar-SA"/>
        </w:rPr>
        <w:t>铜梁爱尔眼科医院对申报对象</w:t>
      </w:r>
      <w:r>
        <w:rPr>
          <w:rFonts w:hint="eastAsia" w:eastAsia="方正仿宋_GBK" w:cs="Times New Roman"/>
          <w:b w:val="0"/>
          <w:bCs w:val="0"/>
          <w:kern w:val="2"/>
          <w:sz w:val="32"/>
          <w:szCs w:val="32"/>
          <w:lang w:val="en-US" w:eastAsia="zh-CN" w:bidi="ar-SA"/>
        </w:rPr>
        <w:t>提出</w:t>
      </w:r>
      <w:r>
        <w:rPr>
          <w:rFonts w:hint="default" w:ascii="Times New Roman" w:hAnsi="Times New Roman" w:eastAsia="方正仿宋_GBK" w:cs="Times New Roman"/>
          <w:b w:val="0"/>
          <w:bCs w:val="0"/>
          <w:kern w:val="2"/>
          <w:sz w:val="32"/>
          <w:szCs w:val="32"/>
          <w:lang w:val="en-US" w:eastAsia="zh-CN" w:bidi="ar-SA"/>
        </w:rPr>
        <w:t>医疗建议</w:t>
      </w:r>
      <w:r>
        <w:rPr>
          <w:rFonts w:hint="eastAsia" w:eastAsia="方正仿宋_GBK" w:cs="Times New Roman"/>
          <w:b w:val="0"/>
          <w:bCs w:val="0"/>
          <w:kern w:val="2"/>
          <w:sz w:val="32"/>
          <w:szCs w:val="32"/>
          <w:lang w:val="en-US" w:eastAsia="zh-CN" w:bidi="ar-SA"/>
        </w:rPr>
        <w:t>并签字盖章，相关材料提交至</w:t>
      </w:r>
      <w:r>
        <w:rPr>
          <w:rFonts w:hint="default" w:ascii="Times New Roman" w:hAnsi="Times New Roman" w:eastAsia="方正仿宋_GBK" w:cs="Times New Roman"/>
          <w:b w:val="0"/>
          <w:bCs w:val="0"/>
          <w:kern w:val="2"/>
          <w:sz w:val="32"/>
          <w:szCs w:val="32"/>
          <w:lang w:val="en-US" w:eastAsia="zh-CN" w:bidi="ar-SA"/>
        </w:rPr>
        <w:t>区慈善会，</w:t>
      </w:r>
      <w:r>
        <w:rPr>
          <w:rFonts w:hint="eastAsia" w:ascii="Times New Roman" w:hAnsi="Times New Roman" w:eastAsia="方正仿宋_GBK" w:cs="Times New Roman"/>
          <w:b w:val="0"/>
          <w:bCs w:val="0"/>
          <w:kern w:val="2"/>
          <w:sz w:val="32"/>
          <w:szCs w:val="32"/>
          <w:lang w:val="en-US" w:eastAsia="zh-CN" w:bidi="ar-SA"/>
        </w:rPr>
        <w:t>经</w:t>
      </w:r>
      <w:r>
        <w:rPr>
          <w:rFonts w:hint="default" w:ascii="Times New Roman" w:hAnsi="Times New Roman" w:eastAsia="方正仿宋_GBK" w:cs="Times New Roman"/>
          <w:b w:val="0"/>
          <w:bCs w:val="0"/>
          <w:kern w:val="2"/>
          <w:sz w:val="32"/>
          <w:szCs w:val="32"/>
          <w:lang w:val="en-US" w:eastAsia="zh-CN" w:bidi="ar-SA"/>
        </w:rPr>
        <w:t>审核后</w:t>
      </w:r>
      <w:r>
        <w:rPr>
          <w:rFonts w:hint="eastAsia" w:ascii="Times New Roman" w:hAnsi="Times New Roman" w:eastAsia="方正仿宋_GBK" w:cs="Times New Roman"/>
          <w:b w:val="0"/>
          <w:bCs w:val="0"/>
          <w:kern w:val="2"/>
          <w:sz w:val="32"/>
          <w:szCs w:val="32"/>
          <w:lang w:val="en-US" w:eastAsia="zh-CN" w:bidi="ar-SA"/>
        </w:rPr>
        <w:t>按流程</w:t>
      </w:r>
      <w:r>
        <w:rPr>
          <w:rFonts w:hint="default" w:ascii="Times New Roman" w:hAnsi="Times New Roman" w:eastAsia="方正仿宋_GBK" w:cs="Times New Roman"/>
          <w:b w:val="0"/>
          <w:bCs w:val="0"/>
          <w:kern w:val="2"/>
          <w:sz w:val="32"/>
          <w:szCs w:val="32"/>
          <w:lang w:val="en-US" w:eastAsia="zh-CN" w:bidi="ar-SA"/>
        </w:rPr>
        <w:t>进行</w:t>
      </w:r>
      <w:r>
        <w:rPr>
          <w:rFonts w:hint="eastAsia" w:ascii="Times New Roman" w:hAnsi="Times New Roman" w:eastAsia="方正仿宋_GBK" w:cs="Times New Roman"/>
          <w:b w:val="0"/>
          <w:bCs w:val="0"/>
          <w:kern w:val="2"/>
          <w:sz w:val="32"/>
          <w:szCs w:val="32"/>
          <w:lang w:val="en-US" w:eastAsia="zh-CN" w:bidi="ar-SA"/>
        </w:rPr>
        <w:t>实施救助，同时申报材料交区退役军人事务局报备</w:t>
      </w:r>
      <w:r>
        <w:rPr>
          <w:rFonts w:hint="eastAsia" w:eastAsia="方正仿宋_GBK" w:cs="Times New Roman"/>
          <w:b w:val="0"/>
          <w:bCs w:val="0"/>
          <w:kern w:val="2"/>
          <w:sz w:val="32"/>
          <w:szCs w:val="32"/>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spacing w:line="594" w:lineRule="exact"/>
        <w:ind w:left="0" w:leftChars="0" w:firstLine="643" w:firstLineChars="200"/>
        <w:jc w:val="both"/>
        <w:textAlignment w:val="auto"/>
        <w:rPr>
          <w:rFonts w:hint="default" w:ascii="Times New Roman" w:hAnsi="Times New Roman" w:eastAsia="方正仿宋_GBK" w:cs="Times New Roman"/>
          <w:b/>
          <w:bCs/>
          <w:kern w:val="2"/>
          <w:sz w:val="32"/>
          <w:szCs w:val="32"/>
          <w:u w:val="none"/>
          <w:lang w:val="en-US" w:eastAsia="zh-CN" w:bidi="ar-SA"/>
        </w:rPr>
      </w:pPr>
      <w:r>
        <w:rPr>
          <w:rFonts w:hint="default" w:ascii="Times New Roman" w:hAnsi="Times New Roman" w:eastAsia="方正仿宋_GBK" w:cs="Times New Roman"/>
          <w:b/>
          <w:bCs/>
          <w:kern w:val="2"/>
          <w:sz w:val="32"/>
          <w:szCs w:val="32"/>
          <w:u w:val="none"/>
          <w:lang w:val="en-US" w:eastAsia="zh-CN" w:bidi="ar-SA"/>
        </w:rPr>
        <w:t>注：未享受国家定期抚恤补助的困难优抚对象须先行垫付自付部分医疗费用后再按流程进行</w:t>
      </w:r>
      <w:r>
        <w:rPr>
          <w:rFonts w:hint="eastAsia" w:eastAsia="方正仿宋_GBK" w:cs="Times New Roman"/>
          <w:b/>
          <w:bCs/>
          <w:kern w:val="2"/>
          <w:sz w:val="32"/>
          <w:szCs w:val="32"/>
          <w:u w:val="none"/>
          <w:lang w:val="en-US" w:eastAsia="zh-CN" w:bidi="ar-SA"/>
        </w:rPr>
        <w:t>医疗救助</w:t>
      </w:r>
      <w:r>
        <w:rPr>
          <w:rFonts w:hint="default" w:ascii="Times New Roman" w:hAnsi="Times New Roman" w:eastAsia="方正仿宋_GBK" w:cs="Times New Roman"/>
          <w:b/>
          <w:bCs/>
          <w:kern w:val="2"/>
          <w:sz w:val="32"/>
          <w:szCs w:val="32"/>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七、</w:t>
      </w:r>
      <w:r>
        <w:rPr>
          <w:rFonts w:hint="default" w:ascii="方正黑体_GBK" w:hAnsi="方正黑体_GBK" w:eastAsia="方正黑体_GBK" w:cs="方正黑体_GBK"/>
          <w:b w:val="0"/>
          <w:bCs w:val="0"/>
          <w:kern w:val="2"/>
          <w:sz w:val="32"/>
          <w:szCs w:val="32"/>
          <w:lang w:val="en-US" w:eastAsia="zh-CN" w:bidi="ar-SA"/>
        </w:rPr>
        <w:t>资金保障</w:t>
      </w:r>
    </w:p>
    <w:p>
      <w:pPr>
        <w:pStyle w:val="3"/>
        <w:keepNext w:val="0"/>
        <w:keepLines w:val="0"/>
        <w:pageBreakBefore w:val="0"/>
        <w:widowControl w:val="0"/>
        <w:numPr>
          <w:ilvl w:val="0"/>
          <w:numId w:val="0"/>
        </w:numPr>
        <w:kinsoku/>
        <w:wordWrap/>
        <w:overflowPunct/>
        <w:topLinePunct w:val="0"/>
        <w:autoSpaceDE/>
        <w:autoSpaceDN/>
        <w:bidi w:val="0"/>
        <w:adjustRightInd/>
        <w:spacing w:line="594" w:lineRule="exact"/>
        <w:ind w:left="0" w:leftChars="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铜梁爱尔眼科医院</w:t>
      </w:r>
      <w:r>
        <w:rPr>
          <w:rFonts w:hint="eastAsia" w:ascii="Times New Roman" w:hAnsi="Times New Roman" w:eastAsia="方正仿宋_GBK" w:cs="Times New Roman"/>
          <w:b w:val="0"/>
          <w:bCs w:val="0"/>
          <w:kern w:val="2"/>
          <w:sz w:val="32"/>
          <w:szCs w:val="32"/>
          <w:lang w:val="en-US" w:eastAsia="zh-CN" w:bidi="ar-SA"/>
        </w:rPr>
        <w:t>负责向铜梁区</w:t>
      </w:r>
      <w:r>
        <w:rPr>
          <w:rFonts w:hint="default" w:ascii="Times New Roman" w:hAnsi="Times New Roman" w:eastAsia="方正仿宋_GBK" w:cs="Times New Roman"/>
          <w:b w:val="0"/>
          <w:bCs w:val="0"/>
          <w:kern w:val="2"/>
          <w:sz w:val="32"/>
          <w:szCs w:val="32"/>
          <w:lang w:val="en-US" w:eastAsia="zh-CN" w:bidi="ar-SA"/>
        </w:rPr>
        <w:t>退役军人关爱基金募集</w:t>
      </w:r>
      <w:r>
        <w:rPr>
          <w:rFonts w:hint="eastAsia" w:eastAsia="方正仿宋_GBK" w:cs="Times New Roman"/>
          <w:b w:val="0"/>
          <w:bCs w:val="0"/>
          <w:kern w:val="2"/>
          <w:sz w:val="32"/>
          <w:szCs w:val="32"/>
          <w:lang w:val="en-US" w:eastAsia="zh-CN" w:bidi="ar-SA"/>
        </w:rPr>
        <w:t>专项</w:t>
      </w:r>
      <w:r>
        <w:rPr>
          <w:rFonts w:hint="eastAsia" w:ascii="Times New Roman" w:hAnsi="Times New Roman" w:eastAsia="方正仿宋_GBK" w:cs="Times New Roman"/>
          <w:b w:val="0"/>
          <w:bCs w:val="0"/>
          <w:kern w:val="2"/>
          <w:sz w:val="32"/>
          <w:szCs w:val="32"/>
          <w:lang w:val="en-US" w:eastAsia="zh-CN" w:bidi="ar-SA"/>
        </w:rPr>
        <w:t>资金</w:t>
      </w:r>
      <w:r>
        <w:rPr>
          <w:rFonts w:hint="eastAsia" w:eastAsia="方正仿宋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用于</w:t>
      </w:r>
      <w:r>
        <w:rPr>
          <w:rFonts w:hint="eastAsia" w:eastAsia="方正仿宋_GBK" w:cs="Times New Roman"/>
          <w:b w:val="0"/>
          <w:bCs w:val="0"/>
          <w:kern w:val="2"/>
          <w:sz w:val="32"/>
          <w:szCs w:val="32"/>
          <w:lang w:val="en-US" w:eastAsia="zh-CN" w:bidi="ar-SA"/>
        </w:rPr>
        <w:t>开展</w:t>
      </w:r>
      <w:r>
        <w:rPr>
          <w:rFonts w:hint="eastAsia" w:ascii="Times New Roman" w:hAnsi="Times New Roman" w:eastAsia="方正仿宋_GBK" w:cs="Times New Roman"/>
          <w:b w:val="0"/>
          <w:bCs w:val="0"/>
          <w:kern w:val="2"/>
          <w:sz w:val="32"/>
          <w:szCs w:val="32"/>
          <w:lang w:val="en-US" w:eastAsia="zh-CN" w:bidi="ar-SA"/>
        </w:rPr>
        <w:t>专项救助。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八、单位职责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color w:val="000000"/>
          <w:spacing w:val="-7"/>
          <w:sz w:val="32"/>
          <w:szCs w:val="32"/>
          <w:shd w:val="clear" w:color="auto" w:fill="FFFFFF"/>
          <w:lang w:val="en-US" w:eastAsia="zh-CN"/>
        </w:rPr>
      </w:pPr>
      <w:r>
        <w:rPr>
          <w:rFonts w:hint="eastAsia" w:ascii="Times New Roman" w:hAnsi="Times New Roman" w:eastAsia="方正仿宋_GBK" w:cs="Times New Roman"/>
          <w:color w:val="auto"/>
          <w:kern w:val="2"/>
          <w:sz w:val="32"/>
          <w:szCs w:val="32"/>
          <w:lang w:val="en-US" w:eastAsia="zh-CN" w:bidi="ar-SA"/>
        </w:rPr>
        <w:t>（一）</w:t>
      </w:r>
      <w:r>
        <w:rPr>
          <w:rFonts w:hint="default" w:ascii="Times New Roman" w:hAnsi="Times New Roman" w:eastAsia="方正仿宋_GBK" w:cs="Times New Roman"/>
          <w:color w:val="auto"/>
          <w:kern w:val="2"/>
          <w:sz w:val="32"/>
          <w:szCs w:val="32"/>
          <w:lang w:val="en-US" w:eastAsia="zh-CN" w:bidi="ar-SA"/>
        </w:rPr>
        <w:t>区退役军人事务局</w:t>
      </w:r>
      <w:r>
        <w:rPr>
          <w:rFonts w:hint="eastAsia" w:eastAsia="方正仿宋_GBK" w:cs="Times New Roman"/>
          <w:color w:val="auto"/>
          <w:kern w:val="2"/>
          <w:sz w:val="32"/>
          <w:szCs w:val="32"/>
          <w:lang w:val="en-US" w:eastAsia="zh-CN" w:bidi="ar-SA"/>
        </w:rPr>
        <w:t>负责</w:t>
      </w:r>
      <w:r>
        <w:rPr>
          <w:rFonts w:hint="default" w:ascii="Times New Roman" w:hAnsi="Times New Roman" w:eastAsia="方正仿宋_GBK" w:cs="Times New Roman"/>
          <w:color w:val="000000"/>
          <w:spacing w:val="-7"/>
          <w:sz w:val="32"/>
          <w:szCs w:val="32"/>
          <w:shd w:val="clear" w:color="auto" w:fill="FFFFFF"/>
          <w:lang w:val="en-US" w:eastAsia="zh-CN"/>
        </w:rPr>
        <w:t>协调各镇（街道）退役军人服务站做好前期宣传</w:t>
      </w:r>
      <w:r>
        <w:rPr>
          <w:rFonts w:hint="eastAsia" w:eastAsia="方正仿宋_GBK" w:cs="Times New Roman"/>
          <w:color w:val="000000"/>
          <w:spacing w:val="-7"/>
          <w:sz w:val="32"/>
          <w:szCs w:val="32"/>
          <w:shd w:val="clear" w:color="auto" w:fill="FFFFFF"/>
          <w:lang w:val="en-US" w:eastAsia="zh-CN"/>
        </w:rPr>
        <w:t>，并</w:t>
      </w:r>
      <w:r>
        <w:rPr>
          <w:rFonts w:hint="default" w:ascii="Times New Roman" w:hAnsi="Times New Roman" w:eastAsia="方正仿宋_GBK" w:cs="Times New Roman"/>
          <w:color w:val="000000"/>
          <w:spacing w:val="-7"/>
          <w:sz w:val="32"/>
          <w:szCs w:val="32"/>
          <w:shd w:val="clear" w:color="auto" w:fill="FFFFFF"/>
          <w:lang w:val="en-US" w:eastAsia="zh-CN"/>
        </w:rPr>
        <w:t>对</w:t>
      </w:r>
      <w:r>
        <w:rPr>
          <w:rFonts w:hint="eastAsia" w:eastAsia="方正仿宋_GBK" w:cs="Times New Roman"/>
          <w:color w:val="000000"/>
          <w:spacing w:val="-7"/>
          <w:sz w:val="32"/>
          <w:szCs w:val="32"/>
          <w:shd w:val="clear" w:color="auto" w:fill="FFFFFF"/>
          <w:lang w:val="en-US" w:eastAsia="zh-CN"/>
        </w:rPr>
        <w:t>活动开展</w:t>
      </w:r>
      <w:r>
        <w:rPr>
          <w:rFonts w:hint="default" w:ascii="Times New Roman" w:hAnsi="Times New Roman" w:eastAsia="方正仿宋_GBK" w:cs="Times New Roman"/>
          <w:color w:val="000000"/>
          <w:spacing w:val="-7"/>
          <w:sz w:val="32"/>
          <w:szCs w:val="32"/>
          <w:shd w:val="clear" w:color="auto" w:fill="FFFFFF"/>
          <w:lang w:val="en-US" w:eastAsia="zh-CN"/>
        </w:rPr>
        <w:t>形式、内容及执行单位服务态度等进行</w:t>
      </w:r>
      <w:r>
        <w:rPr>
          <w:rFonts w:hint="eastAsia" w:eastAsia="方正仿宋_GBK" w:cs="Times New Roman"/>
          <w:color w:val="000000"/>
          <w:spacing w:val="-7"/>
          <w:sz w:val="32"/>
          <w:szCs w:val="32"/>
          <w:shd w:val="clear" w:color="auto" w:fill="FFFFFF"/>
          <w:lang w:val="en-US" w:eastAsia="zh-CN"/>
        </w:rPr>
        <w:t>全程</w:t>
      </w:r>
      <w:r>
        <w:rPr>
          <w:rFonts w:hint="default" w:ascii="Times New Roman" w:hAnsi="Times New Roman" w:eastAsia="方正仿宋_GBK" w:cs="Times New Roman"/>
          <w:color w:val="000000"/>
          <w:spacing w:val="-7"/>
          <w:sz w:val="32"/>
          <w:szCs w:val="32"/>
          <w:shd w:val="clear" w:color="auto" w:fill="FFFFFF"/>
          <w:lang w:val="en-US" w:eastAsia="zh-CN"/>
        </w:rPr>
        <w:t>指导</w:t>
      </w:r>
      <w:r>
        <w:rPr>
          <w:rFonts w:hint="eastAsia" w:eastAsia="方正仿宋_GBK" w:cs="Times New Roman"/>
          <w:color w:val="000000"/>
          <w:spacing w:val="-7"/>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12" w:firstLineChars="200"/>
        <w:jc w:val="both"/>
        <w:textAlignment w:val="auto"/>
        <w:outlineLvl w:val="9"/>
        <w:rPr>
          <w:rFonts w:hint="default" w:ascii="Times New Roman" w:hAnsi="Times New Roman" w:eastAsia="方正仿宋_GBK" w:cs="Times New Roman"/>
          <w:color w:val="000000"/>
          <w:spacing w:val="-7"/>
          <w:sz w:val="32"/>
          <w:szCs w:val="32"/>
          <w:shd w:val="clear" w:color="auto" w:fill="FFFFFF"/>
          <w:lang w:val="en-US" w:eastAsia="zh-CN"/>
        </w:rPr>
      </w:pPr>
      <w:r>
        <w:rPr>
          <w:rFonts w:hint="eastAsia" w:ascii="Times New Roman" w:hAnsi="Times New Roman" w:eastAsia="方正仿宋_GBK" w:cs="Times New Roman"/>
          <w:color w:val="000000"/>
          <w:spacing w:val="-7"/>
          <w:sz w:val="32"/>
          <w:szCs w:val="32"/>
          <w:shd w:val="clear" w:color="auto" w:fill="FFFFFF"/>
          <w:lang w:val="en-US" w:eastAsia="zh-CN"/>
        </w:rPr>
        <w:t>（二）</w:t>
      </w:r>
      <w:r>
        <w:rPr>
          <w:rFonts w:hint="default" w:ascii="Times New Roman" w:hAnsi="Times New Roman" w:eastAsia="方正仿宋_GBK" w:cs="Times New Roman"/>
          <w:color w:val="000000"/>
          <w:spacing w:val="-7"/>
          <w:sz w:val="32"/>
          <w:szCs w:val="32"/>
          <w:shd w:val="clear" w:color="auto" w:fill="FFFFFF"/>
          <w:lang w:val="en-US" w:eastAsia="zh-CN"/>
        </w:rPr>
        <w:t>区慈善会</w:t>
      </w:r>
      <w:r>
        <w:rPr>
          <w:rFonts w:hint="eastAsia" w:ascii="Times New Roman" w:hAnsi="Times New Roman" w:eastAsia="方正仿宋_GBK" w:cs="Times New Roman"/>
          <w:color w:val="000000"/>
          <w:spacing w:val="-7"/>
          <w:sz w:val="32"/>
          <w:szCs w:val="32"/>
          <w:shd w:val="clear" w:color="auto" w:fill="FFFFFF"/>
          <w:lang w:val="en-US" w:eastAsia="zh-CN"/>
        </w:rPr>
        <w:t>负责</w:t>
      </w:r>
      <w:r>
        <w:rPr>
          <w:rFonts w:hint="default" w:ascii="Times New Roman" w:hAnsi="Times New Roman" w:eastAsia="方正仿宋_GBK" w:cs="Times New Roman"/>
          <w:color w:val="000000"/>
          <w:spacing w:val="-7"/>
          <w:sz w:val="32"/>
          <w:szCs w:val="32"/>
          <w:shd w:val="clear" w:color="auto" w:fill="FFFFFF"/>
          <w:lang w:val="en-US" w:eastAsia="zh-CN"/>
        </w:rPr>
        <w:t>“铜梁退役军人眼病关爱基金”的管理</w:t>
      </w:r>
      <w:r>
        <w:rPr>
          <w:rFonts w:hint="eastAsia" w:eastAsia="方正仿宋_GBK" w:cs="Times New Roman"/>
          <w:color w:val="000000"/>
          <w:spacing w:val="-7"/>
          <w:sz w:val="32"/>
          <w:szCs w:val="32"/>
          <w:shd w:val="clear" w:color="auto" w:fill="FFFFFF"/>
          <w:lang w:val="en-US" w:eastAsia="zh-CN"/>
        </w:rPr>
        <w:t>及使用，合理、合规、及时的拨付资金进行专项救助。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default" w:ascii="Times New Roman" w:hAnsi="Times New Roman" w:eastAsia="方正仿宋_GBK" w:cs="Times New Roman"/>
          <w:color w:val="000000"/>
          <w:spacing w:val="-7"/>
          <w:sz w:val="32"/>
          <w:szCs w:val="32"/>
          <w:shd w:val="clear" w:color="auto" w:fill="FFFFFF"/>
          <w:lang w:val="en-US" w:eastAsia="zh-CN"/>
        </w:rPr>
      </w:pPr>
      <w:r>
        <w:rPr>
          <w:rFonts w:hint="default" w:ascii="Times New Roman" w:hAnsi="Times New Roman" w:eastAsia="方正仿宋_GBK" w:cs="Times New Roman"/>
          <w:color w:val="auto"/>
          <w:kern w:val="2"/>
          <w:sz w:val="32"/>
          <w:szCs w:val="32"/>
          <w:lang w:val="en-US" w:eastAsia="zh-CN" w:bidi="ar-SA"/>
        </w:rPr>
        <w:t>（</w:t>
      </w:r>
      <w:r>
        <w:rPr>
          <w:rFonts w:hint="eastAsia" w:eastAsia="方正仿宋_GBK" w:cs="Times New Roman"/>
          <w:color w:val="auto"/>
          <w:kern w:val="2"/>
          <w:sz w:val="32"/>
          <w:szCs w:val="32"/>
          <w:lang w:val="en-US" w:eastAsia="zh-CN" w:bidi="ar-SA"/>
        </w:rPr>
        <w:t>三</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铜梁爱尔眼科医院</w:t>
      </w:r>
      <w:r>
        <w:rPr>
          <w:rFonts w:hint="eastAsia" w:ascii="Times New Roman" w:hAnsi="Times New Roman" w:cs="Times New Roman"/>
          <w:b w:val="0"/>
          <w:bCs w:val="0"/>
          <w:kern w:val="2"/>
          <w:sz w:val="32"/>
          <w:szCs w:val="32"/>
          <w:lang w:val="en-US" w:eastAsia="zh-CN" w:bidi="ar-SA"/>
        </w:rPr>
        <w:t>负责</w:t>
      </w:r>
      <w:r>
        <w:rPr>
          <w:rFonts w:hint="default" w:ascii="Times New Roman" w:hAnsi="Times New Roman" w:eastAsia="方正仿宋_GBK" w:cs="Times New Roman"/>
          <w:color w:val="000000"/>
          <w:spacing w:val="-7"/>
          <w:sz w:val="32"/>
          <w:szCs w:val="32"/>
          <w:shd w:val="clear" w:color="auto" w:fill="FFFFFF"/>
          <w:lang w:val="en-US" w:eastAsia="zh-CN"/>
        </w:rPr>
        <w:t>为符合条件的患者提供术前检查、手术、留院观察、术后复查服务</w:t>
      </w:r>
      <w:r>
        <w:rPr>
          <w:rFonts w:hint="eastAsia" w:ascii="Times New Roman" w:hAnsi="Times New Roman" w:cs="Times New Roman"/>
          <w:color w:val="000000"/>
          <w:spacing w:val="-7"/>
          <w:sz w:val="32"/>
          <w:szCs w:val="32"/>
          <w:shd w:val="clear" w:color="auto" w:fill="FFFFFF"/>
          <w:lang w:val="en-US" w:eastAsia="zh-CN"/>
        </w:rPr>
        <w:t>，</w:t>
      </w:r>
      <w:r>
        <w:rPr>
          <w:rFonts w:hint="default" w:ascii="Times New Roman" w:hAnsi="Times New Roman" w:eastAsia="方正仿宋_GBK" w:cs="Times New Roman"/>
          <w:color w:val="000000"/>
          <w:spacing w:val="-7"/>
          <w:sz w:val="32"/>
          <w:szCs w:val="32"/>
          <w:shd w:val="clear" w:color="auto" w:fill="FFFFFF"/>
          <w:lang w:val="en-US" w:eastAsia="zh-CN"/>
        </w:rPr>
        <w:t>并确保手术安全与质量，执行过程中医疗责任由铜梁爱尔眼科医院全部承担。</w:t>
      </w:r>
      <w:r>
        <w:rPr>
          <w:rFonts w:hint="default" w:ascii="Times New Roman" w:hAnsi="Times New Roman" w:eastAsia="方正仿宋_GBK" w:cs="Times New Roman"/>
          <w:color w:val="auto"/>
          <w:kern w:val="2"/>
          <w:sz w:val="32"/>
          <w:szCs w:val="32"/>
          <w:lang w:val="en-US" w:eastAsia="zh-CN" w:bidi="ar-SA"/>
        </w:rPr>
        <w:t>执行</w:t>
      </w:r>
      <w:r>
        <w:rPr>
          <w:rFonts w:hint="default" w:ascii="Times New Roman" w:hAnsi="Times New Roman" w:eastAsia="方正仿宋_GBK" w:cs="Times New Roman"/>
          <w:color w:val="000000"/>
          <w:spacing w:val="-7"/>
          <w:sz w:val="32"/>
          <w:szCs w:val="32"/>
          <w:shd w:val="clear" w:color="auto" w:fill="FFFFFF"/>
          <w:lang w:val="en-US" w:eastAsia="zh-CN"/>
        </w:rPr>
        <w:t>医院不得使用项目品牌从事其他商业活动，因违规操作造成不良影响，均由铜梁爱尔眼科医院自行负责。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outlineLvl w:val="9"/>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九、工作要求</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hint="default" w:eastAsia="方正仿宋_GBK" w:cs="Times New Roman"/>
          <w:b w:val="0"/>
          <w:bCs w:val="0"/>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（一）</w:t>
      </w:r>
      <w:r>
        <w:rPr>
          <w:rFonts w:hint="eastAsia" w:eastAsia="方正仿宋_GBK" w:cs="Times New Roman"/>
          <w:b w:val="0"/>
          <w:bCs w:val="0"/>
          <w:kern w:val="2"/>
          <w:sz w:val="32"/>
          <w:szCs w:val="32"/>
          <w:lang w:val="en-US" w:eastAsia="zh-CN" w:bidi="ar-SA"/>
        </w:rPr>
        <w:t>各镇（街道）退役军人服务站要</w:t>
      </w:r>
      <w:r>
        <w:rPr>
          <w:rFonts w:hint="eastAsia" w:cs="Times New Roman"/>
          <w:b w:val="0"/>
          <w:bCs w:val="0"/>
          <w:kern w:val="2"/>
          <w:sz w:val="32"/>
          <w:szCs w:val="32"/>
          <w:lang w:val="en-US" w:eastAsia="zh-CN" w:bidi="ar-SA"/>
        </w:rPr>
        <w:t>配合支持，</w:t>
      </w:r>
      <w:r>
        <w:rPr>
          <w:rFonts w:hint="eastAsia" w:eastAsia="方正仿宋_GBK" w:cs="Times New Roman"/>
          <w:b w:val="0"/>
          <w:bCs w:val="0"/>
          <w:kern w:val="2"/>
          <w:sz w:val="32"/>
          <w:szCs w:val="32"/>
          <w:lang w:val="en-US" w:eastAsia="zh-CN" w:bidi="ar-SA"/>
        </w:rPr>
        <w:t>指定专人协助</w:t>
      </w:r>
      <w:r>
        <w:rPr>
          <w:rFonts w:hint="default" w:ascii="Times New Roman" w:hAnsi="Times New Roman" w:eastAsia="方正仿宋_GBK" w:cs="Times New Roman"/>
          <w:color w:val="000000"/>
          <w:spacing w:val="-7"/>
          <w:sz w:val="32"/>
          <w:szCs w:val="32"/>
          <w:shd w:val="clear" w:color="auto" w:fill="FFFFFF"/>
          <w:lang w:val="en-US" w:eastAsia="zh-CN"/>
        </w:rPr>
        <w:t>铜梁爱尔眼科</w:t>
      </w:r>
      <w:r>
        <w:rPr>
          <w:rFonts w:hint="eastAsia" w:ascii="Times New Roman" w:hAnsi="Times New Roman" w:eastAsia="方正仿宋_GBK" w:cs="Times New Roman"/>
          <w:color w:val="000000"/>
          <w:spacing w:val="-7"/>
          <w:sz w:val="32"/>
          <w:szCs w:val="32"/>
          <w:shd w:val="clear" w:color="auto" w:fill="FFFFFF"/>
          <w:lang w:val="en-US" w:eastAsia="zh-CN"/>
        </w:rPr>
        <w:t>志愿者</w:t>
      </w:r>
      <w:r>
        <w:rPr>
          <w:rFonts w:hint="eastAsia" w:cs="Times New Roman"/>
          <w:b w:val="0"/>
          <w:bCs w:val="0"/>
          <w:kern w:val="2"/>
          <w:sz w:val="32"/>
          <w:szCs w:val="32"/>
          <w:lang w:val="en-US" w:eastAsia="zh-CN" w:bidi="ar-SA"/>
        </w:rPr>
        <w:t>开展活动宣传、救助申报等相关工作</w:t>
      </w:r>
      <w:r>
        <w:rPr>
          <w:rFonts w:hint="eastAsia" w:eastAsia="方正仿宋_GBK" w:cs="Times New Roman"/>
          <w:b w:val="0"/>
          <w:bCs w:val="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12" w:firstLineChars="200"/>
        <w:jc w:val="both"/>
        <w:textAlignment w:val="auto"/>
        <w:outlineLvl w:val="9"/>
        <w:rPr>
          <w:rFonts w:hint="default"/>
          <w:color w:val="FF0000"/>
          <w:lang w:val="en-US" w:eastAsia="zh-CN"/>
        </w:rPr>
      </w:pPr>
      <w:r>
        <w:rPr>
          <w:rFonts w:hint="eastAsia" w:ascii="Times New Roman" w:hAnsi="Times New Roman" w:eastAsia="方正仿宋_GBK" w:cs="Times New Roman"/>
          <w:color w:val="000000"/>
          <w:spacing w:val="-7"/>
          <w:sz w:val="32"/>
          <w:szCs w:val="32"/>
          <w:shd w:val="clear" w:color="auto" w:fill="FFFFFF"/>
          <w:lang w:val="en-US" w:eastAsia="zh-CN"/>
        </w:rPr>
        <w:t>（二）加强</w:t>
      </w:r>
      <w:r>
        <w:rPr>
          <w:rFonts w:hint="eastAsia" w:ascii="Times New Roman" w:hAnsi="Times New Roman" w:eastAsia="方正仿宋_GBK" w:cs="Times New Roman"/>
          <w:b w:val="0"/>
          <w:bCs w:val="0"/>
          <w:kern w:val="2"/>
          <w:sz w:val="32"/>
          <w:szCs w:val="32"/>
          <w:lang w:val="en-US" w:eastAsia="zh-CN" w:bidi="ar-SA"/>
        </w:rPr>
        <w:t>活动宣传力度，充分利用</w:t>
      </w:r>
      <w:r>
        <w:rPr>
          <w:rFonts w:hint="default" w:ascii="Times New Roman" w:hAnsi="Times New Roman" w:eastAsia="方正仿宋_GBK" w:cs="Times New Roman"/>
          <w:b w:val="0"/>
          <w:bCs w:val="0"/>
          <w:kern w:val="2"/>
          <w:sz w:val="32"/>
          <w:szCs w:val="32"/>
          <w:lang w:val="en-US" w:eastAsia="zh-CN" w:bidi="ar-SA"/>
        </w:rPr>
        <w:t>融媒体中心</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铜梁爱尔公众号</w:t>
      </w:r>
      <w:r>
        <w:rPr>
          <w:rFonts w:hint="eastAsia" w:ascii="Times New Roman" w:hAnsi="Times New Roman" w:cs="Times New Roman"/>
          <w:b w:val="0"/>
          <w:bCs w:val="0"/>
          <w:kern w:val="2"/>
          <w:sz w:val="32"/>
          <w:szCs w:val="32"/>
          <w:lang w:val="en-US" w:eastAsia="zh-CN" w:bidi="ar-SA"/>
        </w:rPr>
        <w:t>和</w:t>
      </w:r>
      <w:r>
        <w:rPr>
          <w:rFonts w:hint="default" w:ascii="Times New Roman" w:hAnsi="Times New Roman" w:eastAsia="方正仿宋_GBK" w:cs="Times New Roman"/>
          <w:b w:val="0"/>
          <w:bCs w:val="0"/>
          <w:kern w:val="2"/>
          <w:sz w:val="32"/>
          <w:szCs w:val="32"/>
          <w:lang w:val="en-US" w:eastAsia="zh-CN" w:bidi="ar-SA"/>
        </w:rPr>
        <w:t>铜梁爱尔官网</w:t>
      </w:r>
      <w:r>
        <w:rPr>
          <w:rFonts w:hint="eastAsia" w:ascii="Times New Roman" w:hAnsi="Times New Roman" w:eastAsia="方正仿宋_GBK" w:cs="Times New Roman"/>
          <w:b w:val="0"/>
          <w:bCs w:val="0"/>
          <w:kern w:val="2"/>
          <w:sz w:val="32"/>
          <w:szCs w:val="32"/>
          <w:lang w:val="en-US" w:eastAsia="zh-CN" w:bidi="ar-SA"/>
        </w:rPr>
        <w:t>等</w:t>
      </w:r>
      <w:r>
        <w:rPr>
          <w:rFonts w:hint="eastAsia" w:ascii="Times New Roman" w:hAnsi="Times New Roman" w:cs="Times New Roman"/>
          <w:b w:val="0"/>
          <w:bCs w:val="0"/>
          <w:kern w:val="2"/>
          <w:sz w:val="32"/>
          <w:szCs w:val="32"/>
          <w:lang w:val="en-US" w:eastAsia="zh-CN" w:bidi="ar-SA"/>
        </w:rPr>
        <w:t>媒体</w:t>
      </w:r>
      <w:r>
        <w:rPr>
          <w:rFonts w:hint="eastAsia" w:ascii="Times New Roman" w:hAnsi="Times New Roman" w:eastAsia="方正仿宋_GBK" w:cs="Times New Roman"/>
          <w:b w:val="0"/>
          <w:bCs w:val="0"/>
          <w:kern w:val="2"/>
          <w:sz w:val="32"/>
          <w:szCs w:val="32"/>
          <w:lang w:val="en-US" w:eastAsia="zh-CN" w:bidi="ar-SA"/>
        </w:rPr>
        <w:t>开展活动宣传，</w:t>
      </w:r>
      <w:r>
        <w:rPr>
          <w:rFonts w:hint="eastAsia" w:ascii="Times New Roman" w:hAnsi="Times New Roman" w:cs="Times New Roman"/>
          <w:b w:val="0"/>
          <w:bCs w:val="0"/>
          <w:kern w:val="2"/>
          <w:sz w:val="32"/>
          <w:szCs w:val="32"/>
          <w:lang w:val="en-US" w:eastAsia="zh-CN" w:bidi="ar-SA"/>
        </w:rPr>
        <w:t>提升活动知晓率，确保活动取得实</w:t>
      </w:r>
      <w:r>
        <w:rPr>
          <w:rFonts w:hint="eastAsia" w:ascii="Times New Roman" w:hAnsi="Times New Roman" w:eastAsia="方正仿宋_GBK" w:cs="Times New Roman"/>
          <w:b w:val="0"/>
          <w:bCs w:val="0"/>
          <w:kern w:val="2"/>
          <w:sz w:val="32"/>
          <w:szCs w:val="32"/>
          <w:lang w:val="en-US" w:eastAsia="zh-CN" w:bidi="ar-SA"/>
        </w:rPr>
        <w:t>效。</w:t>
      </w:r>
    </w:p>
    <w:p>
      <w:pPr>
        <w:pStyle w:val="2"/>
        <w:keepNext w:val="0"/>
        <w:keepLines w:val="0"/>
        <w:pageBreakBefore w:val="0"/>
        <w:widowControl w:val="0"/>
        <w:kinsoku/>
        <w:wordWrap/>
        <w:overflowPunct/>
        <w:topLinePunct w:val="0"/>
        <w:autoSpaceDE/>
        <w:autoSpaceDN/>
        <w:bidi w:val="0"/>
        <w:adjustRightInd/>
        <w:spacing w:after="0" w:line="594" w:lineRule="exact"/>
        <w:textAlignment w:val="auto"/>
        <w:rPr>
          <w:rFonts w:hint="eastAsia"/>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firstLine="4160" w:firstLineChars="1300"/>
        <w:jc w:val="both"/>
        <w:textAlignment w:val="auto"/>
        <w:rPr>
          <w:rFonts w:hint="default" w:ascii="Times New Roman" w:hAnsi="Times New Roman" w:eastAsia="方正仿宋_GBK" w:cs="Times New Roman"/>
          <w:color w:val="000000"/>
          <w:spacing w:val="-7"/>
          <w:sz w:val="32"/>
          <w:szCs w:val="32"/>
          <w:shd w:val="clear" w:color="auto" w:fill="FFFFFF"/>
          <w:lang w:val="en-US" w:eastAsia="zh-CN"/>
        </w:rPr>
      </w:pPr>
      <w:r>
        <w:rPr>
          <w:rFonts w:hint="eastAsia" w:eastAsia="方正仿宋_GBK" w:cs="Times New Roman"/>
          <w:b w:val="0"/>
          <w:bCs w:val="0"/>
          <w:kern w:val="2"/>
          <w:sz w:val="32"/>
          <w:szCs w:val="32"/>
          <w:lang w:val="en-US" w:eastAsia="zh-CN" w:bidi="ar-SA"/>
        </w:rPr>
        <w:t>重庆市</w:t>
      </w:r>
      <w:r>
        <w:rPr>
          <w:rFonts w:hint="eastAsia" w:ascii="Times New Roman" w:hAnsi="Times New Roman" w:eastAsia="方正仿宋_GBK" w:cs="Times New Roman"/>
          <w:b w:val="0"/>
          <w:bCs w:val="0"/>
          <w:kern w:val="2"/>
          <w:sz w:val="32"/>
          <w:szCs w:val="32"/>
          <w:lang w:val="en-US" w:eastAsia="zh-CN" w:bidi="ar-SA"/>
        </w:rPr>
        <w:t>铜梁区</w:t>
      </w:r>
      <w:r>
        <w:rPr>
          <w:rFonts w:hint="default" w:ascii="Times New Roman" w:hAnsi="Times New Roman" w:eastAsia="方正仿宋_GBK" w:cs="Times New Roman"/>
          <w:b w:val="0"/>
          <w:bCs w:val="0"/>
          <w:kern w:val="2"/>
          <w:sz w:val="32"/>
          <w:szCs w:val="32"/>
          <w:lang w:val="en-US" w:eastAsia="zh-CN" w:bidi="ar-SA"/>
        </w:rPr>
        <w:t>退役军人</w:t>
      </w:r>
      <w:r>
        <w:rPr>
          <w:rFonts w:hint="eastAsia" w:eastAsia="方正仿宋_GBK" w:cs="Times New Roman"/>
          <w:b w:val="0"/>
          <w:bCs w:val="0"/>
          <w:kern w:val="2"/>
          <w:sz w:val="32"/>
          <w:szCs w:val="32"/>
          <w:lang w:val="en-US" w:eastAsia="zh-CN" w:bidi="ar-SA"/>
        </w:rPr>
        <w:t>事务局</w:t>
      </w:r>
      <w:r>
        <w:rPr>
          <w:rFonts w:hint="default" w:ascii="Times New Roman" w:hAnsi="Times New Roman" w:eastAsia="方正仿宋_GBK" w:cs="Times New Roman"/>
          <w:color w:val="000000"/>
          <w:spacing w:val="-7"/>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12" w:firstLineChars="200"/>
        <w:jc w:val="both"/>
        <w:textAlignment w:val="auto"/>
        <w:rPr>
          <w:rFonts w:hint="default" w:ascii="Times New Roman" w:hAnsi="Times New Roman" w:eastAsia="方正仿宋_GBK" w:cs="Times New Roman"/>
          <w:color w:val="000000"/>
          <w:spacing w:val="-7"/>
          <w:sz w:val="32"/>
          <w:szCs w:val="32"/>
          <w:shd w:val="clear" w:color="auto" w:fill="FFFFFF"/>
          <w:lang w:val="en-US" w:eastAsia="zh-CN"/>
        </w:rPr>
      </w:pPr>
      <w:r>
        <w:rPr>
          <w:rFonts w:hint="default" w:ascii="Times New Roman" w:hAnsi="Times New Roman" w:eastAsia="方正仿宋_GBK" w:cs="Times New Roman"/>
          <w:color w:val="000000"/>
          <w:spacing w:val="-7"/>
          <w:sz w:val="32"/>
          <w:szCs w:val="32"/>
          <w:shd w:val="clear" w:color="auto" w:fill="FFFFFF"/>
          <w:lang w:val="en-US" w:eastAsia="zh-CN"/>
        </w:rPr>
        <w:t xml:space="preserve">                           </w:t>
      </w:r>
      <w:r>
        <w:rPr>
          <w:rFonts w:hint="eastAsia" w:ascii="Times New Roman" w:hAnsi="Times New Roman" w:cs="Times New Roman"/>
          <w:color w:val="000000"/>
          <w:spacing w:val="-7"/>
          <w:sz w:val="32"/>
          <w:szCs w:val="32"/>
          <w:shd w:val="clear" w:color="auto" w:fill="FFFFFF"/>
          <w:lang w:val="en-US" w:eastAsia="zh-CN"/>
        </w:rPr>
        <w:t xml:space="preserve">      </w:t>
      </w:r>
      <w:r>
        <w:rPr>
          <w:rFonts w:hint="default" w:ascii="Times New Roman" w:hAnsi="Times New Roman" w:eastAsia="方正仿宋_GBK" w:cs="Times New Roman"/>
          <w:color w:val="000000"/>
          <w:spacing w:val="-7"/>
          <w:sz w:val="32"/>
          <w:szCs w:val="32"/>
          <w:shd w:val="clear" w:color="auto" w:fill="FFFFFF"/>
          <w:lang w:val="en-US" w:eastAsia="zh-CN"/>
        </w:rPr>
        <w:t>2022年</w:t>
      </w:r>
      <w:r>
        <w:rPr>
          <w:rFonts w:hint="eastAsia" w:eastAsia="方正仿宋_GBK" w:cs="Times New Roman"/>
          <w:color w:val="000000"/>
          <w:spacing w:val="-7"/>
          <w:sz w:val="32"/>
          <w:szCs w:val="32"/>
          <w:shd w:val="clear" w:color="auto" w:fill="FFFFFF"/>
          <w:lang w:val="en-US" w:eastAsia="zh-CN"/>
        </w:rPr>
        <w:t>6</w:t>
      </w:r>
      <w:r>
        <w:rPr>
          <w:rFonts w:hint="default" w:ascii="Times New Roman" w:hAnsi="Times New Roman" w:eastAsia="方正仿宋_GBK" w:cs="Times New Roman"/>
          <w:color w:val="000000"/>
          <w:spacing w:val="-7"/>
          <w:sz w:val="32"/>
          <w:szCs w:val="32"/>
          <w:shd w:val="clear" w:color="auto" w:fill="FFFFFF"/>
          <w:lang w:val="en-US" w:eastAsia="zh-CN"/>
        </w:rPr>
        <w:t>月</w:t>
      </w:r>
      <w:r>
        <w:rPr>
          <w:rFonts w:hint="eastAsia" w:eastAsia="方正仿宋_GBK" w:cs="Times New Roman"/>
          <w:color w:val="000000"/>
          <w:spacing w:val="-7"/>
          <w:sz w:val="32"/>
          <w:szCs w:val="32"/>
          <w:shd w:val="clear" w:color="auto" w:fill="FFFFFF"/>
          <w:lang w:val="en-US" w:eastAsia="zh-CN"/>
        </w:rPr>
        <w:t>8</w:t>
      </w:r>
      <w:r>
        <w:rPr>
          <w:rFonts w:hint="default" w:ascii="Times New Roman" w:hAnsi="Times New Roman" w:eastAsia="方正仿宋_GBK" w:cs="Times New Roman"/>
          <w:color w:val="000000"/>
          <w:spacing w:val="-7"/>
          <w:sz w:val="32"/>
          <w:szCs w:val="32"/>
          <w:shd w:val="clear" w:color="auto" w:fill="FFFFFF"/>
          <w:lang w:val="en-US" w:eastAsia="zh-CN"/>
        </w:rPr>
        <w:t>日</w:t>
      </w:r>
    </w:p>
    <w:p>
      <w:pPr>
        <w:pStyle w:val="2"/>
        <w:keepNext w:val="0"/>
        <w:keepLines w:val="0"/>
        <w:pageBreakBefore w:val="0"/>
        <w:widowControl w:val="0"/>
        <w:kinsoku/>
        <w:wordWrap/>
        <w:overflowPunct/>
        <w:topLinePunct w:val="0"/>
        <w:autoSpaceDE/>
        <w:autoSpaceDN/>
        <w:bidi w:val="0"/>
        <w:adjustRightInd/>
        <w:spacing w:line="594" w:lineRule="atLeas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pacing w:line="594" w:lineRule="atLeast"/>
        <w:ind w:firstLine="320" w:firstLineChars="100"/>
        <w:textAlignment w:val="auto"/>
        <w:rPr>
          <w:rFonts w:hint="eastAsia" w:ascii="方正仿宋_GBK" w:hAnsi="方正仿宋_GBK" w:eastAsia="方正仿宋_GBK" w:cs="方正仿宋_GBK"/>
          <w:sz w:val="32"/>
          <w:szCs w:val="32"/>
          <w:lang w:eastAsia="zh-CN"/>
        </w:rPr>
      </w:pPr>
    </w:p>
    <w:p>
      <w:pPr>
        <w:pStyle w:val="3"/>
        <w:keepNext w:val="0"/>
        <w:keepLines w:val="0"/>
        <w:pageBreakBefore w:val="0"/>
        <w:widowControl w:val="0"/>
        <w:kinsoku/>
        <w:wordWrap/>
        <w:overflowPunct/>
        <w:topLinePunct w:val="0"/>
        <w:autoSpaceDE/>
        <w:autoSpaceDN/>
        <w:bidi w:val="0"/>
        <w:adjustRightInd/>
        <w:spacing w:line="594" w:lineRule="atLeast"/>
        <w:textAlignment w:val="auto"/>
        <w:rPr>
          <w:rFonts w:hint="default"/>
          <w:lang w:val="en-US" w:eastAsia="zh-CN"/>
        </w:rPr>
      </w:pPr>
      <w:bookmarkStart w:id="0" w:name="_GoBack"/>
      <w:bookmarkEnd w:id="0"/>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pacing w:line="594" w:lineRule="exact"/>
        <w:ind w:firstLine="280" w:firstLineChars="100"/>
        <w:textAlignment w:val="auto"/>
        <w:rPr>
          <w:rFonts w:hint="default"/>
          <w:lang w:val="en-US" w:eastAsia="zh-CN"/>
        </w:rPr>
      </w:pPr>
      <w:r>
        <w:rPr>
          <w:rFonts w:hint="default" w:ascii="Times New Roman" w:hAnsi="Times New Roman" w:eastAsia="方正仿宋_GBK" w:cs="Times New Roman"/>
          <w:color w:val="auto"/>
          <w:sz w:val="28"/>
          <w:szCs w:val="28"/>
        </w:rPr>
        <w:t>重庆市铜梁区</w:t>
      </w:r>
      <w:r>
        <w:rPr>
          <w:rFonts w:hint="default" w:ascii="Times New Roman" w:hAnsi="Times New Roman" w:eastAsia="方正仿宋_GBK" w:cs="Times New Roman"/>
          <w:color w:val="auto"/>
          <w:sz w:val="28"/>
          <w:szCs w:val="28"/>
          <w:lang w:val="en-US" w:eastAsia="zh-CN"/>
        </w:rPr>
        <w:t>退役军人事务局</w:t>
      </w:r>
      <w:r>
        <w:rPr>
          <w:rFonts w:hint="default" w:ascii="Times New Roman" w:hAnsi="Times New Roman" w:eastAsia="方正仿宋_GBK" w:cs="Times New Roman"/>
          <w:color w:val="auto"/>
          <w:sz w:val="28"/>
          <w:szCs w:val="28"/>
        </w:rPr>
        <w:t xml:space="preserve">办公室   </w:t>
      </w:r>
      <w:r>
        <w:rPr>
          <w:rFonts w:hint="eastAsia"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20</w:t>
      </w:r>
      <w:r>
        <w:rPr>
          <w:rFonts w:hint="eastAsia" w:ascii="Times New Roman" w:hAnsi="Times New Roman" w:eastAsia="方正仿宋_GBK" w:cs="Times New Roman"/>
          <w:color w:val="auto"/>
          <w:sz w:val="28"/>
          <w:szCs w:val="28"/>
          <w:lang w:val="en-US" w:eastAsia="zh-CN"/>
        </w:rPr>
        <w:t>2</w:t>
      </w:r>
      <w:r>
        <w:rPr>
          <w:rFonts w:hint="eastAsia" w:cs="Times New Roman"/>
          <w:color w:val="auto"/>
          <w:sz w:val="28"/>
          <w:szCs w:val="28"/>
          <w:lang w:val="en-US" w:eastAsia="zh-CN"/>
        </w:rPr>
        <w:t>2</w:t>
      </w:r>
      <w:r>
        <w:rPr>
          <w:rFonts w:hint="default" w:ascii="Times New Roman" w:hAnsi="Times New Roman" w:eastAsia="方正仿宋_GBK" w:cs="Times New Roman"/>
          <w:color w:val="auto"/>
          <w:sz w:val="28"/>
          <w:szCs w:val="28"/>
        </w:rPr>
        <w:t>年</w:t>
      </w:r>
      <w:r>
        <w:rPr>
          <w:rFonts w:hint="eastAsia" w:cs="Times New Roman"/>
          <w:color w:val="auto"/>
          <w:sz w:val="28"/>
          <w:szCs w:val="28"/>
          <w:lang w:val="en-US" w:eastAsia="zh-CN"/>
        </w:rPr>
        <w:t>6</w:t>
      </w:r>
      <w:r>
        <w:rPr>
          <w:rFonts w:hint="default" w:ascii="Times New Roman" w:hAnsi="Times New Roman" w:eastAsia="方正仿宋_GBK" w:cs="Times New Roman"/>
          <w:color w:val="auto"/>
          <w:sz w:val="28"/>
          <w:szCs w:val="28"/>
        </w:rPr>
        <w:t>月</w:t>
      </w:r>
      <w:r>
        <w:rPr>
          <w:rFonts w:hint="eastAsia" w:cs="Times New Roman"/>
          <w:color w:val="auto"/>
          <w:sz w:val="28"/>
          <w:szCs w:val="28"/>
          <w:lang w:val="en-US" w:eastAsia="zh-CN"/>
        </w:rPr>
        <w:t>8</w:t>
      </w:r>
      <w:r>
        <w:rPr>
          <w:rFonts w:hint="default" w:ascii="Times New Roman" w:hAnsi="Times New Roman" w:eastAsia="方正仿宋_GBK" w:cs="Times New Roman"/>
          <w:color w:val="auto"/>
          <w:sz w:val="28"/>
          <w:szCs w:val="28"/>
        </w:rPr>
        <w:t>日印发</w:t>
      </w:r>
    </w:p>
    <w:sectPr>
      <w:headerReference r:id="rId3" w:type="default"/>
      <w:footerReference r:id="rId4" w:type="default"/>
      <w:type w:val="continuous"/>
      <w:pgSz w:w="11906" w:h="16838"/>
      <w:pgMar w:top="1984" w:right="1446" w:bottom="1644" w:left="14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46990</wp:posOffset>
              </wp:positionV>
              <wp:extent cx="864235" cy="340995"/>
              <wp:effectExtent l="0" t="0" r="0" b="0"/>
              <wp:wrapNone/>
              <wp:docPr id="5" name="文本框 1"/>
              <wp:cNvGraphicFramePr/>
              <a:graphic xmlns:a="http://schemas.openxmlformats.org/drawingml/2006/main">
                <a:graphicData uri="http://schemas.microsoft.com/office/word/2010/wordprocessingShape">
                  <wps:wsp>
                    <wps:cNvSpPr txBox="1"/>
                    <wps:spPr>
                      <a:xfrm>
                        <a:off x="0" y="0"/>
                        <a:ext cx="873125" cy="426085"/>
                      </a:xfrm>
                      <a:prstGeom prst="rect">
                        <a:avLst/>
                      </a:prstGeom>
                      <a:noFill/>
                      <a:ln w="6350">
                        <a:noFill/>
                      </a:ln>
                      <a:effectLst/>
                    </wps:spPr>
                    <wps:txbx>
                      <w:txbxContent>
                        <w:p>
                          <w:pPr>
                            <w:pStyle w:val="3"/>
                            <w:rPr>
                              <w:rFonts w:hint="eastAsia"/>
                              <w:sz w:val="21"/>
                              <w:szCs w:val="21"/>
                            </w:rPr>
                          </w:pPr>
                          <w:r>
                            <w:rPr>
                              <w:rFonts w:hint="eastAsia"/>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 o:spid="_x0000_s1026" o:spt="202" type="#_x0000_t202" style="position:absolute;left:0pt;margin-top:3.7pt;height:26.85pt;width:68.05pt;mso-position-horizontal:outside;mso-position-horizontal-relative:margin;z-index:251658240;mso-width-relative:page;mso-height-relative:page;" filled="f" stroked="f" coordsize="21600,21600" o:gfxdata="UEsDBAoAAAAAAIdO4kAAAAAAAAAAAAAAAAAEAAAAZHJzL1BLAwQUAAAACACHTuJAdg/DyNMAAAAF&#10;AQAADwAAAGRycy9kb3ducmV2LnhtbE2PO0/EMBCEeyT+g7VIdJxjQAGFOFfw6HgeIEHnxEsSYa8j&#10;e5M7/j2+CsrRjGa+qdc778SCMY2BNKhVAQKpC3akXsPb693JJYjEhqxxgVDDDyZYN4cHtals2NIL&#10;LhvuRS6hVBkNA/NUSZm6Ab1JqzAhZe8rRG84y9hLG802l3snT4uilN6MlBcGM+H1gN33ZvYa3EeK&#10;923Bn8tN/8DPT3J+v1WPWh8fqeIKBOOO/8Kwx8/o0GSmNsxkk3Aa8hHWcHEOYm+elQpEq6FUCmRT&#10;y//0zS9QSwMEFAAAAAgAh07iQKESUxUiAgAAIQQAAA4AAABkcnMvZTJvRG9jLnhtbK1TwY7TMBC9&#10;I/EPlu80bZeWqmq6KrsqQlqxKxXE2XXsxpLtMbbbpHwA/AGnvXDnu/odjJ2mi4AT4uJMPOOZeW/e&#10;LK5bo8lB+KDAlnQ0GFIiLIdK2V1JP7xfv5hREiKzFdNgRUmPItDr5fNni8bNxRhq0JXwBJPYMG9c&#10;SesY3bwoAq+FYWEATlh0SvCGRfz1u6LyrMHsRhfj4XBaNOAr54GLEPD2tnPSZc4vpeDxXsogItEl&#10;xd5iPn0+t+kslgs233nmasXPbbB/6MIwZbHoJdUti4zsvfojlVHcQwAZBxxMAVIqLjIGRDMa/oZm&#10;UzMnMhYkJ7gLTeH/peXvDg+eqKqkE0osMzii07evp8cfp+9fyCjR07gwx6iNw7jYvoYWx9zfB7xM&#10;qFvpTfoiHoJ+JPp4IVe0kXC8nL26Go2xCEfXy/F0OJukLMXTY+dDfCPAkGSU1OPsMqXscBdiF9qH&#10;pFoW1krrPD9tSVPS6dVkmB9cPJhc2xQrshLOaRKgrvFkxXbbnlFuoToiSA+dSoLja4Wt3LEQH5hH&#10;WSAulHq8x0NqwJJwtiipwX/+232Kx2mhl5IGZVbS8GnPvKBEv7U4x6TJ3vC9se0Nuzc3gMod4RI5&#10;nk184KPuTenBfMQNWKUq6GKWY62Sxt68iZ3YcYO4WK1y0N55tau7B6hCx+Kd3TieynTErvYRpMqc&#10;J4o6XnBW6Qd1mKd23pkk9F//c9TTZi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YPw8jTAAAA&#10;BQEAAA8AAAAAAAAAAQAgAAAAIgAAAGRycy9kb3ducmV2LnhtbFBLAQIUABQAAAAIAIdO4kChElMV&#10;IgIAACEEAAAOAAAAAAAAAAEAIAAAACIBAABkcnMvZTJvRG9jLnhtbFBLBQYAAAAABgAGAFkBAAC2&#10;BQAAAAA=&#10;">
              <v:fill on="f" focussize="0,0"/>
              <v:stroke on="f" weight="0.5pt"/>
              <v:imagedata o:title=""/>
              <o:lock v:ext="edit" aspectratio="f"/>
              <v:textbox inset="0mm,0mm,0mm,0mm">
                <w:txbxContent>
                  <w:p>
                    <w:pPr>
                      <w:pStyle w:val="3"/>
                      <w:rPr>
                        <w:rFonts w:hint="eastAsia"/>
                        <w:sz w:val="21"/>
                        <w:szCs w:val="21"/>
                      </w:rPr>
                    </w:pPr>
                    <w:r>
                      <w:rPr>
                        <w:rFonts w:hint="eastAsia"/>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sz w:val="28"/>
                        <w:szCs w:val="28"/>
                      </w:rPr>
                      <w:t>—</w:t>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15421"/>
    <w:multiLevelType w:val="multilevel"/>
    <w:tmpl w:val="C7A15421"/>
    <w:lvl w:ilvl="0" w:tentative="0">
      <w:start w:val="1"/>
      <w:numFmt w:val="chineseCounting"/>
      <w:pStyle w:val="4"/>
      <w:suff w:val="nothing"/>
      <w:lvlText w:val="%1、"/>
      <w:lvlJc w:val="left"/>
      <w:pPr>
        <w:ind w:left="0" w:firstLine="0"/>
      </w:pPr>
      <w:rPr>
        <w:rFonts w:hint="eastAsia"/>
        <w:lang w:val="en-US"/>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22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7EE"/>
    <w:rsid w:val="000A17EE"/>
    <w:rsid w:val="002E40BA"/>
    <w:rsid w:val="005478BF"/>
    <w:rsid w:val="007763CC"/>
    <w:rsid w:val="00A44335"/>
    <w:rsid w:val="00A832C5"/>
    <w:rsid w:val="02443A69"/>
    <w:rsid w:val="04277C8E"/>
    <w:rsid w:val="05E5075F"/>
    <w:rsid w:val="078844F4"/>
    <w:rsid w:val="07F5487D"/>
    <w:rsid w:val="083B2DC4"/>
    <w:rsid w:val="0B980EFB"/>
    <w:rsid w:val="0DC76010"/>
    <w:rsid w:val="0EB539E2"/>
    <w:rsid w:val="0FFA67AB"/>
    <w:rsid w:val="11B278CD"/>
    <w:rsid w:val="13A868AD"/>
    <w:rsid w:val="14CF377D"/>
    <w:rsid w:val="1636657C"/>
    <w:rsid w:val="18B84E9D"/>
    <w:rsid w:val="19347915"/>
    <w:rsid w:val="19FE6E53"/>
    <w:rsid w:val="1A861CDC"/>
    <w:rsid w:val="1AE726A0"/>
    <w:rsid w:val="1EFDE258"/>
    <w:rsid w:val="234A64EF"/>
    <w:rsid w:val="259339A1"/>
    <w:rsid w:val="26290711"/>
    <w:rsid w:val="2A35348F"/>
    <w:rsid w:val="2C55121A"/>
    <w:rsid w:val="2EF38DF3"/>
    <w:rsid w:val="2EF957EB"/>
    <w:rsid w:val="2F941632"/>
    <w:rsid w:val="30B86509"/>
    <w:rsid w:val="32877109"/>
    <w:rsid w:val="3446565F"/>
    <w:rsid w:val="36320E1C"/>
    <w:rsid w:val="39B07E57"/>
    <w:rsid w:val="3BB7B5FF"/>
    <w:rsid w:val="3CBB7308"/>
    <w:rsid w:val="3CE4595E"/>
    <w:rsid w:val="3F926E60"/>
    <w:rsid w:val="41C7532F"/>
    <w:rsid w:val="44903D15"/>
    <w:rsid w:val="45B3343F"/>
    <w:rsid w:val="47AA016E"/>
    <w:rsid w:val="499F2E0C"/>
    <w:rsid w:val="4A5D4A37"/>
    <w:rsid w:val="4A806161"/>
    <w:rsid w:val="4E1B39DD"/>
    <w:rsid w:val="4F9643D1"/>
    <w:rsid w:val="50B26743"/>
    <w:rsid w:val="50B6603E"/>
    <w:rsid w:val="5148757D"/>
    <w:rsid w:val="52233284"/>
    <w:rsid w:val="53217608"/>
    <w:rsid w:val="54D92300"/>
    <w:rsid w:val="55697900"/>
    <w:rsid w:val="597647F9"/>
    <w:rsid w:val="599AB04A"/>
    <w:rsid w:val="59A03E24"/>
    <w:rsid w:val="59BF5A64"/>
    <w:rsid w:val="5AEE3798"/>
    <w:rsid w:val="5B3D0A67"/>
    <w:rsid w:val="5B767184"/>
    <w:rsid w:val="5BE758C8"/>
    <w:rsid w:val="5C860B10"/>
    <w:rsid w:val="5CE44562"/>
    <w:rsid w:val="5D7227D5"/>
    <w:rsid w:val="5FEF0C6D"/>
    <w:rsid w:val="6073456D"/>
    <w:rsid w:val="63714EB3"/>
    <w:rsid w:val="63DE1FFB"/>
    <w:rsid w:val="64163354"/>
    <w:rsid w:val="67D636F1"/>
    <w:rsid w:val="6B9965FF"/>
    <w:rsid w:val="6BB66367"/>
    <w:rsid w:val="6D64B605"/>
    <w:rsid w:val="708F1B95"/>
    <w:rsid w:val="710E0EF0"/>
    <w:rsid w:val="72E115D2"/>
    <w:rsid w:val="73980C09"/>
    <w:rsid w:val="74436E85"/>
    <w:rsid w:val="74BE05BC"/>
    <w:rsid w:val="756E131F"/>
    <w:rsid w:val="77D4E532"/>
    <w:rsid w:val="77F63A80"/>
    <w:rsid w:val="7987746E"/>
    <w:rsid w:val="7B91078B"/>
    <w:rsid w:val="7BFD1CB1"/>
    <w:rsid w:val="7CC1399C"/>
    <w:rsid w:val="7CCE2237"/>
    <w:rsid w:val="7CD42DFC"/>
    <w:rsid w:val="7CE27F91"/>
    <w:rsid w:val="7D6706B8"/>
    <w:rsid w:val="7DBE530E"/>
    <w:rsid w:val="7DD6BD84"/>
    <w:rsid w:val="7FF0A679"/>
    <w:rsid w:val="7FFFC264"/>
    <w:rsid w:val="97BF2580"/>
    <w:rsid w:val="BBB740ED"/>
    <w:rsid w:val="BDD337BC"/>
    <w:rsid w:val="C5BEDD4F"/>
    <w:rsid w:val="D9FA661E"/>
    <w:rsid w:val="DBFF3AC1"/>
    <w:rsid w:val="DCF97416"/>
    <w:rsid w:val="F7DF528F"/>
    <w:rsid w:val="FB2B7EB6"/>
    <w:rsid w:val="FBBF346A"/>
    <w:rsid w:val="FDA12752"/>
    <w:rsid w:val="FDFD6035"/>
    <w:rsid w:val="FF785C7E"/>
    <w:rsid w:val="FF9D8C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1"/>
    <w:basedOn w:val="1"/>
    <w:next w:val="1"/>
    <w:link w:val="22"/>
    <w:qFormat/>
    <w:uiPriority w:val="0"/>
    <w:pPr>
      <w:numPr>
        <w:ilvl w:val="0"/>
        <w:numId w:val="1"/>
      </w:numPr>
      <w:tabs>
        <w:tab w:val="left" w:pos="0"/>
      </w:tabs>
      <w:spacing w:line="600" w:lineRule="exact"/>
      <w:outlineLvl w:val="0"/>
    </w:pPr>
    <w:rPr>
      <w:rFonts w:eastAsia="方正黑体_GBK" w:cs="Times New Roman"/>
      <w:kern w:val="44"/>
      <w:szCs w:val="32"/>
    </w:rPr>
  </w:style>
  <w:style w:type="paragraph" w:styleId="5">
    <w:name w:val="heading 2"/>
    <w:basedOn w:val="1"/>
    <w:next w:val="1"/>
    <w:link w:val="23"/>
    <w:unhideWhenUsed/>
    <w:qFormat/>
    <w:uiPriority w:val="0"/>
    <w:pPr>
      <w:numPr>
        <w:ilvl w:val="1"/>
        <w:numId w:val="1"/>
      </w:numPr>
      <w:tabs>
        <w:tab w:val="left" w:pos="0"/>
      </w:tabs>
      <w:spacing w:line="600" w:lineRule="exact"/>
      <w:ind w:firstLine="880" w:firstLineChars="200"/>
      <w:outlineLvl w:val="1"/>
    </w:pPr>
    <w:rPr>
      <w:rFonts w:eastAsia="方正楷体_GBK" w:cs="Times New Roman"/>
      <w:szCs w:val="32"/>
    </w:rPr>
  </w:style>
  <w:style w:type="paragraph" w:styleId="6">
    <w:name w:val="heading 3"/>
    <w:basedOn w:val="1"/>
    <w:next w:val="1"/>
    <w:link w:val="24"/>
    <w:unhideWhenUsed/>
    <w:qFormat/>
    <w:uiPriority w:val="0"/>
    <w:pPr>
      <w:numPr>
        <w:ilvl w:val="2"/>
        <w:numId w:val="1"/>
      </w:numPr>
      <w:tabs>
        <w:tab w:val="left" w:pos="0"/>
      </w:tabs>
      <w:spacing w:line="600" w:lineRule="exact"/>
      <w:ind w:firstLine="0"/>
      <w:outlineLvl w:val="2"/>
    </w:pPr>
    <w:rPr>
      <w:rFonts w:cs="Times New Roman"/>
      <w:szCs w:val="32"/>
    </w:rPr>
  </w:style>
  <w:style w:type="paragraph" w:styleId="7">
    <w:name w:val="heading 4"/>
    <w:basedOn w:val="1"/>
    <w:next w:val="1"/>
    <w:link w:val="25"/>
    <w:unhideWhenUsed/>
    <w:qFormat/>
    <w:uiPriority w:val="0"/>
    <w:pPr>
      <w:numPr>
        <w:ilvl w:val="3"/>
        <w:numId w:val="1"/>
      </w:numPr>
      <w:tabs>
        <w:tab w:val="left" w:pos="0"/>
      </w:tabs>
      <w:spacing w:line="600" w:lineRule="exact"/>
      <w:ind w:firstLine="0"/>
      <w:outlineLvl w:val="3"/>
    </w:pPr>
    <w:rPr>
      <w:rFonts w:cs="Times New Roman"/>
      <w:szCs w:val="32"/>
    </w:rPr>
  </w:style>
  <w:style w:type="paragraph" w:styleId="8">
    <w:name w:val="heading 5"/>
    <w:basedOn w:val="1"/>
    <w:next w:val="1"/>
    <w:link w:val="26"/>
    <w:unhideWhenUsed/>
    <w:qFormat/>
    <w:uiPriority w:val="0"/>
    <w:pPr>
      <w:numPr>
        <w:ilvl w:val="4"/>
        <w:numId w:val="1"/>
      </w:numPr>
      <w:tabs>
        <w:tab w:val="left" w:pos="0"/>
      </w:tabs>
      <w:spacing w:line="600" w:lineRule="exact"/>
      <w:outlineLvl w:val="4"/>
    </w:pPr>
    <w:rPr>
      <w:rFonts w:cs="Times New Roman"/>
      <w:szCs w:val="32"/>
    </w:rPr>
  </w:style>
  <w:style w:type="paragraph" w:styleId="9">
    <w:name w:val="heading 6"/>
    <w:basedOn w:val="1"/>
    <w:next w:val="1"/>
    <w:link w:val="27"/>
    <w:unhideWhenUsed/>
    <w:qFormat/>
    <w:uiPriority w:val="0"/>
    <w:pPr>
      <w:keepNext/>
      <w:keepLines/>
      <w:numPr>
        <w:ilvl w:val="5"/>
        <w:numId w:val="1"/>
      </w:numPr>
      <w:spacing w:before="240" w:after="64" w:line="317" w:lineRule="auto"/>
      <w:outlineLvl w:val="5"/>
    </w:pPr>
    <w:rPr>
      <w:rFonts w:ascii="Arial" w:hAnsi="Arial" w:eastAsia="黑体" w:cs="Times New Roman"/>
      <w:b/>
      <w:sz w:val="24"/>
      <w:szCs w:val="32"/>
    </w:rPr>
  </w:style>
  <w:style w:type="paragraph" w:styleId="10">
    <w:name w:val="heading 7"/>
    <w:basedOn w:val="1"/>
    <w:next w:val="1"/>
    <w:link w:val="28"/>
    <w:unhideWhenUsed/>
    <w:qFormat/>
    <w:uiPriority w:val="0"/>
    <w:pPr>
      <w:numPr>
        <w:ilvl w:val="6"/>
        <w:numId w:val="1"/>
      </w:numPr>
      <w:spacing w:before="240" w:after="64" w:line="317" w:lineRule="auto"/>
      <w:outlineLvl w:val="6"/>
    </w:pPr>
    <w:rPr>
      <w:rFonts w:eastAsia="仿宋" w:cs="Times New Roman"/>
      <w:b/>
      <w:sz w:val="24"/>
      <w:szCs w:val="30"/>
    </w:rPr>
  </w:style>
  <w:style w:type="paragraph" w:styleId="11">
    <w:name w:val="heading 8"/>
    <w:basedOn w:val="1"/>
    <w:next w:val="1"/>
    <w:link w:val="29"/>
    <w:unhideWhenUsed/>
    <w:qFormat/>
    <w:uiPriority w:val="0"/>
    <w:pPr>
      <w:keepNext/>
      <w:keepLines/>
      <w:numPr>
        <w:ilvl w:val="7"/>
        <w:numId w:val="1"/>
      </w:numPr>
      <w:spacing w:before="240" w:after="64" w:line="317" w:lineRule="auto"/>
      <w:outlineLvl w:val="7"/>
    </w:pPr>
    <w:rPr>
      <w:rFonts w:ascii="Arial" w:hAnsi="Arial" w:eastAsia="黑体" w:cs="Times New Roman"/>
      <w:sz w:val="24"/>
      <w:szCs w:val="32"/>
    </w:rPr>
  </w:style>
  <w:style w:type="paragraph" w:styleId="12">
    <w:name w:val="heading 9"/>
    <w:basedOn w:val="1"/>
    <w:next w:val="1"/>
    <w:link w:val="30"/>
    <w:unhideWhenUsed/>
    <w:qFormat/>
    <w:uiPriority w:val="0"/>
    <w:pPr>
      <w:keepNext/>
      <w:keepLines/>
      <w:numPr>
        <w:ilvl w:val="8"/>
        <w:numId w:val="1"/>
      </w:numPr>
      <w:spacing w:before="240" w:after="64" w:line="317" w:lineRule="auto"/>
      <w:outlineLvl w:val="8"/>
    </w:pPr>
    <w:rPr>
      <w:rFonts w:ascii="Arial" w:hAnsi="Arial" w:eastAsia="黑体" w:cs="Times New Roman"/>
      <w:sz w:val="21"/>
      <w:szCs w:val="32"/>
    </w:rPr>
  </w:style>
  <w:style w:type="character" w:default="1" w:styleId="19">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szCs w:val="20"/>
    </w:rPr>
  </w:style>
  <w:style w:type="paragraph" w:styleId="13">
    <w:name w:val="table of authorities"/>
    <w:basedOn w:val="1"/>
    <w:next w:val="1"/>
    <w:qFormat/>
    <w:uiPriority w:val="0"/>
    <w:pPr>
      <w:ind w:left="420" w:leftChars="200"/>
    </w:pPr>
  </w:style>
  <w:style w:type="paragraph" w:styleId="14">
    <w:name w:val="Body Text Indent"/>
    <w:basedOn w:val="1"/>
    <w:qFormat/>
    <w:uiPriority w:val="99"/>
    <w:pPr>
      <w:spacing w:after="120"/>
      <w:ind w:left="420" w:leftChars="200"/>
    </w:pPr>
    <w:rPr>
      <w:rFonts w:eastAsia="宋体"/>
      <w:sz w:val="24"/>
      <w:szCs w:val="20"/>
    </w:rPr>
  </w:style>
  <w:style w:type="paragraph" w:styleId="15">
    <w:name w:val="Body Text Indent 2"/>
    <w:basedOn w:val="1"/>
    <w:qFormat/>
    <w:uiPriority w:val="0"/>
    <w:pPr>
      <w:spacing w:line="400" w:lineRule="exact"/>
      <w:ind w:firstLine="482" w:firstLineChars="200"/>
    </w:pPr>
    <w:rPr>
      <w:rFonts w:ascii="宋体"/>
      <w:b/>
      <w:sz w:val="24"/>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20">
    <w:name w:val="Strong"/>
    <w:qFormat/>
    <w:uiPriority w:val="0"/>
    <w:rPr>
      <w:rFonts w:cs="Times New Roman"/>
      <w:b/>
      <w:bCs/>
    </w:rPr>
  </w:style>
  <w:style w:type="character" w:styleId="21">
    <w:name w:val="page number"/>
    <w:basedOn w:val="19"/>
    <w:qFormat/>
    <w:uiPriority w:val="0"/>
  </w:style>
  <w:style w:type="character" w:customStyle="1" w:styleId="22">
    <w:name w:val="标题 1 Char"/>
    <w:basedOn w:val="19"/>
    <w:link w:val="4"/>
    <w:qFormat/>
    <w:uiPriority w:val="0"/>
    <w:rPr>
      <w:rFonts w:ascii="Times New Roman" w:hAnsi="Times New Roman" w:eastAsia="方正黑体_GBK" w:cs="Times New Roman"/>
      <w:kern w:val="44"/>
      <w:sz w:val="32"/>
      <w:szCs w:val="32"/>
    </w:rPr>
  </w:style>
  <w:style w:type="character" w:customStyle="1" w:styleId="23">
    <w:name w:val="标题 2 Char"/>
    <w:basedOn w:val="19"/>
    <w:link w:val="5"/>
    <w:semiHidden/>
    <w:qFormat/>
    <w:uiPriority w:val="0"/>
    <w:rPr>
      <w:rFonts w:ascii="Times New Roman" w:hAnsi="Times New Roman" w:eastAsia="方正楷体_GBK" w:cs="Times New Roman"/>
      <w:kern w:val="2"/>
      <w:sz w:val="32"/>
      <w:szCs w:val="32"/>
    </w:rPr>
  </w:style>
  <w:style w:type="character" w:customStyle="1" w:styleId="24">
    <w:name w:val="标题 3 Char"/>
    <w:basedOn w:val="19"/>
    <w:link w:val="6"/>
    <w:semiHidden/>
    <w:qFormat/>
    <w:uiPriority w:val="0"/>
    <w:rPr>
      <w:rFonts w:ascii="Times New Roman" w:hAnsi="Times New Roman" w:eastAsia="方正仿宋_GBK" w:cs="Times New Roman"/>
      <w:kern w:val="2"/>
      <w:sz w:val="32"/>
      <w:szCs w:val="32"/>
    </w:rPr>
  </w:style>
  <w:style w:type="character" w:customStyle="1" w:styleId="25">
    <w:name w:val="标题 4 Char"/>
    <w:basedOn w:val="19"/>
    <w:link w:val="7"/>
    <w:semiHidden/>
    <w:qFormat/>
    <w:uiPriority w:val="0"/>
    <w:rPr>
      <w:rFonts w:ascii="Times New Roman" w:hAnsi="Times New Roman" w:eastAsia="方正仿宋_GBK" w:cs="Times New Roman"/>
      <w:kern w:val="2"/>
      <w:sz w:val="32"/>
      <w:szCs w:val="32"/>
    </w:rPr>
  </w:style>
  <w:style w:type="character" w:customStyle="1" w:styleId="26">
    <w:name w:val="标题 5 Char"/>
    <w:basedOn w:val="19"/>
    <w:link w:val="8"/>
    <w:semiHidden/>
    <w:qFormat/>
    <w:uiPriority w:val="0"/>
    <w:rPr>
      <w:rFonts w:ascii="Times New Roman" w:hAnsi="Times New Roman" w:eastAsia="方正仿宋_GBK" w:cs="Times New Roman"/>
      <w:kern w:val="2"/>
      <w:sz w:val="32"/>
      <w:szCs w:val="32"/>
    </w:rPr>
  </w:style>
  <w:style w:type="character" w:customStyle="1" w:styleId="27">
    <w:name w:val="标题 6 Char"/>
    <w:basedOn w:val="19"/>
    <w:link w:val="9"/>
    <w:semiHidden/>
    <w:qFormat/>
    <w:uiPriority w:val="0"/>
    <w:rPr>
      <w:rFonts w:ascii="Arial" w:hAnsi="Arial" w:eastAsia="黑体" w:cs="Times New Roman"/>
      <w:b/>
      <w:kern w:val="2"/>
      <w:sz w:val="24"/>
      <w:szCs w:val="32"/>
    </w:rPr>
  </w:style>
  <w:style w:type="character" w:customStyle="1" w:styleId="28">
    <w:name w:val="标题 7 Char"/>
    <w:basedOn w:val="19"/>
    <w:link w:val="10"/>
    <w:semiHidden/>
    <w:qFormat/>
    <w:uiPriority w:val="0"/>
    <w:rPr>
      <w:rFonts w:ascii="Times New Roman" w:hAnsi="Times New Roman" w:eastAsia="仿宋" w:cs="Times New Roman"/>
      <w:b/>
      <w:kern w:val="2"/>
      <w:sz w:val="24"/>
      <w:szCs w:val="30"/>
    </w:rPr>
  </w:style>
  <w:style w:type="character" w:customStyle="1" w:styleId="29">
    <w:name w:val="标题 8 Char"/>
    <w:basedOn w:val="19"/>
    <w:link w:val="11"/>
    <w:semiHidden/>
    <w:qFormat/>
    <w:uiPriority w:val="0"/>
    <w:rPr>
      <w:rFonts w:ascii="Arial" w:hAnsi="Arial" w:eastAsia="黑体" w:cs="Times New Roman"/>
      <w:kern w:val="2"/>
      <w:sz w:val="24"/>
      <w:szCs w:val="32"/>
    </w:rPr>
  </w:style>
  <w:style w:type="character" w:customStyle="1" w:styleId="30">
    <w:name w:val="标题 9 Char"/>
    <w:basedOn w:val="19"/>
    <w:link w:val="12"/>
    <w:semiHidden/>
    <w:qFormat/>
    <w:uiPriority w:val="0"/>
    <w:rPr>
      <w:rFonts w:ascii="Arial" w:hAnsi="Arial" w:eastAsia="黑体" w:cs="Times New Roman"/>
      <w:kern w:val="2"/>
      <w:sz w:val="21"/>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1443</Words>
  <Characters>1509</Characters>
  <Lines>17</Lines>
  <Paragraphs>4</Paragraphs>
  <TotalTime>2</TotalTime>
  <ScaleCrop>false</ScaleCrop>
  <LinksUpToDate>false</LinksUpToDate>
  <CharactersWithSpaces>1756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2019-10-01T01:49:00Z</dcterms:created>
  <dc:creator>Administrator</dc:creator>
  <cp:lastModifiedBy>Administrator</cp:lastModifiedBy>
  <cp:lastPrinted>2022-04-25T10:33:00Z</cp:lastPrinted>
  <dcterms:modified xsi:type="dcterms:W3CDTF">2022-06-08T08:40:45Z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