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adjustRightInd w:val="0"/>
        <w:snapToGrid w:val="0"/>
        <w:spacing w:before="292" w:beforeLines="50" w:after="292" w:afterLines="50" w:line="600" w:lineRule="exact"/>
        <w:jc w:val="center"/>
        <w:rPr>
          <w:rFonts w:eastAsia="方正小标宋_GBK"/>
          <w:sz w:val="44"/>
          <w:szCs w:val="44"/>
        </w:rPr>
      </w:pPr>
      <w:r>
        <w:rPr>
          <w:rFonts w:eastAsia="方正小标宋_GBK"/>
          <w:sz w:val="44"/>
          <w:szCs w:val="44"/>
        </w:rPr>
        <w:t>危险废物收集类别及代码</w:t>
      </w:r>
    </w:p>
    <w:tbl>
      <w:tblPr>
        <w:tblStyle w:val="5"/>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1093"/>
        <w:gridCol w:w="1485"/>
        <w:gridCol w:w="4325"/>
        <w:gridCol w:w="112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877" w:type="dxa"/>
            <w:noWrap w:val="0"/>
            <w:vAlign w:val="center"/>
          </w:tcPr>
          <w:p>
            <w:pPr>
              <w:widowControl/>
              <w:adjustRightInd w:val="0"/>
              <w:snapToGrid w:val="0"/>
              <w:spacing w:line="300" w:lineRule="exact"/>
              <w:ind w:left="119"/>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废物类别</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行业来源</w:t>
            </w: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废物代码</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危险废物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危险特性</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黑体_GBK" w:cs="Times New Roman"/>
                <w:b w:val="0"/>
                <w:bCs/>
                <w:sz w:val="24"/>
                <w:szCs w:val="24"/>
                <w:lang w:eastAsia="zh-CN"/>
              </w:rPr>
            </w:pPr>
            <w:r>
              <w:rPr>
                <w:rFonts w:hint="default" w:ascii="Times New Roman" w:hAnsi="Times New Roman" w:eastAsia="方正黑体_GBK" w:cs="Times New Roman"/>
                <w:b w:val="0"/>
                <w:bCs/>
                <w:sz w:val="24"/>
                <w:szCs w:val="24"/>
              </w:rPr>
              <w:t>是否辨识为易燃易爆类</w:t>
            </w:r>
            <w:r>
              <w:rPr>
                <w:rFonts w:hint="default" w:ascii="Times New Roman" w:hAnsi="Times New Roman" w:eastAsia="方正黑体_GBK" w:cs="Times New Roman"/>
                <w:b w:val="0"/>
                <w:bCs/>
                <w:sz w:val="24"/>
                <w:szCs w:val="24"/>
                <w:lang w:eastAsia="zh-CN"/>
              </w:rPr>
              <w:t>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HW01</w:t>
            </w: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医疗废物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卫生</w:t>
            </w: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841-004-01</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化学性废物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T/C/I/R</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841-005-01</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药物性废物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HW02医药废物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化学药品原药制造</w:t>
            </w: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271-001-02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化学药品原料药生产过程中的蒸馏及反应残余物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271-004-02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化学合成原料药生产过程中产生的废吸附剂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271-005-02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化学合成原料药生产过程中的废弃产品及中间体</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化学药品制剂制造</w:t>
            </w: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272-001-02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化学药品制剂生产过程中的原料药提纯精制、再加工产生的蒸馏及反应残余物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272-003-02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化学药品制剂生产过程中产生的废脱色过滤介质及吸附剂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272-005-02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化学药品制剂生产过程中产生的废弃产品及原料药</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HW03废药物、药品</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900-002-03</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销售及使用过程中产生的失效、变质、不合格、淘汰、伪劣的化学药品和生物制品（不包括列入《国家基本药物目录》中的维生素、矿物质类药，调节水、电解质及酸碱平衡药），以及《医疗用毒性药品管理办法》中所列的毒性中药</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rPr>
              <w:t>HW0</w:t>
            </w:r>
            <w:r>
              <w:rPr>
                <w:rFonts w:hint="default" w:ascii="Times New Roman" w:hAnsi="Times New Roman" w:eastAsia="方正仿宋_GBK" w:cs="Times New Roman"/>
                <w:bCs/>
                <w:sz w:val="24"/>
                <w:szCs w:val="24"/>
                <w:lang w:val="en-US" w:eastAsia="zh-CN"/>
              </w:rPr>
              <w:t>4</w:t>
            </w:r>
            <w:r>
              <w:rPr>
                <w:rFonts w:hint="default" w:ascii="Times New Roman" w:hAnsi="Times New Roman" w:eastAsia="方正仿宋_GBK" w:cs="Times New Roman"/>
                <w:bCs/>
                <w:sz w:val="24"/>
                <w:szCs w:val="24"/>
                <w:lang w:eastAsia="zh-CN"/>
              </w:rPr>
              <w:t>农药废物</w:t>
            </w:r>
          </w:p>
        </w:tc>
        <w:tc>
          <w:tcPr>
            <w:tcW w:w="1093" w:type="dxa"/>
            <w:noWrap w:val="0"/>
            <w:vAlign w:val="center"/>
          </w:tcPr>
          <w:p>
            <w:pPr>
              <w:widowControl/>
              <w:adjustRightInd w:val="0"/>
              <w:snapToGrid w:val="0"/>
              <w:spacing w:line="300" w:lineRule="exact"/>
              <w:ind w:left="119" w:leftChars="0"/>
              <w:jc w:val="center"/>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ind w:left="119" w:leftChars="0"/>
              <w:jc w:val="center"/>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900-00</w:t>
            </w:r>
            <w:r>
              <w:rPr>
                <w:rFonts w:hint="default" w:ascii="Times New Roman" w:hAnsi="Times New Roman" w:eastAsia="方正仿宋_GBK" w:cs="Times New Roman"/>
                <w:bCs/>
                <w:sz w:val="24"/>
                <w:szCs w:val="24"/>
                <w:lang w:val="en-US" w:eastAsia="zh-CN"/>
              </w:rPr>
              <w:t>3</w:t>
            </w:r>
            <w:r>
              <w:rPr>
                <w:rFonts w:hint="default" w:ascii="Times New Roman" w:hAnsi="Times New Roman" w:eastAsia="方正仿宋_GBK" w:cs="Times New Roman"/>
                <w:bCs/>
                <w:sz w:val="24"/>
                <w:szCs w:val="24"/>
              </w:rPr>
              <w:t>-0</w:t>
            </w:r>
            <w:r>
              <w:rPr>
                <w:rFonts w:hint="default" w:ascii="Times New Roman" w:hAnsi="Times New Roman" w:eastAsia="方正仿宋_GBK" w:cs="Times New Roman"/>
                <w:bCs/>
                <w:sz w:val="24"/>
                <w:szCs w:val="24"/>
                <w:lang w:val="en-US" w:eastAsia="zh-CN"/>
              </w:rPr>
              <w:t>4</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lang w:eastAsia="zh-CN"/>
              </w:rPr>
            </w:pPr>
            <w:r>
              <w:rPr>
                <w:rFonts w:hint="default" w:ascii="Times New Roman" w:hAnsi="Times New Roman" w:eastAsia="方正仿宋_GBK" w:cs="Times New Roman"/>
                <w:bCs/>
                <w:sz w:val="24"/>
                <w:szCs w:val="24"/>
                <w:lang w:eastAsia="zh-CN"/>
              </w:rPr>
              <w:t>销售和使用过程中产生的失效、变质、不合格、淘汰、伪劣的农药产品，以及废弃的与农药直接接触或含有农药残余物的包装物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HW06废有机溶剂</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900-401-06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工业生产中作为清洗剂或萃取剂、溶剂及反应介质使用后废弃的四氯化碳、二氯甲烷、1,1-二氯乙烷、1,2-二氯乙烷、1,1,1-三氯乙烷、1,1,2-三氯乙烷、三氯乙烯、四氯乙烯，以及在使用前混合的含有一种或多种上述卤化溶剂的混合/调和溶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900-402-06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工业生产中作为清洗剂、萃取剂、溶剂或反应介质使用后废弃的有机溶剂，包括苯、苯乙烯、丁醇、丙酮、正己烷、甲苯、邻二甲苯、间二甲苯、对二甲苯、1,2,4-三甲苯、乙苯、乙醇、异丙醇、乙醚、丙醚、乙酸甲酯、乙酸乙酯、乙酸丁酯、丙酸丁酯、苯酚，以及在使用前混合的含有一种或多种上述溶剂的混合/调和溶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T/I/R</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900-404-06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工业生产中</w:t>
            </w:r>
            <w:r>
              <w:rPr>
                <w:rFonts w:hint="default" w:ascii="Times New Roman" w:hAnsi="Times New Roman" w:eastAsia="方正仿宋_GBK" w:cs="Times New Roman"/>
                <w:b w:val="0"/>
                <w:bCs w:val="0"/>
                <w:i w:val="0"/>
                <w:iCs w:val="0"/>
                <w:sz w:val="24"/>
                <w:szCs w:val="24"/>
                <w:lang w:bidi="ar"/>
              </w:rPr>
              <w:t>作为</w:t>
            </w:r>
            <w:r>
              <w:rPr>
                <w:rFonts w:hint="default" w:ascii="Times New Roman" w:hAnsi="Times New Roman" w:eastAsia="方正仿宋_GBK" w:cs="Times New Roman"/>
                <w:b w:val="0"/>
                <w:bCs w:val="0"/>
                <w:i w:val="0"/>
                <w:iCs w:val="0"/>
                <w:kern w:val="0"/>
                <w:sz w:val="24"/>
                <w:szCs w:val="24"/>
                <w:lang w:bidi="ar"/>
              </w:rPr>
              <w:t>清洗剂、萃取剂、溶剂或反应介质使用后废弃的其他列入《危险化学品目录》的有机溶剂，以及在使用前混合的含有一种或多种上述溶剂的混合/调和溶剂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T/I/R</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900-405-06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900-401-</w:t>
            </w:r>
            <w:r>
              <w:rPr>
                <w:rFonts w:hint="default" w:ascii="Times New Roman" w:hAnsi="Times New Roman" w:eastAsia="方正仿宋_GBK" w:cs="Times New Roman"/>
                <w:b w:val="0"/>
                <w:bCs w:val="0"/>
                <w:i w:val="0"/>
                <w:iCs w:val="0"/>
                <w:sz w:val="24"/>
                <w:szCs w:val="24"/>
                <w:lang w:bidi="ar"/>
              </w:rPr>
              <w:t>06 、</w:t>
            </w:r>
            <w:r>
              <w:rPr>
                <w:rFonts w:hint="default" w:ascii="Times New Roman" w:hAnsi="Times New Roman" w:eastAsia="方正仿宋_GBK" w:cs="Times New Roman"/>
                <w:b w:val="0"/>
                <w:bCs w:val="0"/>
                <w:i w:val="0"/>
                <w:iCs w:val="0"/>
                <w:kern w:val="0"/>
                <w:sz w:val="24"/>
                <w:szCs w:val="24"/>
                <w:lang w:bidi="ar"/>
              </w:rPr>
              <w:t>900-402-06 和900-404-06 中所列废物再生处理过程中产生的废活性炭及其他过滤吸附介质</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T/I/R</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900-407-06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900-401-</w:t>
            </w:r>
            <w:r>
              <w:rPr>
                <w:rFonts w:hint="default" w:ascii="Times New Roman" w:hAnsi="Times New Roman" w:eastAsia="方正仿宋_GBK" w:cs="Times New Roman"/>
                <w:b w:val="0"/>
                <w:bCs w:val="0"/>
                <w:i w:val="0"/>
                <w:iCs w:val="0"/>
                <w:sz w:val="24"/>
                <w:szCs w:val="24"/>
                <w:lang w:bidi="ar"/>
              </w:rPr>
              <w:t>06 、</w:t>
            </w:r>
            <w:r>
              <w:rPr>
                <w:rFonts w:hint="default" w:ascii="Times New Roman" w:hAnsi="Times New Roman" w:eastAsia="方正仿宋_GBK" w:cs="Times New Roman"/>
                <w:b w:val="0"/>
                <w:bCs w:val="0"/>
                <w:i w:val="0"/>
                <w:iCs w:val="0"/>
                <w:kern w:val="0"/>
                <w:sz w:val="24"/>
                <w:szCs w:val="24"/>
                <w:lang w:bidi="ar"/>
              </w:rPr>
              <w:t>900-402-06 和900-404-06 所列废物分馏再生过程中产生的高沸物和釜底残渣</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T/I/R</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900-409-06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900-401-</w:t>
            </w:r>
            <w:r>
              <w:rPr>
                <w:rFonts w:hint="default" w:ascii="Times New Roman" w:hAnsi="Times New Roman" w:eastAsia="方正仿宋_GBK" w:cs="Times New Roman"/>
                <w:b w:val="0"/>
                <w:bCs w:val="0"/>
                <w:i w:val="0"/>
                <w:iCs w:val="0"/>
                <w:sz w:val="24"/>
                <w:szCs w:val="24"/>
                <w:lang w:bidi="ar"/>
              </w:rPr>
              <w:t>06 、</w:t>
            </w:r>
            <w:r>
              <w:rPr>
                <w:rFonts w:hint="default" w:ascii="Times New Roman" w:hAnsi="Times New Roman" w:eastAsia="方正仿宋_GBK" w:cs="Times New Roman"/>
                <w:b w:val="0"/>
                <w:bCs w:val="0"/>
                <w:i w:val="0"/>
                <w:iCs w:val="0"/>
                <w:kern w:val="0"/>
                <w:sz w:val="24"/>
                <w:szCs w:val="24"/>
                <w:lang w:bidi="ar"/>
              </w:rPr>
              <w:t>900-402-06 和900-404-06  中所列废物再生处理过程中产生的废水处理浮渣和污泥（不包括废水生化处理污泥）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HW08废矿物油</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highlight w:val="none"/>
              </w:rPr>
            </w:pPr>
            <w:r>
              <w:rPr>
                <w:rFonts w:hint="default" w:ascii="Times New Roman" w:hAnsi="Times New Roman" w:eastAsia="方正仿宋_GBK" w:cs="Times New Roman"/>
                <w:bCs/>
                <w:sz w:val="24"/>
                <w:szCs w:val="24"/>
                <w:highlight w:val="none"/>
              </w:rPr>
              <w:t>橡胶制品业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291-001-08</w:t>
            </w:r>
          </w:p>
        </w:tc>
        <w:tc>
          <w:tcPr>
            <w:tcW w:w="432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highlight w:val="none"/>
                <w:lang w:bidi="ar"/>
              </w:rPr>
            </w:pPr>
            <w:r>
              <w:rPr>
                <w:rFonts w:hint="default" w:ascii="Times New Roman" w:hAnsi="Times New Roman" w:eastAsia="方正仿宋_GBK" w:cs="Times New Roman"/>
                <w:b w:val="0"/>
                <w:bCs w:val="0"/>
                <w:i w:val="0"/>
                <w:iCs w:val="0"/>
                <w:kern w:val="0"/>
                <w:sz w:val="24"/>
                <w:szCs w:val="24"/>
                <w:highlight w:val="none"/>
                <w:lang w:bidi="ar"/>
              </w:rPr>
              <w:t>橡胶生产过程中产生的废溶剂油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highlight w:val="none"/>
              </w:rPr>
            </w:pPr>
            <w:r>
              <w:rPr>
                <w:rFonts w:hint="default" w:ascii="Times New Roman" w:hAnsi="Times New Roman" w:eastAsia="方正仿宋_GBK" w:cs="Times New Roman"/>
                <w:bCs/>
                <w:sz w:val="24"/>
                <w:szCs w:val="24"/>
                <w:highlight w:val="none"/>
              </w:rPr>
              <w:t>电子元件及专用材料制造</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398-001-08</w:t>
            </w:r>
          </w:p>
        </w:tc>
        <w:tc>
          <w:tcPr>
            <w:tcW w:w="432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highlight w:val="none"/>
                <w:lang w:bidi="ar"/>
              </w:rPr>
            </w:pPr>
            <w:r>
              <w:rPr>
                <w:rFonts w:hint="default" w:ascii="Times New Roman" w:hAnsi="Times New Roman" w:eastAsia="方正仿宋_GBK" w:cs="Times New Roman"/>
                <w:b w:val="0"/>
                <w:bCs w:val="0"/>
                <w:i w:val="0"/>
                <w:iCs w:val="0"/>
                <w:kern w:val="0"/>
                <w:sz w:val="24"/>
                <w:szCs w:val="24"/>
                <w:highlight w:val="none"/>
                <w:lang w:bidi="ar"/>
              </w:rPr>
              <w:t>锂电池隔膜生产过程中产生的废白油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900-199-08</w:t>
            </w:r>
          </w:p>
        </w:tc>
        <w:tc>
          <w:tcPr>
            <w:tcW w:w="4325" w:type="dxa"/>
            <w:noWrap w:val="0"/>
            <w:vAlign w:val="center"/>
          </w:tcPr>
          <w:p>
            <w:pPr>
              <w:widowControl/>
              <w:adjustRightInd w:val="0"/>
              <w:snapToGrid w:val="0"/>
              <w:spacing w:line="300" w:lineRule="exact"/>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内燃机、汽车、轮船等集中拆解过程产生的废矿物油及油泥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900-200-08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珩磨、研磨、打磨过程产生的废矿物油及油泥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900-201-08</w:t>
            </w:r>
          </w:p>
        </w:tc>
        <w:tc>
          <w:tcPr>
            <w:tcW w:w="432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清洗金属零部件过程中产生的废弃煤油、柴油、汽油及其他由石油和煤炼制生产的溶剂油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900-203-08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使用淬火油进行表面硬化产生的废矿物油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900-204-08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使用轧制油、冷却剂及酸进行金属轧制产生的废矿物油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900-205-08</w:t>
            </w:r>
          </w:p>
        </w:tc>
        <w:tc>
          <w:tcPr>
            <w:tcW w:w="432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镀锡及焊锡回收工艺产生的废矿物油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900-209-08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金属、塑料的定型和物理机械表面处理过程中产生的废石蜡和润滑油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900-210-08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含油废水处理中隔油、气浮、沉淀等处理过程中产生的浮油、浮渣和污泥（不包括废水生化处理污泥）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900-213-08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废矿物油再生净化过程中产生的沉淀残渣、过滤残渣、废</w:t>
            </w:r>
            <w:r>
              <w:rPr>
                <w:rFonts w:hint="default" w:ascii="Times New Roman" w:hAnsi="Times New Roman" w:eastAsia="方正仿宋_GBK" w:cs="Times New Roman"/>
                <w:b w:val="0"/>
                <w:bCs w:val="0"/>
                <w:i w:val="0"/>
                <w:iCs w:val="0"/>
                <w:sz w:val="24"/>
                <w:szCs w:val="24"/>
                <w:lang w:bidi="ar"/>
              </w:rPr>
              <w:t>过滤</w:t>
            </w:r>
            <w:r>
              <w:rPr>
                <w:rFonts w:hint="default" w:ascii="Times New Roman" w:hAnsi="Times New Roman" w:eastAsia="方正仿宋_GBK" w:cs="Times New Roman"/>
                <w:b w:val="0"/>
                <w:bCs w:val="0"/>
                <w:i w:val="0"/>
                <w:iCs w:val="0"/>
                <w:kern w:val="0"/>
                <w:sz w:val="24"/>
                <w:szCs w:val="24"/>
                <w:lang w:bidi="ar"/>
              </w:rPr>
              <w:t>吸附介质</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900-214-08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车辆、轮船及其它机械维修过程中产生的废发动机油、制动器油、自动变速器油、齿轮油等废润滑油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900-216-08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使用防锈油进行铸件表面防锈处理过程中产生的废防锈油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900-215-08</w:t>
            </w:r>
          </w:p>
        </w:tc>
        <w:tc>
          <w:tcPr>
            <w:tcW w:w="432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废矿物油裂解再生过程中产生的裂解残渣</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HW08废矿物油</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900-217-08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使用工业齿轮油进行机械设备润滑过程中产生的废润滑油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900-218-08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液压设备维护、更换和拆解过程中产生的废液压油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900-219-08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冷冻压缩设备维护、更换和拆解过程中产生的废冷冻机油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900-220-08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变压器</w:t>
            </w:r>
            <w:r>
              <w:rPr>
                <w:rFonts w:hint="default" w:ascii="Times New Roman" w:hAnsi="Times New Roman" w:eastAsia="方正仿宋_GBK" w:cs="Times New Roman"/>
                <w:b w:val="0"/>
                <w:bCs w:val="0"/>
                <w:i w:val="0"/>
                <w:iCs w:val="0"/>
                <w:sz w:val="24"/>
                <w:szCs w:val="24"/>
                <w:lang w:bidi="ar"/>
              </w:rPr>
              <w:t>维护</w:t>
            </w:r>
            <w:r>
              <w:rPr>
                <w:rFonts w:hint="default" w:ascii="Times New Roman" w:hAnsi="Times New Roman" w:eastAsia="方正仿宋_GBK" w:cs="Times New Roman"/>
                <w:b w:val="0"/>
                <w:bCs w:val="0"/>
                <w:i w:val="0"/>
                <w:iCs w:val="0"/>
                <w:kern w:val="0"/>
                <w:sz w:val="24"/>
                <w:szCs w:val="24"/>
                <w:lang w:bidi="ar"/>
              </w:rPr>
              <w:t>、更换和拆解过程中产生的废变压器油</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900-221-08</w:t>
            </w:r>
          </w:p>
        </w:tc>
        <w:tc>
          <w:tcPr>
            <w:tcW w:w="4325" w:type="dxa"/>
            <w:noWrap w:val="0"/>
            <w:vAlign w:val="center"/>
          </w:tcPr>
          <w:p>
            <w:pPr>
              <w:widowControl/>
              <w:adjustRightInd w:val="0"/>
              <w:snapToGrid w:val="0"/>
              <w:spacing w:line="300" w:lineRule="exact"/>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kern w:val="0"/>
                <w:sz w:val="24"/>
                <w:szCs w:val="24"/>
                <w:lang w:bidi="ar"/>
              </w:rPr>
              <w:t>废燃料油及燃料油储存过程中产生的油泥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900-249-08</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其他生产、销售、使用过程中产生的废矿物油及沾染矿物油的废弃包装袋</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HW09油/水、烃/水混合物或乳化液</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900-005-09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水压机维护、更换和拆解过程中产生的油/水、烃/水混合物或乳化液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是，仅限烃/水混合物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900-006-09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使用切削油和切削液进行机械加工过程中产生的油/水、烃/水混合物或乳化液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是，仅限烃/水混合物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900-007-09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其他工艺过程中产生的油/水、烃/水混合物或乳化液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是，仅限烃/水混合物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HW12染料、涂料废物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涂料、油墨、颜料及类似产品制造</w:t>
            </w: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264-010-12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油墨的生产、配制过程中产生的废蚀刻液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264-011-12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染料、颜料生产过程中产生的废母液、残渣、废吸附剂和中间体废物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264-012-12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其他油墨、染料、颜料、油漆（不包括水性漆）生产过程中产生的废水处理污泥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264-013-12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油漆、油墨生产、配制和使用过程中产生的含颜料、油墨的有机溶剂废物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900-250-12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使用有机溶剂、光漆进行光漆涂布、喷漆工艺过程中产生的废物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900-251-12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使用油漆（不包括水性漆）、有机溶剂进行阻挡层涂敷过程中产生的废物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900-252-12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使用油漆（不包括水性漆）、有机溶剂进行喷漆、上漆过程中产生的废物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900-253-12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使用油墨和有机溶剂进行丝网印刷过程中产生的废物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HW12染料、涂料废物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900-254-12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使用遮盖油、有机溶剂进行遮盖油的涂敷过程中产生的废物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900-255-12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使用各种颜料进行着色过程中产生的废颜料</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900-256-12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使用酸、碱或有机溶剂清洗容器设备过程中剥离下的废油漆、染料、涂料</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900-299-12</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生产、销售及使用过程中产生的失效、变质、不合格、淘汰、伪劣的油墨、染料、颜料、油漆（不包括水性漆）</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HW13有机树脂类废物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900-014-13</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废弃粘合剂和密封剂（不包括水基型和热熔型粘合剂和密封剂）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900-015-13</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湿法冶金、表面处理和制药行业重金属、抗生素提取、分离过程产生的废弃离子树脂，以及工业废水处理过程产生的废弃离子交换树脂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900-016-13</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使用酸、碱或溶剂清洗容器设备剥离下的树脂状、粘稠杂物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HW16感光材料废物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印刷</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231-001-16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使用显影剂进行胶卷显影，定影剂进行胶卷定影，以及使用铁氰化钾、硫代硫酸盐进行影像减薄（漂白）产生的废显（定）影剂、胶片及废像纸</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231-002-16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使用显影剂进行印刷显影、抗蚀图形显影，以及凸版印刷产生的废显（定）影剂、胶片及废像纸</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电子元件制造</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398-001-16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r>
              <w:rPr>
                <w:rFonts w:hint="default" w:ascii="Times New Roman" w:hAnsi="Times New Roman" w:eastAsia="方正仿宋_GBK" w:cs="Times New Roman"/>
                <w:b w:val="0"/>
                <w:bCs w:val="0"/>
                <w:i w:val="0"/>
                <w:iCs w:val="0"/>
                <w:sz w:val="24"/>
                <w:szCs w:val="24"/>
              </w:rPr>
              <w:t>使用显影剂、氢氧化物、偏亚硫酸氢盐、醋酸进</w:t>
            </w:r>
            <w:r>
              <w:rPr>
                <w:rFonts w:hint="default" w:ascii="Times New Roman" w:hAnsi="Times New Roman" w:eastAsia="方正仿宋_GBK" w:cs="Times New Roman"/>
                <w:b w:val="0"/>
                <w:bCs w:val="0"/>
                <w:i w:val="0"/>
                <w:iCs w:val="0"/>
                <w:spacing w:val="-6"/>
                <w:sz w:val="24"/>
                <w:szCs w:val="24"/>
              </w:rPr>
              <w:t>行胶卷显影产生的废显（定）影剂、胶片及废像纸</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val="0"/>
                <w:i w:val="0"/>
                <w:i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摄影扩印服务</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806-001-16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摄影扩印服务行业产生的废显（定）影剂、胶片及废像纸</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900-019-16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其他行业产生的废显（定）影剂、胶片及废像纸</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HW17金属表面处理废物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金属表面处理及热处理加工</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336-063-17</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其他电镀工艺产生的废槽液、槽渣和废水处理污泥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336-064-17</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金属和塑料表面酸（碱）洗、除油、除锈、洗涤、磷化、出光、化抛工艺产生的废腐蚀液、废洗涤液、废槽液、槽渣和废水处理污泥（不包括：铝、镁材（板）表面酸（碱）洗、粗化、硫酸阳极处理、磷酸化学抛光废水处理污泥，铝电解电容器用铝电极箔化学腐蚀、非硼酸系化成液化成废水处理污泥，铝材挤压加工模具碱洗（煲模）废水处理污泥，碳钢酸洗除锈废水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HW21含铬废物</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金属表面处理及热处理加工</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336-100-21</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使用铬酸进行阳极氧化产生的废槽渣、槽液及废水处理污泥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HW29含汞废物</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印刷</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231-007-29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使用显影剂、汞化合物进行影像加厚（物理沉淀）以及使用显影剂、氨氯化汞进行影像加工（氧化）产生的废液及残渣</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900-022-29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废弃的含汞催化剂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900-023-29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生产、销售及使用过程中产生的废含汞荧光灯管及其他含汞电光源，及废弃含汞电光源处理处置过程中产生的废荧光粉、废活性炭和废水处理污泥。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900-024-29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生产、销售及使用过程中产生的废含汞温度计、废含汞血压计、废含汞真空表和废含汞压力计、废氧化汞电池和废汞开关</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900-452-29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含汞废水处理过程中产</w:t>
            </w:r>
            <w:bookmarkStart w:id="0" w:name="_GoBack"/>
            <w:bookmarkEnd w:id="0"/>
            <w:r>
              <w:rPr>
                <w:rFonts w:hint="default" w:ascii="Times New Roman" w:hAnsi="Times New Roman" w:eastAsia="方正仿宋_GBK" w:cs="Times New Roman"/>
                <w:bCs/>
                <w:sz w:val="24"/>
                <w:szCs w:val="24"/>
              </w:rPr>
              <w:t>的废树脂、废活性炭和污泥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HW31</w:t>
            </w: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含铅废物</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电池</w:t>
            </w: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制造</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384-004-31</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铅蓄电池生产过程中产生的废渣、集（除）尘装置收集的粉尘和废水处理污泥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900-052-31</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highlight w:val="none"/>
                <w:lang w:eastAsia="zh-CN"/>
              </w:rPr>
            </w:pPr>
            <w:r>
              <w:rPr>
                <w:rFonts w:hint="default" w:ascii="Times New Roman" w:hAnsi="Times New Roman" w:eastAsia="方正仿宋_GBK" w:cs="Times New Roman"/>
                <w:bCs/>
                <w:sz w:val="24"/>
                <w:szCs w:val="24"/>
                <w:highlight w:val="none"/>
              </w:rPr>
              <w:t>废铅蓄电池</w:t>
            </w:r>
            <w:r>
              <w:rPr>
                <w:rFonts w:hint="default" w:ascii="Times New Roman" w:hAnsi="Times New Roman" w:eastAsia="方正仿宋_GBK" w:cs="Times New Roman"/>
                <w:bCs/>
                <w:sz w:val="24"/>
                <w:szCs w:val="24"/>
                <w:highlight w:val="none"/>
                <w:lang w:val="en-US" w:eastAsia="zh-CN"/>
              </w:rPr>
              <w:t>（不包括</w:t>
            </w:r>
            <w:r>
              <w:rPr>
                <w:rFonts w:hint="default" w:ascii="Times New Roman" w:hAnsi="Times New Roman" w:eastAsia="方正仿宋_GBK" w:cs="Times New Roman"/>
                <w:bCs/>
                <w:sz w:val="24"/>
                <w:szCs w:val="24"/>
                <w:highlight w:val="none"/>
              </w:rPr>
              <w:t>废铅蓄电池拆解过程中产生的废铅板、废铅膏和酸液</w:t>
            </w:r>
            <w:r>
              <w:rPr>
                <w:rFonts w:hint="default" w:ascii="Times New Roman" w:hAnsi="Times New Roman" w:eastAsia="方正仿宋_GBK" w:cs="Times New Roman"/>
                <w:bCs/>
                <w:sz w:val="24"/>
                <w:szCs w:val="24"/>
                <w:highlight w:val="none"/>
                <w:lang w:eastAsia="zh-CN"/>
              </w:rPr>
              <w:t>）</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r>
              <w:rPr>
                <w:rFonts w:hint="default" w:ascii="Times New Roman" w:hAnsi="Times New Roman" w:eastAsia="方正仿宋_GBK" w:cs="Times New Roman"/>
                <w:bCs/>
                <w:sz w:val="24"/>
                <w:szCs w:val="24"/>
                <w:lang w:val="en-US" w:eastAsia="zh-CN"/>
              </w:rPr>
              <w:t>,</w:t>
            </w:r>
            <w:r>
              <w:rPr>
                <w:rFonts w:hint="default" w:ascii="Times New Roman" w:hAnsi="Times New Roman" w:eastAsia="方正仿宋_GBK" w:cs="Times New Roman"/>
                <w:bCs/>
                <w:sz w:val="24"/>
                <w:szCs w:val="24"/>
              </w:rPr>
              <w: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HW34</w:t>
            </w: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废酸</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电子元件制造</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398-005-34</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使用酸进行电解除油、酸蚀、活化前表面敏化、催化、浸亮产生的废酸液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398-006-34</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使用硝酸进行钻孔蚀胶处理产生的废酸液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398-007-34</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液晶显示板或集成电路板的生产过程中使用酸浸蚀剂进行氧化物浸蚀产生的废酸液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900-300-34</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使用酸清洗产生的废酸液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900-349-34</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生产、销售及使用过程中产生的失效、变质、不合格、淘汰、伪劣的强酸性擦洗粉、清洁剂、污迹去除剂以及其他废酸液及酸渣</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HW35</w:t>
            </w: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废碱</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900-352-35</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使用碱清洗产生的废碱液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900-356-35</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使用碱溶液进行碱性清洗、图形显影产生的废碱液</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900-399-35</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生产、销售及使用过程中产生的失效、变质、不合格、淘汰、伪劣的强碱性擦洗粉、清洁剂、污迹去除剂以及其他废碱液、固态碱及碱渣</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T/C</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HW36石棉废物</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pacing w:val="-11"/>
                <w:sz w:val="24"/>
                <w:szCs w:val="24"/>
              </w:rPr>
              <w:t>汽车零部件及配件制造</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367-001-36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车辆制动器衬片生产过程中产生的石棉废物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HW36石棉废物</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船舶及相关装置制造</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373-002-36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拆船过程中产生的石棉废物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900-030-36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其他生产过程中产生的石棉废物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900-031-36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含有石棉的废绝缘材料、建筑废物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900-032-36</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含有隔膜、热绝缘体等石棉材料的设施保养拆换及车辆制动器衬片的更换产生的石棉废物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HW49其他废物</w:t>
            </w:r>
          </w:p>
        </w:tc>
        <w:tc>
          <w:tcPr>
            <w:tcW w:w="1093" w:type="dxa"/>
            <w:vMerge w:val="restart"/>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bidi="ar"/>
              </w:rPr>
            </w:pPr>
            <w:r>
              <w:rPr>
                <w:rFonts w:hint="default" w:ascii="Times New Roman" w:hAnsi="Times New Roman" w:eastAsia="方正仿宋_GBK" w:cs="Times New Roman"/>
                <w:b w:val="0"/>
                <w:bCs w:val="0"/>
                <w:i w:val="0"/>
                <w:iCs w:val="0"/>
                <w:kern w:val="0"/>
                <w:sz w:val="24"/>
                <w:szCs w:val="24"/>
                <w:lang w:bidi="ar"/>
              </w:rPr>
              <w:t>900-0</w:t>
            </w:r>
            <w:r>
              <w:rPr>
                <w:rFonts w:hint="default" w:ascii="Times New Roman" w:hAnsi="Times New Roman" w:eastAsia="方正仿宋_GBK" w:cs="Times New Roman"/>
                <w:b w:val="0"/>
                <w:bCs w:val="0"/>
                <w:i w:val="0"/>
                <w:iCs w:val="0"/>
                <w:kern w:val="0"/>
                <w:sz w:val="24"/>
                <w:szCs w:val="24"/>
                <w:lang w:val="en-US" w:eastAsia="zh-CN" w:bidi="ar"/>
              </w:rPr>
              <w:t>39</w:t>
            </w:r>
            <w:r>
              <w:rPr>
                <w:rFonts w:hint="default" w:ascii="Times New Roman" w:hAnsi="Times New Roman" w:eastAsia="方正仿宋_GBK" w:cs="Times New Roman"/>
                <w:b w:val="0"/>
                <w:bCs w:val="0"/>
                <w:i w:val="0"/>
                <w:iCs w:val="0"/>
                <w:kern w:val="0"/>
                <w:sz w:val="24"/>
                <w:szCs w:val="24"/>
                <w:lang w:bidi="ar"/>
              </w:rPr>
              <w:t>-49</w:t>
            </w:r>
          </w:p>
        </w:tc>
        <w:tc>
          <w:tcPr>
            <w:tcW w:w="4325" w:type="dxa"/>
            <w:noWrap w:val="0"/>
            <w:vAlign w:val="center"/>
          </w:tcPr>
          <w:p>
            <w:pPr>
              <w:widowControl/>
              <w:adjustRightInd w:val="0"/>
              <w:snapToGrid w:val="0"/>
              <w:spacing w:line="300" w:lineRule="exact"/>
              <w:ind w:left="119" w:leftChars="0"/>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val="en-US" w:eastAsia="zh-CN" w:bidi="ar"/>
              </w:rPr>
            </w:pPr>
            <w:r>
              <w:rPr>
                <w:rFonts w:hint="default" w:ascii="Times New Roman" w:hAnsi="Times New Roman" w:eastAsia="方正仿宋_GBK" w:cs="Times New Roman"/>
                <w:b w:val="0"/>
                <w:bCs w:val="0"/>
                <w:i w:val="0"/>
                <w:iCs w:val="0"/>
                <w:kern w:val="0"/>
                <w:sz w:val="24"/>
                <w:szCs w:val="24"/>
                <w:lang w:bidi="ar"/>
              </w:rPr>
              <w:t>900-041-49</w:t>
            </w:r>
          </w:p>
        </w:tc>
        <w:tc>
          <w:tcPr>
            <w:tcW w:w="4325" w:type="dxa"/>
            <w:noWrap w:val="0"/>
            <w:vAlign w:val="center"/>
          </w:tcPr>
          <w:p>
            <w:pPr>
              <w:widowControl/>
              <w:adjustRightInd w:val="0"/>
              <w:snapToGrid w:val="0"/>
              <w:spacing w:line="300" w:lineRule="exact"/>
              <w:ind w:left="119" w:leftChars="0"/>
              <w:jc w:val="center"/>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含有或沾染毒性、感染性危险废物的废弃包装物、容器、过滤吸附介质</w:t>
            </w:r>
          </w:p>
        </w:tc>
        <w:tc>
          <w:tcPr>
            <w:tcW w:w="1125" w:type="dxa"/>
            <w:noWrap w:val="0"/>
            <w:vAlign w:val="center"/>
          </w:tcPr>
          <w:p>
            <w:pPr>
              <w:widowControl/>
              <w:adjustRightInd w:val="0"/>
              <w:snapToGrid w:val="0"/>
              <w:spacing w:line="300" w:lineRule="exact"/>
              <w:ind w:left="119" w:leftChars="0"/>
              <w:jc w:val="center"/>
              <w:rPr>
                <w:rFonts w:hint="default" w:ascii="Times New Roman" w:hAnsi="Times New Roman" w:eastAsia="方正仿宋_GBK" w:cs="Times New Roman"/>
                <w:bCs/>
                <w:kern w:val="2"/>
                <w:sz w:val="24"/>
                <w:szCs w:val="24"/>
                <w:lang w:val="en-US" w:eastAsia="zh-CN" w:bidi="ar-SA"/>
              </w:rPr>
            </w:pPr>
            <w:r>
              <w:rPr>
                <w:rFonts w:hint="default" w:ascii="Times New Roman" w:hAnsi="Times New Roman" w:eastAsia="方正仿宋_GBK" w:cs="Times New Roman"/>
                <w:bCs/>
                <w:sz w:val="24"/>
                <w:szCs w:val="24"/>
              </w:rPr>
              <w:t>T/In</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val="en-US" w:eastAsia="zh-CN" w:bidi="ar"/>
              </w:rPr>
            </w:pPr>
            <w:r>
              <w:rPr>
                <w:rFonts w:hint="default" w:ascii="Times New Roman" w:hAnsi="Times New Roman" w:eastAsia="方正仿宋_GBK" w:cs="Times New Roman"/>
                <w:b w:val="0"/>
                <w:bCs w:val="0"/>
                <w:i w:val="0"/>
                <w:iCs w:val="0"/>
                <w:kern w:val="0"/>
                <w:sz w:val="24"/>
                <w:szCs w:val="24"/>
                <w:lang w:val="en-US" w:eastAsia="zh-CN" w:bidi="ar"/>
              </w:rPr>
              <w:t>900-042-49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lang w:val="en-US" w:eastAsia="zh-CN"/>
              </w:rPr>
              <w:t>环境事件及其处理过程中产生的沾染危险化学品、危险废物的废物</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lang w:val="en-US" w:eastAsia="zh-CN"/>
              </w:rPr>
            </w:pPr>
            <w:r>
              <w:rPr>
                <w:rFonts w:hint="default" w:ascii="Times New Roman" w:hAnsi="Times New Roman" w:eastAsia="方正仿宋_GBK" w:cs="Times New Roman"/>
                <w:b w:val="0"/>
                <w:bCs/>
                <w:i w:val="0"/>
                <w:iCs w:val="0"/>
                <w:sz w:val="24"/>
                <w:szCs w:val="24"/>
                <w:highlight w:val="none"/>
              </w:rPr>
              <w:t>T/C/I/R</w:t>
            </w:r>
            <w:r>
              <w:rPr>
                <w:rFonts w:hint="default" w:ascii="Times New Roman" w:hAnsi="Times New Roman" w:eastAsia="方正仿宋_GBK" w:cs="Times New Roman"/>
                <w:b w:val="0"/>
                <w:bCs/>
                <w:i w:val="0"/>
                <w:iCs w:val="0"/>
                <w:sz w:val="24"/>
                <w:szCs w:val="24"/>
                <w:highlight w:val="none"/>
                <w:lang w:val="en-US" w:eastAsia="zh-CN"/>
              </w:rPr>
              <w:t>/In</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val="en-US" w:eastAsia="zh-CN" w:bidi="ar"/>
              </w:rPr>
            </w:pPr>
            <w:r>
              <w:rPr>
                <w:rFonts w:hint="default" w:ascii="Times New Roman" w:hAnsi="Times New Roman" w:eastAsia="方正仿宋_GBK" w:cs="Times New Roman"/>
                <w:b w:val="0"/>
                <w:bCs w:val="0"/>
                <w:i w:val="0"/>
                <w:iCs w:val="0"/>
                <w:kern w:val="0"/>
                <w:sz w:val="24"/>
                <w:szCs w:val="24"/>
                <w:lang w:val="en-US" w:eastAsia="zh-CN" w:bidi="ar"/>
              </w:rPr>
              <w:t>900-044-49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废弃的镉镍电池、荧光粉和阴极射线管</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val="en-US" w:eastAsia="zh-CN" w:bidi="ar"/>
              </w:rPr>
            </w:pPr>
            <w:r>
              <w:rPr>
                <w:rFonts w:hint="default" w:ascii="Times New Roman" w:hAnsi="Times New Roman" w:eastAsia="方正仿宋_GBK" w:cs="Times New Roman"/>
                <w:b w:val="0"/>
                <w:bCs w:val="0"/>
                <w:i w:val="0"/>
                <w:iCs w:val="0"/>
                <w:kern w:val="0"/>
                <w:sz w:val="24"/>
                <w:szCs w:val="24"/>
                <w:lang w:val="en-US" w:eastAsia="zh-CN" w:bidi="ar"/>
              </w:rPr>
              <w:t>900-046-49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离子交换装置（不包括饮用水、工业纯水和锅炉软化水制备装置）再生过程中产生的废水处理污泥</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val="en-US" w:eastAsia="zh-CN" w:bidi="ar"/>
              </w:rPr>
            </w:pPr>
            <w:r>
              <w:rPr>
                <w:rFonts w:hint="default" w:ascii="Times New Roman" w:hAnsi="Times New Roman" w:eastAsia="方正仿宋_GBK" w:cs="Times New Roman"/>
                <w:b w:val="0"/>
                <w:bCs w:val="0"/>
                <w:i w:val="0"/>
                <w:iCs w:val="0"/>
                <w:kern w:val="0"/>
                <w:sz w:val="24"/>
                <w:szCs w:val="24"/>
                <w:lang w:val="en-US" w:eastAsia="zh-CN" w:bidi="ar"/>
              </w:rPr>
              <w:t>900-047-49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生产、研究、开发、教学、环境检测（监测）活动中，化学和生物实验室（不包括含感染性医学实验室及医疗机构化验室）产生的含氰、氟、重金属无机废液及无机废液处理产生的残渣、残液，含矿物油、有机溶剂、甲醛有机废液，废酸废碱，具有危险特性的残留样品，以及沾染上述物质的一次性实验用品、包装物、过滤吸附介质等</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T/C/I/R</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77"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093" w:type="dxa"/>
            <w:vMerge w:val="continue"/>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val="en-US" w:eastAsia="zh-CN" w:bidi="ar"/>
              </w:rPr>
            </w:pPr>
            <w:r>
              <w:rPr>
                <w:rFonts w:hint="default" w:ascii="Times New Roman" w:hAnsi="Times New Roman" w:eastAsia="方正仿宋_GBK" w:cs="Times New Roman"/>
                <w:b w:val="0"/>
                <w:bCs w:val="0"/>
                <w:i w:val="0"/>
                <w:iCs w:val="0"/>
                <w:kern w:val="0"/>
                <w:sz w:val="24"/>
                <w:szCs w:val="24"/>
                <w:lang w:val="en-US" w:eastAsia="zh-CN" w:bidi="ar"/>
              </w:rPr>
              <w:t>900-999-49</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被所有者申报废弃的，或未申报废弃但被非法排放、倾倒、利用、处置的，以及有关部门依法收缴或接收且需要销毁的列入《危险化学品目录》的危险化学品（不含该目录中仅具有“加压气体”物理危险性的危险化学品）</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T/I/C/R</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 w:val="0"/>
                <w:bCs/>
                <w:i w:val="0"/>
                <w:iCs w:val="0"/>
                <w:sz w:val="24"/>
                <w:szCs w:val="24"/>
              </w:rPr>
            </w:pPr>
            <w:r>
              <w:rPr>
                <w:rFonts w:hint="default" w:ascii="Times New Roman" w:hAnsi="Times New Roman" w:eastAsia="方正仿宋_GBK" w:cs="Times New Roman"/>
                <w:b w:val="0"/>
                <w:bCs/>
                <w:i w:val="0"/>
                <w:iCs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7"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HW50废催化剂</w:t>
            </w:r>
          </w:p>
        </w:tc>
        <w:tc>
          <w:tcPr>
            <w:tcW w:w="1093"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非特定行业</w:t>
            </w:r>
          </w:p>
        </w:tc>
        <w:tc>
          <w:tcPr>
            <w:tcW w:w="1485" w:type="dxa"/>
            <w:noWrap w:val="0"/>
            <w:vAlign w:val="center"/>
          </w:tcPr>
          <w:p>
            <w:pPr>
              <w:widowControl/>
              <w:adjustRightInd w:val="0"/>
              <w:snapToGrid w:val="0"/>
              <w:spacing w:line="300" w:lineRule="exact"/>
              <w:jc w:val="center"/>
              <w:textAlignment w:val="center"/>
              <w:rPr>
                <w:rFonts w:hint="default" w:ascii="Times New Roman" w:hAnsi="Times New Roman" w:eastAsia="方正仿宋_GBK" w:cs="Times New Roman"/>
                <w:b w:val="0"/>
                <w:bCs w:val="0"/>
                <w:i w:val="0"/>
                <w:iCs w:val="0"/>
                <w:kern w:val="0"/>
                <w:sz w:val="24"/>
                <w:szCs w:val="24"/>
                <w:lang w:val="en-US" w:eastAsia="zh-CN" w:bidi="ar"/>
              </w:rPr>
            </w:pPr>
            <w:r>
              <w:rPr>
                <w:rFonts w:hint="default" w:ascii="Times New Roman" w:hAnsi="Times New Roman" w:eastAsia="方正仿宋_GBK" w:cs="Times New Roman"/>
                <w:b w:val="0"/>
                <w:bCs w:val="0"/>
                <w:i w:val="0"/>
                <w:iCs w:val="0"/>
                <w:kern w:val="0"/>
                <w:sz w:val="24"/>
                <w:szCs w:val="24"/>
                <w:lang w:val="en-US" w:eastAsia="zh-CN" w:bidi="ar"/>
              </w:rPr>
              <w:t>900-049-50</w:t>
            </w:r>
          </w:p>
        </w:tc>
        <w:tc>
          <w:tcPr>
            <w:tcW w:w="43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机动车和非道路移动机械尾气净化废催化剂</w:t>
            </w:r>
          </w:p>
        </w:tc>
        <w:tc>
          <w:tcPr>
            <w:tcW w:w="1125"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T</w:t>
            </w:r>
          </w:p>
        </w:tc>
        <w:tc>
          <w:tcPr>
            <w:tcW w:w="1091" w:type="dxa"/>
            <w:noWrap w:val="0"/>
            <w:vAlign w:val="center"/>
          </w:tcPr>
          <w:p>
            <w:pPr>
              <w:widowControl/>
              <w:adjustRightInd w:val="0"/>
              <w:snapToGrid w:val="0"/>
              <w:spacing w:line="300" w:lineRule="exact"/>
              <w:ind w:left="119"/>
              <w:jc w:val="center"/>
              <w:rPr>
                <w:rFonts w:hint="default" w:ascii="Times New Roman" w:hAnsi="Times New Roman" w:eastAsia="方正仿宋_GBK" w:cs="Times New Roman"/>
                <w:bCs/>
                <w:sz w:val="24"/>
                <w:szCs w:val="24"/>
              </w:rPr>
            </w:pPr>
          </w:p>
        </w:tc>
      </w:tr>
    </w:tbl>
    <w:p>
      <w:pPr>
        <w:widowControl/>
        <w:adjustRightInd w:val="0"/>
        <w:snapToGrid w:val="0"/>
        <w:spacing w:line="300" w:lineRule="exact"/>
        <w:ind w:left="119" w:firstLine="640" w:firstLineChars="200"/>
        <w:rPr>
          <w:rFonts w:hint="eastAsia" w:ascii="方正仿宋_GBK" w:hAnsi="方正仿宋_GBK" w:eastAsia="方正仿宋_GBK" w:cs="方正仿宋_GBK"/>
          <w:b w:val="0"/>
          <w:bCs/>
          <w:i w:val="0"/>
          <w:iCs w:val="0"/>
          <w:szCs w:val="21"/>
          <w:lang w:eastAsia="zh-CN"/>
        </w:rPr>
      </w:pPr>
    </w:p>
    <w:p>
      <w:pPr>
        <w:widowControl/>
        <w:adjustRightInd w:val="0"/>
        <w:snapToGrid w:val="0"/>
        <w:spacing w:line="300" w:lineRule="exact"/>
        <w:rPr>
          <w:sz w:val="21"/>
          <w:szCs w:val="21"/>
        </w:rPr>
      </w:pPr>
      <w:r>
        <w:rPr>
          <w:rFonts w:hint="eastAsia" w:ascii="方正仿宋_GBK" w:hAnsi="方正仿宋_GBK" w:eastAsia="方正仿宋_GBK" w:cs="方正仿宋_GBK"/>
          <w:b w:val="0"/>
          <w:bCs/>
          <w:i w:val="0"/>
          <w:iCs w:val="0"/>
          <w:sz w:val="21"/>
          <w:szCs w:val="21"/>
          <w:lang w:eastAsia="zh-CN"/>
        </w:rPr>
        <w:t>备注：以上危险废物类别和代码已按照</w:t>
      </w:r>
      <w:r>
        <w:rPr>
          <w:rFonts w:hint="eastAsia" w:ascii="方正仿宋_GBK" w:hAnsi="方正仿宋_GBK" w:eastAsia="方正仿宋_GBK" w:cs="方正仿宋_GBK"/>
          <w:b w:val="0"/>
          <w:bCs/>
          <w:i w:val="0"/>
          <w:iCs w:val="0"/>
          <w:sz w:val="21"/>
          <w:szCs w:val="21"/>
        </w:rPr>
        <w:t>《国家危险废物名录》（2021年版）</w:t>
      </w:r>
      <w:r>
        <w:rPr>
          <w:rFonts w:hint="eastAsia" w:ascii="方正仿宋_GBK" w:hAnsi="方正仿宋_GBK" w:eastAsia="方正仿宋_GBK" w:cs="方正仿宋_GBK"/>
          <w:b w:val="0"/>
          <w:bCs/>
          <w:i w:val="0"/>
          <w:iCs w:val="0"/>
          <w:sz w:val="21"/>
          <w:szCs w:val="21"/>
          <w:lang w:eastAsia="zh-CN"/>
        </w:rPr>
        <w:t>修订。</w:t>
      </w:r>
    </w:p>
    <w:p>
      <w:pPr>
        <w:pStyle w:val="2"/>
        <w:rPr>
          <w:rFonts w:hint="default"/>
          <w:sz w:val="21"/>
          <w:szCs w:val="21"/>
          <w:lang w:val="en-US" w:eastAsia="zh-CN"/>
        </w:rPr>
      </w:pPr>
    </w:p>
    <w:p>
      <w:pPr>
        <w:pStyle w:val="2"/>
        <w:rPr>
          <w:rFonts w:hint="eastAsia" w:ascii="方正黑体_GBK" w:hAnsi="方正黑体_GBK" w:eastAsia="方正黑体_GBK" w:cs="方正黑体_GBK"/>
          <w:sz w:val="32"/>
          <w:szCs w:val="32"/>
          <w:lang w:val="en-US" w:eastAsia="zh-CN"/>
        </w:rPr>
      </w:pPr>
    </w:p>
    <w:p>
      <w:pPr>
        <w:pStyle w:val="3"/>
        <w:rPr>
          <w:rFonts w:hint="eastAsia"/>
          <w:lang w:val="en-US" w:eastAsia="zh-CN"/>
        </w:rPr>
        <w:sectPr>
          <w:pgSz w:w="11906" w:h="16838"/>
          <w:pgMar w:top="1440" w:right="1803" w:bottom="1440" w:left="1803" w:header="851" w:footer="992" w:gutter="0"/>
          <w:cols w:space="0" w:num="1"/>
          <w:rtlGutter w:val="0"/>
          <w:docGrid w:type="lines" w:linePitch="436" w:charSpace="0"/>
        </w:sectPr>
      </w:pPr>
    </w:p>
    <w:p>
      <w:pPr>
        <w:pStyle w:val="2"/>
      </w:pPr>
    </w:p>
    <w:sectPr>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w:altName w:val="汉仪君黑-35简"/>
    <w:panose1 w:val="020B0604020202020204"/>
    <w:charset w:val="00"/>
    <w:family w:val="swiss"/>
    <w:pitch w:val="default"/>
    <w:sig w:usb0="00000000" w:usb1="00000000" w:usb2="00000000" w:usb3="00000000" w:csb0="00000093"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君黑-35简">
    <w:panose1 w:val="020B0604020202020204"/>
    <w:charset w:val="86"/>
    <w:family w:val="auto"/>
    <w:pitch w:val="default"/>
    <w:sig w:usb0="A00002BF" w:usb1="0ACF7CFA" w:usb2="00000016" w:usb3="00000000" w:csb0="2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Tk5MDgzOTZkMmVhMzMwOWFhZmM5YTkzY2JiYmYifQ=="/>
  </w:docVars>
  <w:rsids>
    <w:rsidRoot w:val="00000000"/>
    <w:rsid w:val="009748F9"/>
    <w:rsid w:val="02384BAA"/>
    <w:rsid w:val="051850A1"/>
    <w:rsid w:val="0EA6657E"/>
    <w:rsid w:val="111D7FC3"/>
    <w:rsid w:val="166708E8"/>
    <w:rsid w:val="16D7375C"/>
    <w:rsid w:val="1D062A83"/>
    <w:rsid w:val="25110862"/>
    <w:rsid w:val="25845730"/>
    <w:rsid w:val="29F67843"/>
    <w:rsid w:val="386C6654"/>
    <w:rsid w:val="3C746980"/>
    <w:rsid w:val="3F1F6371"/>
    <w:rsid w:val="3FBA2ACF"/>
    <w:rsid w:val="40120511"/>
    <w:rsid w:val="410467D4"/>
    <w:rsid w:val="43C71A8C"/>
    <w:rsid w:val="49B35804"/>
    <w:rsid w:val="49D90FB1"/>
    <w:rsid w:val="4A0C2BDC"/>
    <w:rsid w:val="4E3C3873"/>
    <w:rsid w:val="508F0D7C"/>
    <w:rsid w:val="55570796"/>
    <w:rsid w:val="57983F3E"/>
    <w:rsid w:val="5E4915C3"/>
    <w:rsid w:val="619A0410"/>
    <w:rsid w:val="64DA7A3F"/>
    <w:rsid w:val="64FB4608"/>
    <w:rsid w:val="697117EA"/>
    <w:rsid w:val="69862ACB"/>
    <w:rsid w:val="6A9257A8"/>
    <w:rsid w:val="733B844C"/>
    <w:rsid w:val="785D523C"/>
    <w:rsid w:val="7C1035CB"/>
    <w:rsid w:val="7C57792B"/>
    <w:rsid w:val="7CBB21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1396</Words>
  <Characters>1453</Characters>
  <Lines>0</Lines>
  <Paragraphs>0</Paragraphs>
  <TotalTime>3</TotalTime>
  <ScaleCrop>false</ScaleCrop>
  <LinksUpToDate>false</LinksUpToDate>
  <CharactersWithSpaces>1609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2023-03-28T17:54:00Z</dcterms:created>
  <dc:creator>Administrator</dc:creator>
  <cp:lastModifiedBy>twll</cp:lastModifiedBy>
  <cp:lastPrinted>2023-08-31T09:30:00Z</cp:lastPrinted>
  <dcterms:modified xsi:type="dcterms:W3CDTF">2023-10-23T15:03:56Z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F5C0D16E8C874B1B8C9DC021D5029501_13</vt:lpwstr>
  </property>
</Properties>
</file>