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月取水（发电）量呈报表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许可</w:t>
      </w:r>
      <w:r>
        <w:rPr>
          <w:rFonts w:hint="eastAsia" w:ascii="Times New Roman" w:hAnsi="Times New Roman"/>
          <w:lang w:eastAsia="zh-CN"/>
        </w:rPr>
        <w:t>许可电子证照</w:t>
      </w:r>
      <w:r>
        <w:rPr>
          <w:rFonts w:ascii="Times New Roman" w:hAnsi="Times New Roman"/>
        </w:rPr>
        <w:t xml:space="preserve">编号：            </w:t>
      </w:r>
      <w:r>
        <w:rPr>
          <w:rFonts w:hint="eastAsia" w:ascii="Times New Roman" w:hAnsi="Times New Roman"/>
          <w:lang w:val="en-US" w:eastAsia="zh-CN"/>
        </w:rPr>
        <w:t xml:space="preserve">                             </w:t>
      </w:r>
      <w:r>
        <w:rPr>
          <w:rFonts w:ascii="Times New Roman" w:hAnsi="Times New Roman"/>
        </w:rPr>
        <w:t>单位：立方米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千瓦</w:t>
      </w:r>
      <w:r>
        <w:rPr>
          <w:rFonts w:hint="eastAsia" w:ascii="Times New Roman" w:hAnsi="Times New Roman"/>
        </w:rPr>
        <w:t>时</w:t>
      </w:r>
    </w:p>
    <w:tbl>
      <w:tblPr>
        <w:tblStyle w:val="9"/>
        <w:tblW w:w="4977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1069"/>
        <w:gridCol w:w="378"/>
        <w:gridCol w:w="1643"/>
        <w:gridCol w:w="899"/>
        <w:gridCol w:w="746"/>
        <w:gridCol w:w="734"/>
        <w:gridCol w:w="901"/>
        <w:gridCol w:w="20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取水单位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4161" w:type="pct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单位地址</w:t>
            </w:r>
          </w:p>
        </w:tc>
        <w:tc>
          <w:tcPr>
            <w:tcW w:w="4161" w:type="pct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法人代表</w:t>
            </w:r>
          </w:p>
        </w:tc>
        <w:tc>
          <w:tcPr>
            <w:tcW w:w="1644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水源类型</w:t>
            </w:r>
          </w:p>
        </w:tc>
        <w:tc>
          <w:tcPr>
            <w:tcW w:w="168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填表人</w:t>
            </w:r>
          </w:p>
        </w:tc>
        <w:tc>
          <w:tcPr>
            <w:tcW w:w="1644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683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5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水表编号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起数</w:t>
            </w: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止数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取水量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工业水</w:t>
            </w: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l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合计I</w:t>
            </w:r>
          </w:p>
        </w:tc>
        <w:tc>
          <w:tcPr>
            <w:tcW w:w="2771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生活水</w:t>
            </w: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合计Ⅱ</w:t>
            </w:r>
          </w:p>
        </w:tc>
        <w:tc>
          <w:tcPr>
            <w:tcW w:w="2771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其它取水</w:t>
            </w: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合计Ⅲ</w:t>
            </w:r>
          </w:p>
        </w:tc>
        <w:tc>
          <w:tcPr>
            <w:tcW w:w="2771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5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电表编号</w:t>
            </w:r>
          </w:p>
        </w:tc>
        <w:tc>
          <w:tcPr>
            <w:tcW w:w="9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</w:rPr>
              <w:t>起数</w:t>
            </w:r>
          </w:p>
        </w:tc>
        <w:tc>
          <w:tcPr>
            <w:tcW w:w="9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</w:rPr>
              <w:t>止数</w:t>
            </w:r>
          </w:p>
        </w:tc>
        <w:tc>
          <w:tcPr>
            <w:tcW w:w="92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倍率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发电量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发电量</w:t>
            </w: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9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9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9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2771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5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本月总取水量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V= +Ⅰ+Ⅱ+Ⅲ</w:t>
            </w:r>
          </w:p>
        </w:tc>
        <w:tc>
          <w:tcPr>
            <w:tcW w:w="3948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51" w:type="pct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3948" w:type="pct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注: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  <w:lang w:val="en-US" w:eastAsia="zh-CN"/>
        </w:rPr>
        <w:t>1.</w:t>
      </w:r>
      <w:r>
        <w:rPr>
          <w:rFonts w:hint="eastAsia" w:ascii="Times New Roman" w:hAnsi="Times New Roman"/>
          <w:lang w:eastAsia="zh-CN"/>
        </w:rPr>
        <w:t>取水户</w:t>
      </w:r>
      <w:r>
        <w:rPr>
          <w:rFonts w:hint="eastAsia" w:ascii="Times New Roman" w:hAnsi="Times New Roman"/>
        </w:rPr>
        <w:t>应在每月10日前</w:t>
      </w:r>
      <w:r>
        <w:rPr>
          <w:rFonts w:hint="eastAsia" w:ascii="Times New Roman" w:hAnsi="Times New Roman"/>
          <w:lang w:eastAsia="zh-CN"/>
        </w:rPr>
        <w:t>将此表填写完整并加盖公章，报送至</w:t>
      </w:r>
      <w:r>
        <w:rPr>
          <w:rFonts w:hint="eastAsia" w:ascii="Times New Roman" w:hAnsi="Times New Roman"/>
        </w:rPr>
        <w:t>负责征收水资源费的单位</w:t>
      </w:r>
      <w:r>
        <w:rPr>
          <w:rFonts w:hint="eastAsia" w:ascii="Times New Roman" w:hAnsi="Times New Roman"/>
          <w:lang w:eastAsia="zh-CN"/>
        </w:rPr>
        <w:t>；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>.水源类型栏填写地表水或地下水；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default" w:ascii="Times New Roman" w:hAnsi="Times New Roman"/>
          <w:lang w:val="en"/>
        </w:rPr>
        <w:t>.</w:t>
      </w:r>
      <w:r>
        <w:rPr>
          <w:rFonts w:hint="eastAsia" w:ascii="Times New Roman" w:hAnsi="Times New Roman"/>
          <w:lang w:val="en" w:eastAsia="zh-CN"/>
        </w:rPr>
        <w:t>一般取水企业按照取水用途填写相应栏目取水量内容，</w:t>
      </w:r>
      <w:r>
        <w:rPr>
          <w:rFonts w:ascii="Times New Roman" w:hAnsi="Times New Roman"/>
        </w:rPr>
        <w:t>发电企业须填写发电量。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2041" w:left="1587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YzBmZTI2YzRjMzgyNmRmZDQ2YWYxZmVhNDMzNzgifQ=="/>
  </w:docVars>
  <w:rsids>
    <w:rsidRoot w:val="00000000"/>
    <w:rsid w:val="03692931"/>
    <w:rsid w:val="05353D4B"/>
    <w:rsid w:val="058D0FE7"/>
    <w:rsid w:val="08B713C2"/>
    <w:rsid w:val="0B371A04"/>
    <w:rsid w:val="0B4B4F67"/>
    <w:rsid w:val="0EAC79CC"/>
    <w:rsid w:val="1FC06AC6"/>
    <w:rsid w:val="26D4158C"/>
    <w:rsid w:val="26ED32CB"/>
    <w:rsid w:val="29D3582C"/>
    <w:rsid w:val="33C45AA0"/>
    <w:rsid w:val="37E73F28"/>
    <w:rsid w:val="3CA21D96"/>
    <w:rsid w:val="3FAC1B19"/>
    <w:rsid w:val="48265396"/>
    <w:rsid w:val="49ED7DE9"/>
    <w:rsid w:val="501A1D50"/>
    <w:rsid w:val="511B51C5"/>
    <w:rsid w:val="5557546E"/>
    <w:rsid w:val="55923784"/>
    <w:rsid w:val="57574AFB"/>
    <w:rsid w:val="61B50C14"/>
    <w:rsid w:val="62834BB4"/>
    <w:rsid w:val="645947EF"/>
    <w:rsid w:val="6B6C4B43"/>
    <w:rsid w:val="6C5C0714"/>
    <w:rsid w:val="77756B2D"/>
    <w:rsid w:val="7DE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Body Text"/>
    <w:basedOn w:val="1"/>
    <w:next w:val="1"/>
    <w:uiPriority w:val="0"/>
    <w:pPr>
      <w:spacing w:after="120" w:afterLines="0" w:afterAutospacing="0" w:line="560" w:lineRule="exact"/>
      <w:ind w:firstLine="420" w:firstLineChars="200"/>
    </w:pPr>
    <w:rPr>
      <w:rFonts w:ascii="方正仿宋_GBK" w:hAnsi="方正仿宋_GBK"/>
      <w:szCs w:val="22"/>
    </w:rPr>
  </w:style>
  <w:style w:type="paragraph" w:styleId="4">
    <w:name w:val="Body Text Indent"/>
    <w:basedOn w:val="1"/>
    <w:next w:val="5"/>
    <w:qFormat/>
    <w:uiPriority w:val="0"/>
    <w:pPr>
      <w:spacing w:line="560" w:lineRule="exact"/>
      <w:ind w:firstLine="624" w:firstLineChars="200"/>
    </w:pPr>
    <w:rPr>
      <w:rFonts w:ascii="仿宋_GB2312" w:hAnsi="Verdana" w:eastAsia="仿宋_GB2312" w:cs="仿宋_GB2312"/>
      <w:sz w:val="32"/>
      <w:szCs w:val="32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 w:val="0"/>
      <w:spacing w:beforeAutospacing="1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8">
    <w:name w:val="Body Text First Indent 2"/>
    <w:basedOn w:val="4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1027</Words>
  <Characters>1081</Characters>
  <Lines>0</Lines>
  <Paragraphs>0</Paragraphs>
  <TotalTime>3</TotalTime>
  <ScaleCrop>false</ScaleCrop>
  <LinksUpToDate>false</LinksUpToDate>
  <CharactersWithSpaces>1143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2022-07-25T06:49:00Z</dcterms:created>
  <dc:creator>Administrator</dc:creator>
  <cp:lastModifiedBy>水利局收发员</cp:lastModifiedBy>
  <dcterms:modified xsi:type="dcterms:W3CDTF">2022-08-25T02:32:32Z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FEDD59DC4D534AA69F344CF5661BA938</vt:lpwstr>
  </property>
</Properties>
</file>