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EF" w:rsidRDefault="002307EF">
      <w:pPr>
        <w:spacing w:line="594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pStyle w:val="a0"/>
        <w:spacing w:before="0" w:beforeAutospacing="0" w:after="0" w:afterAutospacing="0"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pStyle w:val="a0"/>
        <w:spacing w:before="0" w:beforeAutospacing="0" w:after="0" w:afterAutospacing="0"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pStyle w:val="a0"/>
        <w:spacing w:before="0" w:beforeAutospacing="0" w:after="0" w:afterAutospacing="0"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spacing w:line="594" w:lineRule="exact"/>
      </w:pPr>
    </w:p>
    <w:p w:rsidR="002307EF" w:rsidRDefault="002307EF">
      <w:pPr>
        <w:pStyle w:val="a0"/>
        <w:spacing w:before="0" w:beforeAutospacing="0" w:after="0" w:afterAutospacing="0" w:line="594" w:lineRule="exact"/>
      </w:pPr>
    </w:p>
    <w:p w:rsidR="002307EF" w:rsidRDefault="00734FCB">
      <w:pPr>
        <w:spacing w:line="600" w:lineRule="exact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铜司</w:t>
      </w:r>
      <w:r>
        <w:rPr>
          <w:rFonts w:ascii="Times New Roman" w:eastAsia="方正仿宋_GBK" w:hAnsi="Times New Roman" w:cs="Times New Roman"/>
          <w:sz w:val="32"/>
          <w:szCs w:val="32"/>
        </w:rPr>
        <w:t>发</w:t>
      </w:r>
      <w:r>
        <w:rPr>
          <w:rFonts w:ascii="Times New Roman" w:eastAsia="方正仿宋_GBK" w:hAnsi="Times New Roman" w:cs="Times New Roman"/>
          <w:sz w:val="32"/>
          <w:szCs w:val="32"/>
        </w:rPr>
        <w:t>〔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2307EF" w:rsidRDefault="002307EF">
      <w:pPr>
        <w:spacing w:line="560" w:lineRule="exact"/>
        <w:rPr>
          <w:rFonts w:ascii="Times New Roman" w:eastAsia="方正小标宋_GBK" w:hAnsi="Times New Roman" w:cs="Times New Roman"/>
          <w:b/>
          <w:sz w:val="28"/>
          <w:szCs w:val="28"/>
        </w:rPr>
      </w:pPr>
    </w:p>
    <w:p w:rsidR="002307EF" w:rsidRDefault="002307EF">
      <w:pPr>
        <w:spacing w:line="600" w:lineRule="exact"/>
        <w:jc w:val="center"/>
        <w:rPr>
          <w:rFonts w:ascii="Times New Roman" w:eastAsia="方正小标宋_GBK" w:hAnsi="Times New Roman" w:cs="Times New Roman"/>
          <w:b/>
          <w:sz w:val="32"/>
          <w:szCs w:val="32"/>
        </w:rPr>
      </w:pPr>
    </w:p>
    <w:p w:rsidR="002307EF" w:rsidRDefault="00734FCB">
      <w:pPr>
        <w:adjustRightInd w:val="0"/>
        <w:spacing w:line="594" w:lineRule="exact"/>
        <w:jc w:val="center"/>
        <w:outlineLvl w:val="1"/>
        <w:rPr>
          <w:rFonts w:ascii="Times New Roman" w:eastAsia="方正小标宋_GBK" w:hAnsi="Times New Roman" w:cs="Times New Roman"/>
          <w:sz w:val="44"/>
          <w:szCs w:val="44"/>
          <w:lang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lang/>
        </w:rPr>
        <w:t>重庆市铜梁区司法局</w:t>
      </w:r>
    </w:p>
    <w:p w:rsidR="002307EF" w:rsidRDefault="00734FCB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  <w:lang/>
        </w:rPr>
        <w:t>关于印发</w:t>
      </w:r>
      <w:r>
        <w:rPr>
          <w:rFonts w:ascii="Times New Roman" w:eastAsia="方正小标宋_GBK" w:hAnsi="Times New Roman" w:cs="Times New Roman"/>
          <w:sz w:val="44"/>
          <w:szCs w:val="44"/>
        </w:rPr>
        <w:t>《重庆市铜梁</w:t>
      </w:r>
      <w:r>
        <w:rPr>
          <w:rFonts w:ascii="Times New Roman" w:eastAsia="方正小标宋_GBK" w:hAnsi="Times New Roman" w:cs="Times New Roman"/>
          <w:sz w:val="44"/>
          <w:szCs w:val="44"/>
        </w:rPr>
        <w:t>区司法局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我为群众</w:t>
      </w:r>
    </w:p>
    <w:p w:rsidR="002307EF" w:rsidRDefault="00734FCB">
      <w:pPr>
        <w:spacing w:line="594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办实事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实践</w:t>
      </w:r>
      <w:r>
        <w:rPr>
          <w:rFonts w:ascii="Times New Roman" w:eastAsia="方正小标宋_GBK" w:hAnsi="Times New Roman" w:cs="Times New Roman"/>
          <w:sz w:val="44"/>
          <w:szCs w:val="44"/>
        </w:rPr>
        <w:t>活动方案</w:t>
      </w:r>
      <w:r>
        <w:rPr>
          <w:rFonts w:ascii="Times New Roman" w:eastAsia="方正小标宋_GBK" w:hAnsi="Times New Roman" w:cs="Times New Roman"/>
          <w:sz w:val="44"/>
          <w:szCs w:val="44"/>
        </w:rPr>
        <w:t>》的通知</w:t>
      </w:r>
    </w:p>
    <w:p w:rsidR="002307EF" w:rsidRDefault="00734FCB">
      <w:pPr>
        <w:autoSpaceDE w:val="0"/>
        <w:adjustRightInd w:val="0"/>
        <w:snapToGrid w:val="0"/>
        <w:spacing w:line="594" w:lineRule="exact"/>
        <w:ind w:firstLineChars="200" w:firstLine="640"/>
        <w:rPr>
          <w:rFonts w:ascii="Times New Roman" w:eastAsia="FZFSK--GBK1-0" w:hAnsi="Times New Roman" w:cs="Times New Roman"/>
          <w:kern w:val="0"/>
          <w:sz w:val="32"/>
          <w:szCs w:val="32"/>
        </w:rPr>
      </w:pPr>
      <w:r>
        <w:rPr>
          <w:rFonts w:ascii="Times New Roman" w:eastAsia="FZFSK--GBK1-0" w:hAnsi="Times New Roman" w:cs="Times New Roman"/>
          <w:kern w:val="0"/>
          <w:sz w:val="32"/>
          <w:szCs w:val="32"/>
          <w:lang/>
        </w:rPr>
        <w:t xml:space="preserve"> </w:t>
      </w:r>
    </w:p>
    <w:p w:rsidR="002307EF" w:rsidRDefault="00734FCB">
      <w:pPr>
        <w:adjustRightInd w:val="0"/>
        <w:spacing w:line="594" w:lineRule="exact"/>
        <w:rPr>
          <w:rFonts w:ascii="Times New Roman" w:eastAsia="方正楷体_GBK" w:hAnsi="Times New Roman" w:cs="Times New Roman"/>
          <w:kern w:val="21"/>
          <w:sz w:val="32"/>
          <w:szCs w:val="32"/>
        </w:rPr>
      </w:pPr>
      <w:r>
        <w:rPr>
          <w:rFonts w:ascii="Times New Roman" w:eastAsia="方正楷体_GBK" w:hAnsi="Times New Roman" w:cs="Times New Roman"/>
          <w:kern w:val="21"/>
          <w:sz w:val="32"/>
          <w:szCs w:val="32"/>
        </w:rPr>
        <w:t>各司法所、机关各科室，公证处，区法律援助中心，区医疗纠纷调解中心：</w:t>
      </w:r>
    </w:p>
    <w:p w:rsidR="002307EF" w:rsidRDefault="00734FCB">
      <w:pPr>
        <w:adjustRightInd w:val="0"/>
        <w:spacing w:line="594" w:lineRule="exact"/>
        <w:ind w:firstLineChars="200" w:firstLine="640"/>
        <w:jc w:val="left"/>
        <w:rPr>
          <w:rFonts w:ascii="Times New Roman" w:eastAsia="方正楷体_GBK" w:hAnsi="Times New Roman" w:cs="Times New Roman"/>
          <w:kern w:val="21"/>
          <w:sz w:val="32"/>
          <w:szCs w:val="32"/>
        </w:rPr>
      </w:pPr>
      <w:r>
        <w:rPr>
          <w:rFonts w:ascii="Times New Roman" w:eastAsia="方正楷体_GBK" w:hAnsi="Times New Roman" w:cs="Times New Roman"/>
          <w:kern w:val="21"/>
          <w:sz w:val="32"/>
          <w:szCs w:val="32"/>
        </w:rPr>
        <w:t>现将《重庆市铜梁区司法局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“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我为群众办实事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”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实践活动方案》印发</w:t>
      </w:r>
      <w:r>
        <w:rPr>
          <w:rFonts w:ascii="Times New Roman" w:eastAsia="方正楷体_GBK" w:hAnsi="Times New Roman" w:cs="Times New Roman" w:hint="eastAsia"/>
          <w:kern w:val="21"/>
          <w:sz w:val="32"/>
          <w:szCs w:val="32"/>
        </w:rPr>
        <w:t>给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你们，请结合实际认真组织学习、贯彻执行。</w:t>
      </w:r>
    </w:p>
    <w:p w:rsidR="002307EF" w:rsidRDefault="002307EF">
      <w:pPr>
        <w:spacing w:line="594" w:lineRule="exact"/>
        <w:ind w:firstLineChars="200" w:firstLine="420"/>
        <w:jc w:val="right"/>
        <w:rPr>
          <w:rFonts w:ascii="Times New Roman" w:eastAsia="方正楷体_GBK" w:hAnsi="Times New Roman" w:cs="Times New Roman"/>
          <w:kern w:val="21"/>
          <w:szCs w:val="32"/>
        </w:rPr>
      </w:pPr>
    </w:p>
    <w:p w:rsidR="002307EF" w:rsidRDefault="00734FCB">
      <w:pPr>
        <w:wordWrap w:val="0"/>
        <w:spacing w:line="594" w:lineRule="exact"/>
        <w:ind w:firstLineChars="200" w:firstLine="640"/>
        <w:jc w:val="right"/>
        <w:rPr>
          <w:rFonts w:ascii="Times New Roman" w:eastAsia="方正楷体_GBK" w:hAnsi="Times New Roman" w:cs="Times New Roman"/>
          <w:kern w:val="21"/>
          <w:sz w:val="32"/>
          <w:szCs w:val="32"/>
        </w:rPr>
      </w:pPr>
      <w:r>
        <w:rPr>
          <w:rFonts w:ascii="Times New Roman" w:eastAsia="方正楷体_GBK" w:hAnsi="Times New Roman" w:cs="Times New Roman"/>
          <w:kern w:val="21"/>
          <w:sz w:val="32"/>
          <w:szCs w:val="32"/>
        </w:rPr>
        <w:t>重庆市铜梁区</w:t>
      </w:r>
      <w:r>
        <w:rPr>
          <w:rFonts w:ascii="Times New Roman" w:eastAsia="方正楷体_GBK" w:hAnsi="Times New Roman" w:cs="Times New Roman" w:hint="eastAsia"/>
          <w:kern w:val="21"/>
          <w:sz w:val="32"/>
          <w:szCs w:val="32"/>
        </w:rPr>
        <w:t>司法局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 xml:space="preserve"> </w:t>
      </w:r>
      <w:r>
        <w:rPr>
          <w:rFonts w:ascii="Times New Roman" w:eastAsia="方正楷体_GBK" w:hAnsi="Times New Roman" w:cs="Times New Roman" w:hint="eastAsia"/>
          <w:kern w:val="21"/>
          <w:sz w:val="32"/>
          <w:szCs w:val="32"/>
        </w:rPr>
        <w:t xml:space="preserve">     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 xml:space="preserve">   </w:t>
      </w:r>
    </w:p>
    <w:p w:rsidR="002307EF" w:rsidRDefault="00734FCB">
      <w:pPr>
        <w:spacing w:line="594" w:lineRule="exact"/>
        <w:ind w:firstLine="640"/>
        <w:jc w:val="center"/>
        <w:outlineLvl w:val="0"/>
        <w:rPr>
          <w:rFonts w:ascii="Times New Roman" w:eastAsia="方正楷体_GBK" w:hAnsi="Times New Roman" w:cs="Times New Roman"/>
          <w:kern w:val="21"/>
          <w:sz w:val="32"/>
          <w:szCs w:val="32"/>
        </w:rPr>
      </w:pPr>
      <w:r>
        <w:rPr>
          <w:rFonts w:ascii="Times New Roman" w:eastAsia="方正楷体_GBK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 w:hint="eastAsia"/>
          <w:kern w:val="21"/>
          <w:sz w:val="32"/>
          <w:szCs w:val="32"/>
        </w:rPr>
        <w:t xml:space="preserve">              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 xml:space="preserve"> 2021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年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月</w:t>
      </w:r>
      <w:r>
        <w:rPr>
          <w:rFonts w:ascii="Times New Roman" w:eastAsia="方正楷体_GBK" w:hAnsi="Times New Roman" w:cs="Times New Roman" w:hint="eastAsia"/>
          <w:kern w:val="21"/>
          <w:sz w:val="32"/>
          <w:szCs w:val="32"/>
        </w:rPr>
        <w:t>24</w:t>
      </w:r>
      <w:r>
        <w:rPr>
          <w:rFonts w:ascii="Times New Roman" w:eastAsia="方正楷体_GBK" w:hAnsi="Times New Roman" w:cs="Times New Roman"/>
          <w:kern w:val="21"/>
          <w:sz w:val="32"/>
          <w:szCs w:val="32"/>
        </w:rPr>
        <w:t>日</w:t>
      </w:r>
    </w:p>
    <w:p w:rsidR="002307EF" w:rsidRDefault="002307EF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2307EF" w:rsidRDefault="00734FCB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重庆市铜梁</w:t>
      </w:r>
      <w:r>
        <w:rPr>
          <w:rFonts w:ascii="Times New Roman" w:eastAsia="方正小标宋_GBK" w:hAnsi="Times New Roman" w:cs="Times New Roman"/>
          <w:sz w:val="44"/>
          <w:szCs w:val="44"/>
        </w:rPr>
        <w:t>区司法局</w:t>
      </w:r>
    </w:p>
    <w:p w:rsidR="002307EF" w:rsidRDefault="00734FCB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我为群众办实事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实践</w:t>
      </w:r>
      <w:r>
        <w:rPr>
          <w:rFonts w:ascii="Times New Roman" w:eastAsia="方正小标宋_GBK" w:hAnsi="Times New Roman" w:cs="Times New Roman"/>
          <w:sz w:val="44"/>
          <w:szCs w:val="44"/>
        </w:rPr>
        <w:t>活动方案</w:t>
      </w:r>
    </w:p>
    <w:p w:rsidR="002307EF" w:rsidRDefault="002307EF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为在全区司法行政系统深入开展好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我为群众办实事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实践</w:t>
      </w:r>
      <w:r>
        <w:rPr>
          <w:rFonts w:ascii="Times New Roman" w:eastAsia="方正仿宋_GBK" w:hAnsi="Times New Roman" w:cs="Times New Roman"/>
          <w:sz w:val="32"/>
          <w:szCs w:val="32"/>
        </w:rPr>
        <w:t>活动，引导教育全体干部职工发扬党的优良传统，树牢为群众办实事理念，积极为企业和群众排忧解难，按照上级要求和工作部署，结合我局工作实际，特制定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我为群众办实事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实践</w:t>
      </w:r>
      <w:r>
        <w:rPr>
          <w:rFonts w:ascii="Times New Roman" w:eastAsia="方正仿宋_GBK" w:hAnsi="Times New Roman" w:cs="Times New Roman"/>
          <w:sz w:val="32"/>
          <w:szCs w:val="32"/>
        </w:rPr>
        <w:t>活动实施方案。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一、指导思想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坚持以习近平新时代中国特色社会主义思想为指导，树牢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四个意识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，坚定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四个自信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做到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两个维护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，全面落实习近平总书记对政法工作作出的重要指示精神，以开展党史学习教育和政法队伍教育整顿为抓手，着眼群众反映强烈的问题，从最困难的群体入手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从最突出的问题着眼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从最具体的工作抓起，</w:t>
      </w:r>
      <w:r>
        <w:rPr>
          <w:rFonts w:ascii="Times New Roman" w:eastAsia="方正仿宋_GBK" w:hAnsi="Times New Roman" w:cs="Times New Roman"/>
          <w:sz w:val="32"/>
          <w:szCs w:val="32"/>
        </w:rPr>
        <w:t>充分发挥司法行政职能，</w:t>
      </w:r>
      <w:r>
        <w:rPr>
          <w:rFonts w:ascii="Times New Roman" w:eastAsia="方正仿宋_GBK" w:hAnsi="Times New Roman" w:cs="Times New Roman"/>
          <w:sz w:val="32"/>
          <w:szCs w:val="32"/>
        </w:rPr>
        <w:t>积极为企业和群众</w:t>
      </w:r>
      <w:r>
        <w:rPr>
          <w:rFonts w:ascii="Times New Roman" w:eastAsia="方正仿宋_GBK" w:hAnsi="Times New Roman" w:cs="Times New Roman"/>
          <w:sz w:val="32"/>
          <w:szCs w:val="32"/>
        </w:rPr>
        <w:t>提供优质的法律服务，</w:t>
      </w:r>
      <w:r>
        <w:rPr>
          <w:rFonts w:ascii="Times New Roman" w:eastAsia="方正仿宋_GBK" w:hAnsi="Times New Roman" w:cs="Times New Roman"/>
          <w:sz w:val="32"/>
          <w:szCs w:val="32"/>
        </w:rPr>
        <w:t>不断用司法行政全心全意为人民服务的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初心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赢得人民群众拥护党领导的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民心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</w:t>
      </w:r>
      <w:r>
        <w:rPr>
          <w:rFonts w:ascii="Times New Roman" w:eastAsia="方正黑体_GBK" w:hAnsi="Times New Roman" w:cs="Times New Roman"/>
          <w:sz w:val="32"/>
          <w:szCs w:val="32"/>
        </w:rPr>
        <w:t>目标任务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（一）树牢为群众办实事的理念。</w:t>
      </w:r>
      <w:r>
        <w:rPr>
          <w:rFonts w:ascii="Times New Roman" w:eastAsia="方正仿宋_GBK" w:hAnsi="Times New Roman" w:cs="Times New Roman"/>
          <w:sz w:val="32"/>
          <w:szCs w:val="32"/>
        </w:rPr>
        <w:t>加强党史学习教育，依托主题党日活动、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三会一课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等，组织党员、干部学习党史，引导广大党员、干部发扬党的优良传统，从群众中来，到群众中去。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（二）深入基层了解实情。</w:t>
      </w:r>
      <w:r>
        <w:rPr>
          <w:rFonts w:ascii="Times New Roman" w:eastAsia="方正仿宋_GBK" w:hAnsi="Times New Roman" w:cs="Times New Roman"/>
          <w:sz w:val="32"/>
          <w:szCs w:val="32"/>
        </w:rPr>
        <w:t>通过进企业、进村社、进学校、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进单位、发放调查问卷、公开邮箱和电话等形式，虚心向群众学习、向群众求教、向群众问策。重点深入矛盾纠纷易发地走访服务对象、特殊群体、困难企业、困难群众等，听取对司法行政工作的呼声期盼、意见建议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（三）履职尽责办好实事。</w:t>
      </w:r>
      <w:r>
        <w:rPr>
          <w:rFonts w:ascii="Times New Roman" w:eastAsia="方正仿宋_GBK" w:hAnsi="Times New Roman" w:cs="Times New Roman"/>
          <w:sz w:val="32"/>
          <w:szCs w:val="32"/>
        </w:rPr>
        <w:t>对照司法局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我为群众办实事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法治为民办实事项目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，结</w:t>
      </w:r>
      <w:r>
        <w:rPr>
          <w:rFonts w:ascii="Times New Roman" w:eastAsia="方正仿宋_GBK" w:hAnsi="Times New Roman" w:cs="Times New Roman"/>
          <w:sz w:val="32"/>
          <w:szCs w:val="32"/>
        </w:rPr>
        <w:t>合为民（企）服务、自身建设等方面存在的突出问题，以及对照先进典型查找的差距与不足，制定具体措施，发扬钉钉子精神，件件抓好落实，解决群众实际困难，体现活动成果。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三、活动内容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在现阶段座谈收集意见和走访调研的基础</w:t>
      </w:r>
      <w:r>
        <w:rPr>
          <w:rFonts w:ascii="Times New Roman" w:eastAsia="方正仿宋_GBK" w:hAnsi="Times New Roman" w:cs="Times New Roman"/>
          <w:sz w:val="32"/>
          <w:szCs w:val="32"/>
        </w:rPr>
        <w:t>上，结合区委区政府重点工作、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司法行政业务工作</w:t>
      </w:r>
      <w:r>
        <w:rPr>
          <w:rFonts w:ascii="Times New Roman" w:eastAsia="方正仿宋_GBK" w:hAnsi="Times New Roman" w:cs="Times New Roman"/>
          <w:sz w:val="32"/>
          <w:szCs w:val="32"/>
        </w:rPr>
        <w:t>全年工作目标，推出了司法局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我为群众办实事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第一批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法治为民办实事项目</w:t>
      </w:r>
      <w:r>
        <w:rPr>
          <w:rFonts w:ascii="Times New Roman" w:eastAsia="方正仿宋_GBK" w:hAnsi="Times New Roman" w:cs="Times New Roman"/>
          <w:sz w:val="32"/>
          <w:szCs w:val="32"/>
        </w:rPr>
        <w:t>”10</w:t>
      </w:r>
      <w:r>
        <w:rPr>
          <w:rFonts w:ascii="Times New Roman" w:eastAsia="方正仿宋_GBK" w:hAnsi="Times New Roman" w:cs="Times New Roman"/>
          <w:sz w:val="32"/>
          <w:szCs w:val="32"/>
        </w:rPr>
        <w:t>项措施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一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）开展“减证便民”行动，全面推行证明事项告知承诺制。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从制度层面进一步解决企业和群众办证多、办事难等问题，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制定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《铜梁区全面推行证明事项告知承诺制实施方案》，取消我区不具有行使层级的证明事项，编制符合我区实际的《证明事项告知承诺制目录》。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二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）开展“法企同行·党员律师暖企走访”活动。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组建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企业法律服务律师团，建立涉企法律顾问制度，深入开展涉企法律服务。进行一次法治体检，律师组成企业法律服务律师团，对重点民营企业开展“一对一”免费法治体检，帮助民营企业依法决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策、依法经营、依法管理、依法维权。上一堂法治课，组织律师进企业为管理人员、企业职工上一场法治课，以宪法、民法典、劳动法、劳动合同法、工伤保险条例等为重点，结合典型案例，以案释法，提升企业管理人员法律意识，职工依法维权意识。编制一份法律服务指南，组织律师为民营企业编制民营企业风险防范手册。围绕企业内部管理与风险防范、劳动用工、产品质量等常见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律风险等要素，为民营企业经营提供法律指引。</w:t>
      </w:r>
    </w:p>
    <w:p w:rsidR="002307EF" w:rsidRDefault="00734FCB">
      <w:pPr>
        <w:spacing w:line="594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（三）开展妇女儿童维权专项法律服务活动。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成立妇女儿童维权律师团，深入开展妇女维权专项法律服务活动。开展妇女儿童公益法律服务，深入镇街、村居开展妇女儿童普法宣传，主动为妇女儿童提供免费法律咨询和法律服务，积极参与涉妇女儿童法律援助案件办理，用法律捍卫妇女儿童合法权益。开展法律知识培训，进镇街、村（社区）为妇女儿童工作者进行妇女儿童维权法律知识专项培训。建立妇女儿童维权绿色通道，将全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个镇街划片，每名女律师以片区为单位，对口开展法律服务。建立律师信息公开栏、律师群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，畅通维权渠道。</w:t>
      </w:r>
    </w:p>
    <w:p w:rsidR="002307EF" w:rsidRDefault="00734FCB">
      <w:pPr>
        <w:spacing w:line="594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（四）深化“法援惠民生”专项行动。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持续开展“法援惠民生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关爱特殊群体”行动，全面加强对农民工、妇女、残疾人、未成年人、老年人、军人军属的法律援助工作。全面推行申请法律援助所需经济状况证明等证明材料告知承诺制，对暂时无法提供经济困难证明的申请人，可以采取书面承诺方式申请法律援助。</w:t>
      </w:r>
    </w:p>
    <w:p w:rsidR="002307EF" w:rsidRDefault="00734FCB">
      <w:pPr>
        <w:spacing w:line="594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（五）强化公共法律服务基础建设。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推进公共法律服务实体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平台规范化建设，打造“十百千”工程，实现全区公共法律服务中心、工作站达到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100%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规范化标准。加强宣传推广，深入开展公共法律服务专项宣传活动，引导群众通过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12348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热线电话和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12348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重庆法网方便快捷享受法律咨询、人民调解、法律援助等公共法律服务。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六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推进三调联动机制，为群众提供更加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多元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的纠纷化解渠道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加强</w:t>
      </w:r>
      <w:r>
        <w:rPr>
          <w:rFonts w:ascii="Times New Roman" w:eastAsia="方正仿宋_GBK" w:hAnsi="Times New Roman" w:cs="Times New Roman"/>
          <w:sz w:val="32"/>
          <w:szCs w:val="32"/>
        </w:rPr>
        <w:t>与区法院、区公安局、区信访办等部门协作，推进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诉调、警调、访调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三调对接工作，着力构建起人民调解与司法调解、行政调解紧密协调配合、联调联动的大调解工作格局。进一步完善驻法院调解室、</w:t>
      </w:r>
      <w:r>
        <w:rPr>
          <w:rFonts w:ascii="Times New Roman" w:eastAsia="方正仿宋_GBK" w:hAnsi="Times New Roman" w:cs="Times New Roman"/>
          <w:sz w:val="32"/>
          <w:szCs w:val="32"/>
        </w:rPr>
        <w:t>15</w:t>
      </w:r>
      <w:r>
        <w:rPr>
          <w:rFonts w:ascii="Times New Roman" w:eastAsia="方正仿宋_GBK" w:hAnsi="Times New Roman" w:cs="Times New Roman"/>
          <w:sz w:val="32"/>
          <w:szCs w:val="32"/>
        </w:rPr>
        <w:t>个驻派出所调解室、信访事项调委会三大对接平台；充实三调对接专职调解员，开展培训提升调解员素质；提高对接平台工作效率，积极开展矛盾纠纷排查化解工作。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（七）推进镇街、村居调委会建设，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方便群众就近化解纠纷。</w:t>
      </w:r>
      <w:r>
        <w:rPr>
          <w:rFonts w:ascii="Times New Roman" w:eastAsia="方正仿宋_GBK" w:hAnsi="Times New Roman" w:hint="eastAsia"/>
          <w:sz w:val="32"/>
          <w:szCs w:val="32"/>
        </w:rPr>
        <w:t>完善全区</w:t>
      </w:r>
      <w:r>
        <w:rPr>
          <w:rFonts w:ascii="Times New Roman" w:eastAsia="方正仿宋_GBK" w:hAnsi="Times New Roman" w:hint="eastAsia"/>
          <w:sz w:val="32"/>
          <w:szCs w:val="32"/>
        </w:rPr>
        <w:t>28</w:t>
      </w:r>
      <w:r>
        <w:rPr>
          <w:rFonts w:ascii="Times New Roman" w:eastAsia="方正仿宋_GBK" w:hAnsi="Times New Roman" w:hint="eastAsia"/>
          <w:sz w:val="32"/>
          <w:szCs w:val="32"/>
        </w:rPr>
        <w:t>个镇（街道）、</w:t>
      </w:r>
      <w:r>
        <w:rPr>
          <w:rFonts w:ascii="Times New Roman" w:eastAsia="方正仿宋_GBK" w:hAnsi="Times New Roman" w:hint="eastAsia"/>
          <w:sz w:val="32"/>
          <w:szCs w:val="32"/>
        </w:rPr>
        <w:t>333</w:t>
      </w:r>
      <w:r>
        <w:rPr>
          <w:rFonts w:ascii="Times New Roman" w:eastAsia="方正仿宋_GBK" w:hAnsi="Times New Roman" w:hint="eastAsia"/>
          <w:sz w:val="32"/>
          <w:szCs w:val="32"/>
        </w:rPr>
        <w:t>个村（社区）调委会建设，做到人民调解委员会</w:t>
      </w:r>
      <w:r>
        <w:rPr>
          <w:rFonts w:ascii="Times New Roman" w:eastAsia="方正仿宋_GBK" w:hAnsi="Times New Roman" w:hint="eastAsia"/>
          <w:sz w:val="32"/>
          <w:szCs w:val="32"/>
        </w:rPr>
        <w:t>100%</w:t>
      </w:r>
      <w:r>
        <w:rPr>
          <w:rFonts w:ascii="Times New Roman" w:eastAsia="方正仿宋_GBK" w:hAnsi="Times New Roman" w:hint="eastAsia"/>
          <w:sz w:val="32"/>
          <w:szCs w:val="32"/>
        </w:rPr>
        <w:t>覆盖，加强调委会规范化建设。为调解员提供形式多样、内涵丰富的培训，提高调解员法律素质和政治意识，提升调解员依法调解工作水平。实行镇街调委会每半月排查、村居调委会每周排查制度，指导调解员广泛深入田间地头、车间工地、车站集市等地方进行排查。加强对排查出的矛盾纠纷化解工作，采取“首接首调”调解机制，由调解员对纠纷负责到底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（八）开展百场送法活动。</w:t>
      </w:r>
      <w:r>
        <w:rPr>
          <w:rFonts w:ascii="Times New Roman" w:eastAsia="方正仿宋_GBK" w:hAnsi="Times New Roman" w:hint="eastAsia"/>
          <w:sz w:val="32"/>
          <w:szCs w:val="32"/>
        </w:rPr>
        <w:t>开展送法进村、社区、学校、企业等活动，广泛宣传宪法、民法典等法律法规，方便群众学习法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律法规、咨询法律问题，提高群众依法办事的能力。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（九）推进远程探视工作。</w:t>
      </w:r>
      <w:r>
        <w:rPr>
          <w:rFonts w:ascii="Times New Roman" w:eastAsia="方正仿宋_GBK" w:hAnsi="Times New Roman" w:hint="eastAsia"/>
          <w:sz w:val="32"/>
          <w:szCs w:val="32"/>
        </w:rPr>
        <w:t>制作远程探视工作流程图，明确探视程序及注意事项，明确专人负责网上申请、网上审批、电话联系及维持现场秩序。加大宣传力度，借助法治宣传提高远程探视的知晓率，大力宣传远程探视的积极意义和适用范围。建立规范化的远程探视场所，减轻困难群众探视成本，促使服刑人员安心改造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（十）落实公证便民制度。</w:t>
      </w:r>
      <w:r>
        <w:rPr>
          <w:rFonts w:ascii="Times New Roman" w:eastAsia="方正仿宋_GBK" w:hAnsi="Times New Roman" w:hint="eastAsia"/>
          <w:sz w:val="32"/>
          <w:szCs w:val="32"/>
        </w:rPr>
        <w:t>全面落实一次性告知制度，针对各类公证分别制作资料清单，实行一次性告知。推行上门服务制度，为老弱病残等不便于亲自到公证处办理公证事项的当事人，提供上门服务。开通邮寄公证书业务，切实方便群众，避免群众多跑路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四、活动要求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一是提高认识。</w:t>
      </w:r>
      <w:r>
        <w:rPr>
          <w:rFonts w:ascii="Times New Roman" w:eastAsia="方正仿宋_GBK" w:hAnsi="Times New Roman" w:cs="Times New Roman"/>
          <w:sz w:val="32"/>
          <w:szCs w:val="32"/>
        </w:rPr>
        <w:t>全体党员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干部真正从思想上、感情上、行动上参与到活动中来，以此为契机提升服务群众能力，提高工作效率。定期召开调度会议，对工作进展情况进行有针对性地调度。加强工作调研，局领导深入到基层、到群众中去调研，掌握活动进展情况和效果，及时帮助群众解决遇到的难点问题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二是抓住重点。</w:t>
      </w:r>
      <w:r>
        <w:rPr>
          <w:rFonts w:ascii="Times New Roman" w:eastAsia="方正仿宋_GBK" w:hAnsi="Times New Roman" w:cs="Times New Roman"/>
          <w:sz w:val="32"/>
          <w:szCs w:val="32"/>
        </w:rPr>
        <w:t>在活动</w:t>
      </w:r>
      <w:r>
        <w:rPr>
          <w:rFonts w:ascii="Times New Roman" w:eastAsia="方正仿宋_GBK" w:hAnsi="Times New Roman" w:cs="Times New Roman"/>
          <w:sz w:val="32"/>
          <w:szCs w:val="32"/>
        </w:rPr>
        <w:t>开展过程中，按照方案规定的相关要求完成好相应的规定内容，结合各自职能实际，开展好有特色的服务群众措施，不断增强服务群众的针对性。建立定期回访制度，及时了解群众对活动开展的满意度情况，及时改进工作，确保活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动取得实效。</w:t>
      </w:r>
    </w:p>
    <w:p w:rsidR="002307EF" w:rsidRDefault="00734FCB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三是搞好结合。</w:t>
      </w:r>
      <w:r>
        <w:rPr>
          <w:rFonts w:ascii="Times New Roman" w:eastAsia="方正仿宋_GBK" w:hAnsi="Times New Roman" w:cs="Times New Roman"/>
          <w:sz w:val="32"/>
          <w:szCs w:val="32"/>
        </w:rPr>
        <w:t>与队伍教育整顿有关内容相结合，把为群众做好事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实事</w:t>
      </w:r>
      <w:r>
        <w:rPr>
          <w:rFonts w:ascii="Times New Roman" w:eastAsia="方正仿宋_GBK" w:hAnsi="Times New Roman" w:cs="Times New Roman"/>
          <w:sz w:val="32"/>
          <w:szCs w:val="32"/>
        </w:rPr>
        <w:t>作为检验队伍教育整顿成果的有力抓手，切实提升人民群众活动参与度。与推送选树先进典型相结合，真正地把为群众办好事办实事的先进典型选树起来，营造良好的为群众办实事的活动氛围。</w:t>
      </w:r>
    </w:p>
    <w:p w:rsidR="002307EF" w:rsidRDefault="00734FCB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2307EF" w:rsidRDefault="002307EF">
      <w:pPr>
        <w:pStyle w:val="a0"/>
      </w:pPr>
    </w:p>
    <w:p w:rsidR="002307EF" w:rsidRDefault="002307EF"/>
    <w:p w:rsidR="002307EF" w:rsidRDefault="002307EF">
      <w:pPr>
        <w:pStyle w:val="a0"/>
      </w:pPr>
    </w:p>
    <w:p w:rsidR="002307EF" w:rsidRDefault="002307EF"/>
    <w:p w:rsidR="002307EF" w:rsidRDefault="002307EF">
      <w:pPr>
        <w:pStyle w:val="a0"/>
      </w:pPr>
    </w:p>
    <w:p w:rsidR="002307EF" w:rsidRDefault="002307EF">
      <w:pPr>
        <w:pStyle w:val="a0"/>
      </w:pPr>
    </w:p>
    <w:p w:rsidR="002307EF" w:rsidRDefault="002307E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pStyle w:val="a0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pStyle w:val="a0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pStyle w:val="a0"/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2307EF" w:rsidRDefault="002307EF">
      <w:pPr>
        <w:pStyle w:val="a0"/>
      </w:pPr>
      <w:bookmarkStart w:id="0" w:name="_GoBack"/>
      <w:bookmarkEnd w:id="0"/>
    </w:p>
    <w:p w:rsidR="002307EF" w:rsidRDefault="002307EF">
      <w:pPr>
        <w:spacing w:line="594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</w:p>
    <w:p w:rsidR="002307EF" w:rsidRDefault="002307EF">
      <w:pPr>
        <w:pStyle w:val="a0"/>
        <w:rPr>
          <w:rFonts w:ascii="Times New Roman" w:eastAsia="仿宋" w:hAnsi="Times New Roman" w:cs="Times New Roman"/>
          <w:sz w:val="32"/>
          <w:szCs w:val="32"/>
        </w:rPr>
      </w:pPr>
    </w:p>
    <w:p w:rsidR="002307EF" w:rsidRDefault="002307EF">
      <w:pPr>
        <w:spacing w:line="594" w:lineRule="exact"/>
        <w:ind w:firstLineChars="100" w:firstLine="280"/>
        <w:rPr>
          <w:rFonts w:ascii="Times New Roman" w:eastAsia="方正仿宋_GBK" w:hAnsi="Times New Roman" w:cs="Times New Roman"/>
          <w:sz w:val="32"/>
          <w:szCs w:val="32"/>
        </w:rPr>
      </w:pPr>
      <w:r w:rsidRPr="002307EF">
        <w:rPr>
          <w:rFonts w:ascii="Times New Roman" w:eastAsia="方正仿宋_GBK" w:hAnsi="Times New Roman" w:cs="Times New Roman"/>
          <w:sz w:val="28"/>
          <w:szCs w:val="28"/>
        </w:rPr>
        <w:pict>
          <v:line id="Line 3" o:spid="_x0000_s1026" style="position:absolute;left:0;text-align:left;z-index:251667456;mso-width-relative:page;mso-height-relative:page" from="0,.05pt" to="452.6pt,.9pt" o:gfxdata="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+JPetIAAAADAQAADwAA&#10;AAAAAAABACAAAAAiAAAAZHJzL2Rvd25yZXYueG1sUEsBAhQAFAAAAAgAh07iQBUzQ5/jAQAA6wMA&#10;AA4AAAAAAAAAAQAgAAAAIQEAAGRycy9lMm9Eb2MueG1sUEsFBgAAAAAGAAYAWQEAAHYFAAAAAA==&#10;"/>
        </w:pict>
      </w:r>
      <w:r w:rsidRPr="002307EF">
        <w:rPr>
          <w:rFonts w:ascii="Times New Roman" w:eastAsia="方正仿宋_GBK" w:hAnsi="Times New Roman" w:cs="Times New Roman"/>
          <w:sz w:val="28"/>
          <w:szCs w:val="28"/>
        </w:rPr>
        <w:pict>
          <v:line id="Line 4" o:spid="_x0000_s1027" style="position:absolute;left:0;text-align:left;z-index:251668480;mso-width-relative:page;mso-height-relative:page" from=".05pt,31.2pt" to="450.4pt,31.6pt" o:gfxdata="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wuultQAAAAGAQAA&#10;DwAAAAAAAAABACAAAAAiAAAAZHJzL2Rvd25yZXYueG1sUEsBAhQAFAAAAAgAh07iQCx/anrkAQAA&#10;6gMAAA4AAAAAAAAAAQAgAAAAIwEAAGRycy9lMm9Eb2MueG1sUEsFBgAAAAAGAAYAWQEAAHkFAAAA&#10;AA==&#10;"/>
        </w:pict>
      </w:r>
      <w:r w:rsidR="00734FCB">
        <w:rPr>
          <w:rFonts w:ascii="Times New Roman" w:eastAsia="方正仿宋_GBK" w:hAnsi="Times New Roman" w:cs="Times New Roman"/>
          <w:sz w:val="28"/>
          <w:szCs w:val="28"/>
        </w:rPr>
        <w:t>重庆市铜梁区司法局办公室</w:t>
      </w:r>
      <w:r w:rsidR="00734FCB">
        <w:rPr>
          <w:rFonts w:ascii="Times New Roman" w:eastAsia="方正仿宋_GBK" w:hAnsi="Times New Roman" w:cs="Times New Roman"/>
          <w:sz w:val="28"/>
          <w:szCs w:val="28"/>
        </w:rPr>
        <w:t xml:space="preserve">                 </w:t>
      </w:r>
      <w:r w:rsidR="00734FCB">
        <w:rPr>
          <w:rFonts w:ascii="Times New Roman" w:eastAsia="方正仿宋_GBK" w:hAnsi="Times New Roman" w:cs="Times New Roman"/>
          <w:sz w:val="28"/>
          <w:szCs w:val="28"/>
        </w:rPr>
        <w:t>2021</w:t>
      </w:r>
      <w:r w:rsidR="00734FCB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734FCB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="00734FCB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734FCB">
        <w:rPr>
          <w:rFonts w:ascii="Times New Roman" w:eastAsia="方正仿宋_GBK" w:hAnsi="Times New Roman" w:cs="Times New Roman" w:hint="eastAsia"/>
          <w:sz w:val="28"/>
          <w:szCs w:val="28"/>
        </w:rPr>
        <w:t>24</w:t>
      </w:r>
      <w:r w:rsidR="00734FCB">
        <w:rPr>
          <w:rFonts w:ascii="Times New Roman" w:eastAsia="方正仿宋_GBK" w:hAnsi="Times New Roman" w:cs="Times New Roman"/>
          <w:sz w:val="28"/>
          <w:szCs w:val="28"/>
        </w:rPr>
        <w:t>日印发</w:t>
      </w:r>
    </w:p>
    <w:sectPr w:rsidR="002307EF" w:rsidSect="002307EF">
      <w:footerReference w:type="default" r:id="rId7"/>
      <w:pgSz w:w="11906" w:h="16838"/>
      <w:pgMar w:top="1984" w:right="1446" w:bottom="1644" w:left="14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EF" w:rsidRDefault="002307EF" w:rsidP="002307EF">
      <w:r>
        <w:separator/>
      </w:r>
    </w:p>
  </w:endnote>
  <w:endnote w:type="continuationSeparator" w:id="0">
    <w:p w:rsidR="002307EF" w:rsidRDefault="002307EF" w:rsidP="0023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EF" w:rsidRDefault="002307E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307EF" w:rsidRDefault="002307EF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734FC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34FCB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EF" w:rsidRDefault="002307EF" w:rsidP="002307EF">
      <w:r>
        <w:separator/>
      </w:r>
    </w:p>
  </w:footnote>
  <w:footnote w:type="continuationSeparator" w:id="0">
    <w:p w:rsidR="002307EF" w:rsidRDefault="002307EF" w:rsidP="002307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E87091"/>
    <w:rsid w:val="002307EF"/>
    <w:rsid w:val="00734FCB"/>
    <w:rsid w:val="14A12F74"/>
    <w:rsid w:val="1B1044F7"/>
    <w:rsid w:val="1B71168F"/>
    <w:rsid w:val="1D746442"/>
    <w:rsid w:val="25207C5A"/>
    <w:rsid w:val="284A2478"/>
    <w:rsid w:val="2C4C13A7"/>
    <w:rsid w:val="303C6D08"/>
    <w:rsid w:val="320D75A0"/>
    <w:rsid w:val="384F3A08"/>
    <w:rsid w:val="3AF90F4C"/>
    <w:rsid w:val="3BE0548E"/>
    <w:rsid w:val="45952D94"/>
    <w:rsid w:val="46FF74E3"/>
    <w:rsid w:val="55932280"/>
    <w:rsid w:val="568E3D56"/>
    <w:rsid w:val="59B00A65"/>
    <w:rsid w:val="5C3E01D7"/>
    <w:rsid w:val="5C9C5475"/>
    <w:rsid w:val="62491790"/>
    <w:rsid w:val="62C82CFD"/>
    <w:rsid w:val="66AF1706"/>
    <w:rsid w:val="6C2162F8"/>
    <w:rsid w:val="6F5C521B"/>
    <w:rsid w:val="7AE87091"/>
    <w:rsid w:val="7E205AAC"/>
    <w:rsid w:val="7EFC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307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2307E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307E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footer"/>
    <w:basedOn w:val="a"/>
    <w:qFormat/>
    <w:rsid w:val="002307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307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2307E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0">
    <w:name w:val="p0"/>
    <w:basedOn w:val="a"/>
    <w:qFormat/>
    <w:rsid w:val="002307EF"/>
    <w:pPr>
      <w:widowControl/>
    </w:pPr>
    <w:rPr>
      <w:rFonts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2996</Words>
  <Characters>145</Characters>
  <Application>Microsoft Office Word</Application>
  <DocSecurity>0</DocSecurity>
  <Lines>1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</dc:creator>
  <cp:lastModifiedBy>xbany</cp:lastModifiedBy>
  <cp:revision>2</cp:revision>
  <cp:lastPrinted>2021-03-24T09:31:00Z</cp:lastPrinted>
  <dcterms:created xsi:type="dcterms:W3CDTF">2021-03-22T07:37:00Z</dcterms:created>
  <dcterms:modified xsi:type="dcterms:W3CDTF">2026-03-13T08:44:00Z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