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660" w:tblpY="1998"/>
        <w:tblOverlap w:val="never"/>
        <w:tblW w:w="8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8789" w:type="dxa"/>
          </w:tcPr>
          <w:p>
            <w:pPr>
              <w:ind w:firstLine="684"/>
              <w:jc w:val="center"/>
              <w:rPr>
                <w:rFonts w:hint="default" w:ascii="Times New Roman" w:hAnsi="Times New Roman" w:eastAsia="方正小标宋_GBK" w:cs="Times New Roman"/>
                <w:strike/>
                <w:color w:val="FF0000"/>
                <w:spacing w:val="11"/>
                <w:kern w:val="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8789" w:type="dxa"/>
          </w:tcPr>
          <w:p>
            <w:pPr>
              <w:spacing w:line="1300" w:lineRule="exact"/>
              <w:ind w:firstLine="0" w:firstLineChars="0"/>
              <w:jc w:val="right"/>
              <w:rPr>
                <w:rFonts w:hint="default" w:ascii="Times New Roman" w:hAnsi="Times New Roman" w:eastAsia="方正小标宋_GBK" w:cs="Times New Roman"/>
                <w:color w:val="FF0000"/>
                <w:spacing w:val="11"/>
                <w:kern w:val="0"/>
                <w:sz w:val="120"/>
                <w:szCs w:val="1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89" w:type="dxa"/>
          </w:tcPr>
          <w:p>
            <w:pPr>
              <w:spacing w:line="1418" w:lineRule="exact"/>
              <w:ind w:firstLine="684"/>
              <w:jc w:val="center"/>
              <w:rPr>
                <w:rFonts w:hint="default" w:ascii="Times New Roman" w:hAnsi="Times New Roman" w:eastAsia="方正小标宋_GBK" w:cs="Times New Roman"/>
                <w:color w:val="FF0000"/>
                <w:spacing w:val="11"/>
                <w:kern w:val="0"/>
                <w:szCs w:val="32"/>
              </w:rPr>
            </w:pPr>
          </w:p>
        </w:tc>
      </w:tr>
    </w:tbl>
    <w:p>
      <w:pPr>
        <w:ind w:firstLine="0" w:firstLineChars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铜人社发〔2025〕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spacing w:line="560" w:lineRule="exact"/>
        <w:ind w:firstLine="1440"/>
        <w:rPr>
          <w:rFonts w:hint="default" w:ascii="Times New Roman" w:hAnsi="Times New Roman" w:eastAsia="方正仿宋简体" w:cs="Times New Roman"/>
          <w:color w:val="FF0000"/>
          <w:sz w:val="72"/>
          <w:szCs w:val="72"/>
        </w:rPr>
      </w:pPr>
    </w:p>
    <w:p>
      <w:pPr>
        <w:spacing w:line="60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13"/>
        <w:ind w:right="10" w:rightChars="5"/>
        <w:rPr>
          <w:rFonts w:hint="default" w:ascii="Times New Roman" w:hAnsi="Times New Roman" w:cs="Times New Roman"/>
          <w:spacing w:val="-6"/>
        </w:rPr>
      </w:pPr>
      <w:r>
        <w:rPr>
          <w:rFonts w:hint="default" w:ascii="Times New Roman" w:hAnsi="Times New Roman" w:cs="Times New Roman"/>
          <w:spacing w:val="-6"/>
        </w:rPr>
        <w:t>重庆市铜梁区人力资源和社会保障局</w:t>
      </w:r>
    </w:p>
    <w:p>
      <w:pPr>
        <w:spacing w:line="600" w:lineRule="exact"/>
        <w:ind w:right="10" w:rightChars="5"/>
        <w:jc w:val="center"/>
        <w:rPr>
          <w:rFonts w:hint="default" w:ascii="Times New Roman" w:hAnsi="Times New Roman" w:eastAsia="方正小标宋_GBK" w:cs="Times New Roman"/>
          <w:spacing w:val="-8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pacing w:val="-20"/>
          <w:kern w:val="0"/>
          <w:sz w:val="44"/>
          <w:szCs w:val="44"/>
        </w:rPr>
        <w:t>关于转发《关于开展2024年度全市新取得高级职称专业技术人员岗前培训的通知》的通知</w:t>
      </w:r>
    </w:p>
    <w:p>
      <w:pPr>
        <w:spacing w:line="600" w:lineRule="exact"/>
        <w:ind w:right="10" w:rightChars="5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各镇人民政府、街道办事处，区级各部门，各企事业单位：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现将《关于开展2024年度全市新取得高级职称专业技术人员岗前培训的通知》（渝人社办〔2025〕83号）转发给你们，请根据文件内容，及时通知符合条件的人员参训。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特此通知</w:t>
      </w:r>
    </w:p>
    <w:p>
      <w:pPr>
        <w:tabs>
          <w:tab w:val="left" w:pos="1470"/>
        </w:tabs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left" w:pos="1470"/>
        </w:tabs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附件：关于开展2024年度全市新取得高级职称专业技术</w:t>
      </w:r>
    </w:p>
    <w:p>
      <w:pPr>
        <w:tabs>
          <w:tab w:val="left" w:pos="1470"/>
        </w:tabs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人员岗前培训的通知</w:t>
      </w:r>
    </w:p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ind w:firstLine="640" w:firstLineChars="200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（此页无正文）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tabs>
          <w:tab w:val="center" w:pos="6096"/>
        </w:tabs>
        <w:spacing w:line="600" w:lineRule="exact"/>
        <w:ind w:right="10" w:rightChars="5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重庆市铜梁区人力资源和社会保障局</w:t>
      </w:r>
    </w:p>
    <w:p>
      <w:pPr>
        <w:tabs>
          <w:tab w:val="center" w:pos="6096"/>
        </w:tabs>
        <w:spacing w:line="600" w:lineRule="exact"/>
        <w:ind w:right="10" w:rightChars="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2025年6月1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tabs>
          <w:tab w:val="center" w:pos="6096"/>
        </w:tabs>
        <w:spacing w:line="600" w:lineRule="exact"/>
        <w:ind w:right="8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center" w:pos="6096"/>
        </w:tabs>
        <w:spacing w:line="600" w:lineRule="exact"/>
        <w:ind w:right="8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center" w:pos="6096"/>
        </w:tabs>
        <w:spacing w:line="600" w:lineRule="exact"/>
        <w:ind w:right="8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center" w:pos="6096"/>
        </w:tabs>
        <w:spacing w:line="600" w:lineRule="exact"/>
        <w:ind w:right="8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center" w:pos="6096"/>
        </w:tabs>
        <w:spacing w:line="600" w:lineRule="exact"/>
        <w:ind w:right="8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center" w:pos="6096"/>
        </w:tabs>
        <w:spacing w:line="600" w:lineRule="exact"/>
        <w:ind w:right="8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center" w:pos="6096"/>
        </w:tabs>
        <w:spacing w:line="600" w:lineRule="exact"/>
        <w:ind w:right="8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center" w:pos="6096"/>
        </w:tabs>
        <w:spacing w:line="600" w:lineRule="exact"/>
        <w:ind w:right="8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center" w:pos="6096"/>
        </w:tabs>
        <w:spacing w:line="600" w:lineRule="exact"/>
        <w:ind w:right="8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center" w:pos="6096"/>
        </w:tabs>
        <w:spacing w:line="600" w:lineRule="exact"/>
        <w:ind w:right="8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tabs>
          <w:tab w:val="center" w:pos="6096"/>
        </w:tabs>
        <w:spacing w:line="600" w:lineRule="exact"/>
        <w:ind w:right="8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10"/>
          <w:ind w:firstLine="56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10"/>
          <w:ind w:firstLine="0" w:firstLineChars="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07C"/>
    <w:multiLevelType w:val="multilevel"/>
    <w:tmpl w:val="045D007C"/>
    <w:lvl w:ilvl="0" w:tentative="0">
      <w:start w:val="1"/>
      <w:numFmt w:val="chineseCountingThousand"/>
      <w:pStyle w:val="4"/>
      <w:suff w:val="nothing"/>
      <w:lvlText w:val="%1、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">
    <w:nsid w:val="3DC33558"/>
    <w:multiLevelType w:val="multilevel"/>
    <w:tmpl w:val="3DC33558"/>
    <w:lvl w:ilvl="0" w:tentative="0">
      <w:start w:val="1"/>
      <w:numFmt w:val="decimal"/>
      <w:pStyle w:val="7"/>
      <w:suff w:val="nothing"/>
      <w:lvlText w:val="（%1）"/>
      <w:lvlJc w:val="left"/>
      <w:pPr>
        <w:ind w:left="620" w:hanging="6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">
    <w:nsid w:val="62F63418"/>
    <w:multiLevelType w:val="multilevel"/>
    <w:tmpl w:val="62F63418"/>
    <w:lvl w:ilvl="0" w:tentative="0">
      <w:start w:val="1"/>
      <w:numFmt w:val="chineseCountingThousand"/>
      <w:pStyle w:val="5"/>
      <w:suff w:val="nothing"/>
      <w:lvlText w:val="（%1）"/>
      <w:lvlJc w:val="left"/>
      <w:pPr>
        <w:ind w:left="1040" w:hanging="10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00" w:hanging="420"/>
      </w:pPr>
      <w:rPr>
        <w:rFonts w:hint="eastAsia"/>
      </w:rPr>
    </w:lvl>
  </w:abstractNum>
  <w:abstractNum w:abstractNumId="3">
    <w:nsid w:val="7462235B"/>
    <w:multiLevelType w:val="multilevel"/>
    <w:tmpl w:val="7462235B"/>
    <w:lvl w:ilvl="0" w:tentative="0">
      <w:start w:val="1"/>
      <w:numFmt w:val="decimal"/>
      <w:pStyle w:val="6"/>
      <w:suff w:val="nothing"/>
      <w:lvlText w:val="%1."/>
      <w:lvlJc w:val="left"/>
      <w:pPr>
        <w:ind w:left="1040" w:hanging="10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0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86"/>
    <w:rsid w:val="0002462D"/>
    <w:rsid w:val="00071852"/>
    <w:rsid w:val="000A340B"/>
    <w:rsid w:val="00113EB0"/>
    <w:rsid w:val="00180BE4"/>
    <w:rsid w:val="003422BA"/>
    <w:rsid w:val="00457D1C"/>
    <w:rsid w:val="005A6F62"/>
    <w:rsid w:val="005E1986"/>
    <w:rsid w:val="006444F0"/>
    <w:rsid w:val="006A2787"/>
    <w:rsid w:val="006E7A21"/>
    <w:rsid w:val="00710D9F"/>
    <w:rsid w:val="00791F1E"/>
    <w:rsid w:val="007E6BEC"/>
    <w:rsid w:val="008328C3"/>
    <w:rsid w:val="0084786A"/>
    <w:rsid w:val="00850F6D"/>
    <w:rsid w:val="0088478E"/>
    <w:rsid w:val="008C6654"/>
    <w:rsid w:val="008D01BE"/>
    <w:rsid w:val="00922F06"/>
    <w:rsid w:val="009260EE"/>
    <w:rsid w:val="00A30AA9"/>
    <w:rsid w:val="00A46C86"/>
    <w:rsid w:val="00AF0D77"/>
    <w:rsid w:val="00AF3031"/>
    <w:rsid w:val="00B469EF"/>
    <w:rsid w:val="00C70573"/>
    <w:rsid w:val="00CD0182"/>
    <w:rsid w:val="00D92F83"/>
    <w:rsid w:val="00DA5096"/>
    <w:rsid w:val="00E81F5A"/>
    <w:rsid w:val="00EE32EC"/>
    <w:rsid w:val="00F05646"/>
    <w:rsid w:val="00F2360A"/>
    <w:rsid w:val="00F600F5"/>
    <w:rsid w:val="00FB070A"/>
    <w:rsid w:val="245A445C"/>
    <w:rsid w:val="45684382"/>
    <w:rsid w:val="70DB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8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widowControl/>
      <w:numPr>
        <w:ilvl w:val="0"/>
        <w:numId w:val="1"/>
      </w:numPr>
      <w:spacing w:line="600" w:lineRule="exact"/>
      <w:ind w:firstLine="0"/>
      <w:outlineLvl w:val="0"/>
    </w:pPr>
    <w:rPr>
      <w:rFonts w:eastAsia="方正黑体_GBK" w:cstheme="minorBidi"/>
      <w:bCs/>
      <w:kern w:val="44"/>
      <w:sz w:val="32"/>
      <w:szCs w:val="44"/>
    </w:rPr>
  </w:style>
  <w:style w:type="paragraph" w:styleId="5">
    <w:name w:val="heading 2"/>
    <w:basedOn w:val="1"/>
    <w:next w:val="1"/>
    <w:link w:val="19"/>
    <w:qFormat/>
    <w:uiPriority w:val="9"/>
    <w:pPr>
      <w:keepNext/>
      <w:keepLines/>
      <w:widowControl/>
      <w:numPr>
        <w:ilvl w:val="0"/>
        <w:numId w:val="2"/>
      </w:numPr>
      <w:spacing w:line="600" w:lineRule="exact"/>
      <w:ind w:firstLine="0"/>
      <w:outlineLvl w:val="1"/>
    </w:pPr>
    <w:rPr>
      <w:rFonts w:eastAsia="方正楷体_GBK" w:cstheme="majorBidi"/>
      <w:bCs/>
      <w:sz w:val="32"/>
      <w:szCs w:val="32"/>
    </w:rPr>
  </w:style>
  <w:style w:type="paragraph" w:styleId="6">
    <w:name w:val="heading 3"/>
    <w:basedOn w:val="1"/>
    <w:next w:val="1"/>
    <w:link w:val="20"/>
    <w:qFormat/>
    <w:uiPriority w:val="9"/>
    <w:pPr>
      <w:keepNext/>
      <w:keepLines/>
      <w:widowControl/>
      <w:numPr>
        <w:ilvl w:val="0"/>
        <w:numId w:val="3"/>
      </w:numPr>
      <w:spacing w:line="600" w:lineRule="exact"/>
      <w:ind w:firstLine="0"/>
      <w:outlineLvl w:val="2"/>
    </w:pPr>
    <w:rPr>
      <w:rFonts w:eastAsia="方正仿宋_GBK" w:cstheme="minorBidi"/>
      <w:b/>
      <w:bCs/>
      <w:sz w:val="32"/>
      <w:szCs w:val="32"/>
    </w:rPr>
  </w:style>
  <w:style w:type="paragraph" w:styleId="7">
    <w:name w:val="heading 4"/>
    <w:basedOn w:val="1"/>
    <w:next w:val="1"/>
    <w:link w:val="21"/>
    <w:qFormat/>
    <w:uiPriority w:val="9"/>
    <w:pPr>
      <w:keepNext/>
      <w:keepLines/>
      <w:widowControl/>
      <w:numPr>
        <w:ilvl w:val="0"/>
        <w:numId w:val="4"/>
      </w:numPr>
      <w:spacing w:line="600" w:lineRule="exact"/>
      <w:ind w:firstLine="0"/>
      <w:outlineLvl w:val="3"/>
    </w:pPr>
    <w:rPr>
      <w:rFonts w:eastAsia="方正仿宋_GBK" w:cstheme="majorBidi"/>
      <w:bCs/>
      <w:sz w:val="32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6"/>
    <w:basedOn w:val="1"/>
    <w:next w:val="1"/>
    <w:qFormat/>
    <w:uiPriority w:val="0"/>
    <w:pPr>
      <w:ind w:left="2100"/>
    </w:pPr>
    <w:rPr>
      <w:rFonts w:ascii="Calibri" w:hAnsi="Calibri" w:eastAsia="宋体"/>
    </w:rPr>
  </w:style>
  <w:style w:type="paragraph" w:styleId="8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eastAsia="方正仿宋_GBK" w:cstheme="minorBidi"/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eastAsia="方正仿宋_GBK" w:cstheme="minorBidi"/>
      <w:sz w:val="18"/>
      <w:szCs w:val="18"/>
    </w:rPr>
  </w:style>
  <w:style w:type="paragraph" w:styleId="12">
    <w:name w:val="Subtitle"/>
    <w:basedOn w:val="1"/>
    <w:next w:val="1"/>
    <w:link w:val="17"/>
    <w:qFormat/>
    <w:uiPriority w:val="8"/>
    <w:pPr>
      <w:widowControl/>
      <w:spacing w:line="600" w:lineRule="exact"/>
      <w:jc w:val="center"/>
    </w:pPr>
    <w:rPr>
      <w:rFonts w:eastAsia="楷体_GB2312" w:cstheme="majorBidi"/>
      <w:bCs/>
      <w:kern w:val="28"/>
      <w:sz w:val="32"/>
      <w:szCs w:val="32"/>
    </w:rPr>
  </w:style>
  <w:style w:type="paragraph" w:styleId="13">
    <w:name w:val="Title"/>
    <w:basedOn w:val="1"/>
    <w:next w:val="1"/>
    <w:link w:val="16"/>
    <w:qFormat/>
    <w:uiPriority w:val="0"/>
    <w:pPr>
      <w:widowControl/>
      <w:spacing w:line="600" w:lineRule="exact"/>
      <w:jc w:val="center"/>
    </w:pPr>
    <w:rPr>
      <w:rFonts w:eastAsia="方正小标宋_GBK" w:cstheme="majorBidi"/>
      <w:bCs/>
      <w:sz w:val="44"/>
      <w:szCs w:val="32"/>
    </w:rPr>
  </w:style>
  <w:style w:type="character" w:customStyle="1" w:styleId="16">
    <w:name w:val="标题 Char"/>
    <w:basedOn w:val="15"/>
    <w:link w:val="13"/>
    <w:qFormat/>
    <w:uiPriority w:val="0"/>
    <w:rPr>
      <w:rFonts w:ascii="Times New Roman" w:hAnsi="Times New Roman" w:eastAsia="方正小标宋_GBK" w:cstheme="majorBidi"/>
      <w:bCs/>
      <w:sz w:val="44"/>
      <w:szCs w:val="32"/>
    </w:rPr>
  </w:style>
  <w:style w:type="character" w:customStyle="1" w:styleId="17">
    <w:name w:val="副标题 Char"/>
    <w:basedOn w:val="15"/>
    <w:link w:val="12"/>
    <w:qFormat/>
    <w:uiPriority w:val="8"/>
    <w:rPr>
      <w:rFonts w:ascii="Times New Roman" w:hAnsi="Times New Roman" w:eastAsia="楷体_GB2312" w:cstheme="majorBidi"/>
      <w:bCs/>
      <w:kern w:val="28"/>
      <w:sz w:val="32"/>
      <w:szCs w:val="32"/>
    </w:rPr>
  </w:style>
  <w:style w:type="character" w:customStyle="1" w:styleId="18">
    <w:name w:val="标题 1 Char"/>
    <w:basedOn w:val="15"/>
    <w:link w:val="4"/>
    <w:qFormat/>
    <w:uiPriority w:val="9"/>
    <w:rPr>
      <w:rFonts w:ascii="Times New Roman" w:hAnsi="Times New Roman" w:eastAsia="方正黑体_GBK"/>
      <w:bCs/>
      <w:kern w:val="44"/>
      <w:sz w:val="32"/>
      <w:szCs w:val="44"/>
    </w:rPr>
  </w:style>
  <w:style w:type="character" w:customStyle="1" w:styleId="19">
    <w:name w:val="标题 2 Char"/>
    <w:basedOn w:val="15"/>
    <w:link w:val="5"/>
    <w:qFormat/>
    <w:uiPriority w:val="9"/>
    <w:rPr>
      <w:rFonts w:ascii="Times New Roman" w:hAnsi="Times New Roman" w:eastAsia="方正楷体_GBK" w:cstheme="majorBidi"/>
      <w:bCs/>
      <w:sz w:val="32"/>
      <w:szCs w:val="32"/>
    </w:rPr>
  </w:style>
  <w:style w:type="character" w:customStyle="1" w:styleId="20">
    <w:name w:val="标题 3 Char"/>
    <w:basedOn w:val="15"/>
    <w:link w:val="6"/>
    <w:qFormat/>
    <w:uiPriority w:val="9"/>
    <w:rPr>
      <w:rFonts w:ascii="Times New Roman" w:hAnsi="Times New Roman" w:eastAsia="方正仿宋_GBK"/>
      <w:b/>
      <w:bCs/>
      <w:sz w:val="32"/>
      <w:szCs w:val="32"/>
    </w:rPr>
  </w:style>
  <w:style w:type="character" w:customStyle="1" w:styleId="21">
    <w:name w:val="标题 4 Char"/>
    <w:basedOn w:val="15"/>
    <w:link w:val="7"/>
    <w:qFormat/>
    <w:uiPriority w:val="9"/>
    <w:rPr>
      <w:rFonts w:ascii="Times New Roman" w:hAnsi="Times New Roman" w:eastAsia="方正仿宋_GBK" w:cstheme="majorBidi"/>
      <w:bCs/>
      <w:sz w:val="32"/>
      <w:szCs w:val="28"/>
    </w:rPr>
  </w:style>
  <w:style w:type="character" w:customStyle="1" w:styleId="22">
    <w:name w:val="页眉 Char"/>
    <w:basedOn w:val="15"/>
    <w:link w:val="11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23">
    <w:name w:val="页脚 Char"/>
    <w:basedOn w:val="15"/>
    <w:link w:val="10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24">
    <w:name w:val="日期 Char"/>
    <w:basedOn w:val="15"/>
    <w:link w:val="8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5">
    <w:name w:val="批注框文本 Char"/>
    <w:basedOn w:val="15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2025-06-17T10:44:00Z</dcterms:created>
  <dc:creator>Microsoft Office</dc:creator>
  <cp:lastModifiedBy>Administrator</cp:lastModifiedBy>
  <cp:lastPrinted>2025-06-23T11:02:00Z</cp:lastPrinted>
  <dcterms:modified xsi:type="dcterms:W3CDTF">2025-06-24T01:45:07Z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14068E9978083708DFC358685347D88F</vt:lpwstr>
  </property>
</Properties>
</file>