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铜委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农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〔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/>
          <w:color w:val="auto"/>
          <w:spacing w:val="11"/>
          <w:w w:val="100"/>
          <w:sz w:val="44"/>
          <w:szCs w:val="44"/>
          <w:lang w:val="zh-CN"/>
        </w:rPr>
      </w:pPr>
      <w:r>
        <w:rPr>
          <w:rFonts w:hint="eastAsia" w:ascii="Times New Roman" w:hAnsi="Times New Roman" w:eastAsia="方正小标宋_GBK"/>
          <w:color w:val="auto"/>
          <w:spacing w:val="11"/>
          <w:w w:val="100"/>
          <w:sz w:val="44"/>
          <w:szCs w:val="44"/>
          <w:lang w:val="zh-CN"/>
        </w:rPr>
        <w:t>中共重庆市铜梁区委农村工作暨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/>
          <w:color w:val="auto"/>
          <w:spacing w:val="0"/>
          <w:w w:val="100"/>
          <w:sz w:val="44"/>
          <w:szCs w:val="44"/>
          <w:lang w:val="zh-CN"/>
        </w:rPr>
      </w:pPr>
      <w:r>
        <w:rPr>
          <w:rFonts w:hint="eastAsia" w:ascii="Times New Roman" w:hAnsi="Times New Roman" w:eastAsia="方正小标宋_GBK"/>
          <w:color w:val="auto"/>
          <w:spacing w:val="0"/>
          <w:w w:val="100"/>
          <w:sz w:val="44"/>
          <w:szCs w:val="44"/>
          <w:lang w:val="zh-CN"/>
        </w:rPr>
        <w:t>实施乡村振兴战略领导小组办公室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调整2022年消费帮扶等9个项目资金使用计划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的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区级有关单位：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为切实提高财政专项衔接资金使用绩效，高效精准安排使用财政专项衔接资金，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经区政府同意，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我区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年</w:t>
      </w:r>
      <w:r>
        <w:rPr>
          <w:rFonts w:hint="eastAsia" w:ascii="方正仿宋_GBK" w:hAnsi="Times New Roman" w:eastAsia="方正仿宋_GBK"/>
          <w:color w:val="000000"/>
          <w:sz w:val="32"/>
          <w:szCs w:val="32"/>
          <w:lang w:eastAsia="zh-CN"/>
        </w:rPr>
        <w:t>消费帮扶、数商兴农、公益性岗位等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9个</w:t>
      </w:r>
      <w:r>
        <w:rPr>
          <w:rFonts w:hint="eastAsia" w:ascii="方正仿宋_GBK" w:hAnsi="Times New Roman" w:eastAsia="方正仿宋_GBK"/>
          <w:color w:val="000000"/>
          <w:sz w:val="32"/>
          <w:szCs w:val="32"/>
          <w:lang w:val="en-US" w:eastAsia="zh-CN"/>
        </w:rPr>
        <w:t>项目资金使用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计划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进行调整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，并就有关事项通知如下。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资金调减</w:t>
      </w: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000000"/>
          <w:sz w:val="32"/>
          <w:szCs w:val="32"/>
          <w:lang w:val="en-US" w:eastAsia="zh-CN"/>
        </w:rPr>
        <w:t>（一）消费帮扶项目。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原安排资金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万元，</w:t>
      </w:r>
      <w:r>
        <w:rPr>
          <w:rFonts w:hint="eastAsia" w:ascii="Times New Roman" w:hAnsi="Times New Roman" w:cs="方正仿宋_GBK"/>
          <w:sz w:val="32"/>
          <w:lang w:val="en-US" w:eastAsia="zh-CN"/>
        </w:rPr>
        <w:t>其中：中央资金18万元，市级资金42万元，区级资金36万元。用于消费帮扶智能专柜维护、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2022年西部帮扶周活动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以及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中国西部消费协作中心铜梁馆运营费用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等内容。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因</w:t>
      </w:r>
      <w:r>
        <w:rPr>
          <w:rFonts w:hint="eastAsia" w:ascii="Times New Roman" w:hAnsi="Times New Roman" w:cs="方正仿宋_GBK"/>
          <w:sz w:val="32"/>
          <w:lang w:val="en-US" w:eastAsia="zh-CN"/>
        </w:rPr>
        <w:t>受疫情影响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2022年西部帮扶周活动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暂时无法开展，为提高资金使用绩效，现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调减</w:t>
      </w:r>
      <w:r>
        <w:rPr>
          <w:rFonts w:hint="eastAsia" w:ascii="Times New Roman" w:hAnsi="Times New Roman" w:cs="方正仿宋_GBK"/>
          <w:sz w:val="32"/>
          <w:lang w:val="en-US" w:eastAsia="zh-CN"/>
        </w:rPr>
        <w:t>原计划用于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2022年西部帮扶周活动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.12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万元</w:t>
      </w:r>
      <w:r>
        <w:rPr>
          <w:rFonts w:hint="eastAsia" w:ascii="Times New Roman" w:hAnsi="Times New Roman" w:cs="方正仿宋_GBK"/>
          <w:sz w:val="32"/>
          <w:lang w:val="en-US" w:eastAsia="zh-CN"/>
        </w:rPr>
        <w:t>（市级资金30万元，区级资金0.121万元）。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调整后</w:t>
      </w:r>
      <w:r>
        <w:rPr>
          <w:rFonts w:hint="eastAsia" w:ascii="Times New Roman" w:hAnsi="Times New Roman" w:cs="方正仿宋_GBK"/>
          <w:sz w:val="32"/>
          <w:lang w:val="en-US" w:eastAsia="zh-CN"/>
        </w:rPr>
        <w:t>消费帮扶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项目资金为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-CN" w:bidi="ar-SA"/>
        </w:rPr>
        <w:t>65.879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万元</w:t>
      </w:r>
      <w:r>
        <w:rPr>
          <w:rFonts w:hint="eastAsia" w:ascii="Times New Roman" w:hAnsi="Times New Roman" w:cs="方正仿宋_GBK"/>
          <w:sz w:val="32"/>
          <w:lang w:val="en-US" w:eastAsia="zh-CN"/>
        </w:rPr>
        <w:t>，资金来源为：中央资金18万元，市级资金12万元，区级资金35.879万元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000000"/>
          <w:sz w:val="32"/>
          <w:szCs w:val="32"/>
          <w:lang w:val="en-US" w:eastAsia="zh-CN"/>
        </w:rPr>
        <w:t>（二）数商兴农项目。</w:t>
      </w:r>
      <w:r>
        <w:rPr>
          <w:rFonts w:hint="eastAsia" w:ascii="Times New Roman" w:hAnsi="Times New Roman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原安排市级资金49.67万元，现调减市级资金11.155万元，调整后项目资金为市级资金38.515万元。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000000"/>
          <w:sz w:val="32"/>
          <w:szCs w:val="32"/>
          <w:lang w:val="en-US" w:eastAsia="zh-CN"/>
        </w:rPr>
        <w:t>（三）公益性岗位项目。</w:t>
      </w:r>
      <w:r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val="en-US" w:eastAsia="zh-CN"/>
        </w:rPr>
        <w:t>原安排资金150万元，其中：市级资金25.76万元，区级资金124.74万元。现调减资金0.671万元，其中：市级资金0.662万元，区级资金0.009万元。调整后项目资金为149.329万元，资金来源为：市级资金24.598万元，区级资金124.731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综上，共调减资金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41.947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万元，其中：市级资金41.817万元，区级资金0.13万元。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lang w:val="en-US" w:eastAsia="zh-CN"/>
        </w:rPr>
        <w:t>二、资金调增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（一）雨露计划项目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原安排区级92.25万元，现调增市级资金23.25万元，调整后项目资金为115.5万元，其中：市级资金23.25万元，区级资金92.25万元。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000000"/>
          <w:kern w:val="2"/>
          <w:sz w:val="32"/>
          <w:szCs w:val="32"/>
          <w:lang w:val="en-US" w:eastAsia="zh-CN" w:bidi="ar-SA"/>
        </w:rPr>
        <w:t>（二）致富带头人培育项目</w:t>
      </w:r>
      <w:r>
        <w:rPr>
          <w:rFonts w:hint="eastAsia" w:ascii="方正楷体_GBK" w:hAnsi="方正楷体_GBK" w:eastAsia="方正楷体_GBK" w:cs="方正楷体_GBK"/>
          <w:b w:val="0"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val="en-US" w:eastAsia="zh-CN"/>
        </w:rPr>
        <w:t>原安排区级资金149万元，用于我区致富带头人一次性补助以及致富带头人培训。现调增市级资金8.987万元，调整后项目资金为157.987万元，其中，致富带头人培训19.987万元，致富带头人一次性补助138万元。资金来源为：市级资金8.987万元，区级资金149万元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（三）脱贫人口小额信贷贴息项目。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2"/>
          <w:sz w:val="32"/>
          <w:szCs w:val="32"/>
          <w:lang w:val="en-US" w:eastAsia="zh-CN" w:bidi="ar-SA"/>
        </w:rPr>
        <w:t>原安排资金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97.3</w:t>
      </w:r>
      <w:r>
        <w:rPr>
          <w:rFonts w:hint="eastAsia" w:ascii="Times New Roman" w:hAnsi="Times New Roman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18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2"/>
          <w:sz w:val="32"/>
          <w:szCs w:val="32"/>
          <w:lang w:val="en-US" w:eastAsia="zh-CN" w:bidi="ar-SA"/>
        </w:rPr>
        <w:t>万元，其中</w:t>
      </w:r>
      <w:r>
        <w:rPr>
          <w:rFonts w:hint="eastAsia" w:ascii="方正仿宋_GBK" w:hAnsi="方正仿宋_GBK" w:cs="方正仿宋_GBK"/>
          <w:b w:val="0"/>
          <w:bCs/>
          <w:color w:val="000000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2"/>
          <w:sz w:val="32"/>
          <w:szCs w:val="32"/>
          <w:lang w:val="en-US" w:eastAsia="zh-CN" w:bidi="ar-SA"/>
        </w:rPr>
        <w:t>市级资金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66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2"/>
          <w:sz w:val="32"/>
          <w:szCs w:val="32"/>
          <w:lang w:val="en-US" w:eastAsia="zh-CN" w:bidi="ar-SA"/>
        </w:rPr>
        <w:t>万元，区级资金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31.3</w:t>
      </w:r>
      <w:r>
        <w:rPr>
          <w:rFonts w:hint="eastAsia" w:ascii="Times New Roman" w:hAnsi="Times New Roman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18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方正仿宋_GBK" w:hAnsi="方正仿宋_GBK" w:cs="方正仿宋_GBK"/>
          <w:b w:val="0"/>
          <w:bCs/>
          <w:color w:val="000000"/>
          <w:kern w:val="2"/>
          <w:sz w:val="32"/>
          <w:szCs w:val="32"/>
          <w:lang w:val="en-US" w:eastAsia="zh-CN" w:bidi="ar-SA"/>
        </w:rPr>
        <w:t>。现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2"/>
          <w:sz w:val="32"/>
          <w:szCs w:val="32"/>
          <w:lang w:val="en-US" w:eastAsia="zh-CN" w:bidi="ar-SA"/>
        </w:rPr>
        <w:t>调增市级资金</w:t>
      </w:r>
      <w:r>
        <w:rPr>
          <w:rFonts w:hint="eastAsia" w:ascii="Times New Roman" w:hAnsi="Times New Roman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7.305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2"/>
          <w:sz w:val="32"/>
          <w:szCs w:val="32"/>
          <w:lang w:val="en-US" w:eastAsia="zh-CN" w:bidi="ar-SA"/>
        </w:rPr>
        <w:t>万元。调整后项目资金为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104.62</w:t>
      </w:r>
      <w:r>
        <w:rPr>
          <w:rFonts w:hint="eastAsia" w:ascii="Times New Roman" w:hAnsi="Times New Roman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2"/>
          <w:sz w:val="32"/>
          <w:szCs w:val="32"/>
          <w:lang w:val="en-US" w:eastAsia="zh-CN" w:bidi="ar-SA"/>
        </w:rPr>
        <w:t>万元，其中</w:t>
      </w:r>
      <w:r>
        <w:rPr>
          <w:rFonts w:hint="eastAsia" w:ascii="方正仿宋_GBK" w:hAnsi="方正仿宋_GBK" w:cs="方正仿宋_GBK"/>
          <w:b w:val="0"/>
          <w:bCs/>
          <w:color w:val="000000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2"/>
          <w:sz w:val="32"/>
          <w:szCs w:val="32"/>
          <w:lang w:val="en-US" w:eastAsia="zh-CN" w:bidi="ar-SA"/>
        </w:rPr>
        <w:t>市级资金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Times New Roman" w:hAnsi="Times New Roman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3.305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2"/>
          <w:sz w:val="32"/>
          <w:szCs w:val="32"/>
          <w:lang w:val="en-US" w:eastAsia="zh-CN" w:bidi="ar-SA"/>
        </w:rPr>
        <w:t>万元，区级资金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1.318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2"/>
          <w:sz w:val="32"/>
          <w:szCs w:val="32"/>
          <w:lang w:val="en-US" w:eastAsia="zh-CN" w:bidi="ar-SA"/>
        </w:rPr>
        <w:t>万元。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000000"/>
          <w:kern w:val="2"/>
          <w:sz w:val="32"/>
          <w:szCs w:val="32"/>
          <w:lang w:val="en-US" w:eastAsia="zh-CN" w:bidi="ar-SA"/>
        </w:rPr>
        <w:t>（四）脱贫人口跨区域就业交通补贴项目。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原安排市级资金30万元。</w:t>
      </w:r>
      <w:r>
        <w:rPr>
          <w:rFonts w:hint="eastAsia" w:ascii="Times New Roman" w:hAnsi="Times New Roman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现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调增</w:t>
      </w:r>
      <w:r>
        <w:rPr>
          <w:rFonts w:hint="eastAsia" w:ascii="Times New Roman" w:hAnsi="Times New Roman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市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级资金1.2</w:t>
      </w:r>
      <w:r>
        <w:rPr>
          <w:rFonts w:hint="eastAsia" w:ascii="Times New Roman" w:hAnsi="Times New Roman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15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万元，调整后项目资金为31.2</w:t>
      </w:r>
      <w:r>
        <w:rPr>
          <w:rFonts w:hint="eastAsia" w:ascii="Times New Roman" w:hAnsi="Times New Roman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15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万元，资金来源为市级资金。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（五）就业技能培训补助项目。</w:t>
      </w:r>
      <w:r>
        <w:rPr>
          <w:rFonts w:hint="eastAsia" w:ascii="Times New Roman" w:hAnsi="Times New Roman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原安排市级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资金</w:t>
      </w:r>
      <w:r>
        <w:rPr>
          <w:rFonts w:hint="eastAsia" w:ascii="Times New Roman" w:hAnsi="Times New Roman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3.93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万元。</w:t>
      </w:r>
      <w:r>
        <w:rPr>
          <w:rFonts w:hint="eastAsia" w:ascii="Times New Roman" w:hAnsi="Times New Roman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现调增市级资金1.06万元，调整后项目资金为4.99万元，资金来源为市级资金。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000000"/>
          <w:kern w:val="2"/>
          <w:sz w:val="32"/>
          <w:szCs w:val="32"/>
          <w:lang w:val="en-US" w:eastAsia="zh-CN" w:bidi="ar-SA"/>
        </w:rPr>
        <w:t>（六）脱贫户医保资助项目。</w:t>
      </w:r>
      <w:r>
        <w:rPr>
          <w:rFonts w:hint="eastAsia" w:ascii="Times New Roman" w:hAnsi="Times New Roman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原安排区级资金74.11万元。现调增区级资金0.13万元，调整后项目资金为74.24万元，资金来源为区级资金。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综上，共调增资金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41.947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万元，其中：市级资金41.817万元，区级资金0.13万元。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960" w:leftChars="0" w:right="0" w:rightChars="0" w:hanging="960" w:hangingChars="3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特此通知</w:t>
      </w:r>
    </w:p>
    <w:p>
      <w:pPr>
        <w:pStyle w:val="2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70" w:lineRule="exact"/>
        <w:ind w:left="1918" w:leftChars="304" w:hanging="1280" w:hangingChars="4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附件：1.铜梁区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2022年部分财政专项衔接资金调整情况表</w:t>
      </w:r>
    </w:p>
    <w:p>
      <w:pPr>
        <w:pStyle w:val="2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70" w:lineRule="exact"/>
        <w:ind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2.铜梁区2022年公益性岗位资金调整情况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</w:t>
      </w:r>
    </w:p>
    <w:p>
      <w:pPr>
        <w:pStyle w:val="2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70" w:lineRule="exact"/>
        <w:ind w:leftChars="66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3"/>
          <w:sz w:val="32"/>
          <w:szCs w:val="32"/>
          <w:u w:val="none" w:color="auto"/>
          <w:lang w:eastAsia="zh-CN"/>
        </w:rPr>
      </w:pPr>
    </w:p>
    <w:p>
      <w:pPr>
        <w:pStyle w:val="2"/>
        <w:rPr>
          <w:rFonts w:hint="default" w:ascii="Times New Roman" w:hAnsi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right="0" w:rightChars="0" w:firstLine="822" w:firstLineChars="3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3"/>
          <w:sz w:val="32"/>
          <w:szCs w:val="32"/>
          <w:u w:val="none" w:color="auto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3"/>
          <w:sz w:val="32"/>
          <w:szCs w:val="32"/>
          <w:u w:val="none" w:color="auto"/>
          <w:lang w:eastAsia="zh-CN"/>
        </w:rPr>
        <w:t>中共重庆市铜梁区委农村工作暨实施乡村振兴战略领导小组办公室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b w:val="0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b w:val="0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b w:val="0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b w:val="0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b w:val="0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b w:val="0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b w:val="0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b w:val="0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b w:val="0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b w:val="0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b w:val="0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b w:val="0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b w:val="0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b w:val="0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b w:val="0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b w:val="0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b w:val="0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b w:val="0"/>
          <w:bCs/>
          <w:color w:val="000000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984" w:right="1446" w:bottom="1644" w:left="1446" w:header="851" w:footer="1474" w:gutter="0"/>
          <w:pgNumType w:fmt="numberInDash"/>
          <w:cols w:space="0" w:num="1"/>
          <w:rtlGutter w:val="0"/>
          <w:docGrid w:type="lines" w:linePitch="333" w:charSpace="0"/>
        </w:sectPr>
      </w:pPr>
    </w:p>
    <w:p>
      <w:pPr>
        <w:pStyle w:val="2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  <w:lang w:val="en-US" w:eastAsia="zh-CN"/>
        </w:rPr>
        <w:t>铜梁区2022年部分财政专项衔接资金调整情况表</w:t>
      </w:r>
    </w:p>
    <w:p>
      <w:pPr>
        <w:pStyle w:val="2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  <w:lang w:val="en-US" w:eastAsia="zh-CN"/>
        </w:rPr>
        <w:t xml:space="preserve">                                                                      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  <w:t>单位：万元</w:t>
      </w:r>
    </w:p>
    <w:tbl>
      <w:tblPr>
        <w:tblStyle w:val="13"/>
        <w:tblW w:w="14586" w:type="dxa"/>
        <w:tblInd w:w="-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964"/>
        <w:gridCol w:w="900"/>
        <w:gridCol w:w="975"/>
        <w:gridCol w:w="975"/>
        <w:gridCol w:w="960"/>
        <w:gridCol w:w="990"/>
        <w:gridCol w:w="990"/>
        <w:gridCol w:w="1155"/>
        <w:gridCol w:w="1200"/>
        <w:gridCol w:w="975"/>
        <w:gridCol w:w="892"/>
        <w:gridCol w:w="900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6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9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8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调整前</w:t>
            </w:r>
          </w:p>
        </w:tc>
        <w:tc>
          <w:tcPr>
            <w:tcW w:w="43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拟调整</w:t>
            </w:r>
          </w:p>
        </w:tc>
        <w:tc>
          <w:tcPr>
            <w:tcW w:w="38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6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中央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市级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区级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中央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市级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区级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中央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市级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消费帮扶项目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96.000 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18.000 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42.000 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36.000 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-30.121 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-30.000 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-0.121 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65.879 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18.000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12.000 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35.879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vertAlign w:val="baseline"/>
                <w:lang w:val="en-US" w:eastAsia="zh-CN"/>
              </w:rPr>
              <w:t>数商兴农项目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49.670 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49.670 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-11.155 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-11.155 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38.515 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38.515 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公益性岗位项目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150.000 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25.260 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124.740 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-0.671 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-0.662 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149.329 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24.598 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124.731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vertAlign w:val="baseline"/>
                <w:lang w:val="en-US" w:eastAsia="zh-CN"/>
              </w:rPr>
              <w:t>雨露计划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92.250 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92.250 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23.250 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23.250 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115.500 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23.250 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92.250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vertAlign w:val="baseline"/>
                <w:lang w:val="en-US" w:eastAsia="zh-CN"/>
              </w:rPr>
              <w:t>致富带头人培育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149.000 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149.000 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8.987 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8.987 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157.987 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8.987 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149.000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小额信贷贴息项目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97.318 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66.000 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31.318 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7.305 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7.305 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104.623 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73.305 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31.318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脱贫人口跨区域就业交通补贴项目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30.000 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30.000 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1.215 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1.215 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31.215 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31.215 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就业技能培训补助项目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3.930 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3.930 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1.060 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1.060 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4.990 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4.990 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医保资助项目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74.110 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74.110 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0.130 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0.130 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74.240 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74.240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742.278 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18.000 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216.860 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507.418 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742.278 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18.000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216.860 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507.418 </w:t>
            </w:r>
          </w:p>
        </w:tc>
      </w:tr>
    </w:tbl>
    <w:p>
      <w:pPr>
        <w:pStyle w:val="20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b w:val="0"/>
          <w:bCs/>
          <w:color w:val="000000"/>
          <w:sz w:val="32"/>
          <w:szCs w:val="32"/>
          <w:lang w:val="en-US" w:eastAsia="zh-CN"/>
        </w:rPr>
        <w:sectPr>
          <w:pgSz w:w="16838" w:h="11906" w:orient="landscape"/>
          <w:pgMar w:top="1446" w:right="1984" w:bottom="1446" w:left="1644" w:header="851" w:footer="1474" w:gutter="0"/>
          <w:pgNumType w:fmt="numberInDash"/>
          <w:cols w:space="0" w:num="1"/>
          <w:rtlGutter w:val="0"/>
          <w:docGrid w:type="lines" w:linePitch="333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黑体_GBK" w:cs="方正黑体_GBK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000000"/>
          <w:sz w:val="32"/>
          <w:szCs w:val="32"/>
          <w:lang w:val="en-US" w:eastAsia="zh-CN"/>
        </w:rPr>
        <w:t>附件2</w:t>
      </w:r>
    </w:p>
    <w:p>
      <w:pPr>
        <w:pStyle w:val="2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94" w:lineRule="exact"/>
        <w:ind w:left="2398" w:leftChars="304" w:hanging="1760" w:hangingChars="400"/>
        <w:jc w:val="both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</w:p>
    <w:p>
      <w:pPr>
        <w:pStyle w:val="2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铜梁区2022年公益性岗位资金调整情况表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color w:val="00000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6900" w:leftChars="0" w:right="0" w:rightChars="0" w:hanging="6900" w:hangingChars="23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0"/>
          <w:szCs w:val="30"/>
          <w:lang w:val="en-US" w:eastAsia="zh-CN"/>
        </w:rPr>
        <w:t xml:space="preserve">                                                   单位：万元</w:t>
      </w:r>
    </w:p>
    <w:tbl>
      <w:tblPr>
        <w:tblStyle w:val="13"/>
        <w:tblW w:w="9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965"/>
        <w:gridCol w:w="1473"/>
        <w:gridCol w:w="1545"/>
        <w:gridCol w:w="2175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资金使用部门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安排资金（万元）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调减资金（万元）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调减后项目资金（万元）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区民政局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60.68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60.68</w:t>
            </w:r>
          </w:p>
        </w:tc>
        <w:tc>
          <w:tcPr>
            <w:tcW w:w="11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区水利局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43.8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43.5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区交通局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19.21337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0.204426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19.008944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区林业局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0.15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7.85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区城管局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9.1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9.1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区残联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8.56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8.56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区生态环境局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0.65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0.0167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0.6333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150.00337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0.671126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149.332244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b w:val="0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b w:val="0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b w:val="0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b w:val="0"/>
          <w:bCs/>
          <w:color w:val="00000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206" w:firstLineChars="100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17"/>
          <w:w w:val="90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3"/>
          <w:w w:val="9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394970</wp:posOffset>
                </wp:positionV>
                <wp:extent cx="5745480" cy="127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548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4pt;margin-top:31.1pt;height:0.1pt;width:452.4pt;z-index:251660288;mso-width-relative:page;mso-height-relative:page;" filled="f" stroked="t" coordsize="21600,21600" o:gfxdata="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I8Gx31AAAAAYBAAAPAAAAAAAAAAEAIAAAACIAAABkcnMvZG93bnJl&#10;di54bWxQSwECFAAUAAAACACHTuJAQiD8fAECAADxAwAADgAAAAAAAAABACAAAAAj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3"/>
          <w:w w:val="9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21590</wp:posOffset>
                </wp:positionV>
                <wp:extent cx="5745480" cy="127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548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4pt;margin-top:1.7pt;height:0.1pt;width:452.4pt;z-index:251661312;mso-width-relative:page;mso-height-relative:page;" filled="f" stroked="t" coordsize="21600,21600" o:gfxdata="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BtUD/TAAAABAEAAA8AAAAAAAAAAQAgAAAAIgAAAGRycy9kb3ducmV2&#10;LnhtbFBLAQIUABQAAAAIAIdO4kBMWAkbAQIAAPEDAAAOAAAAAAAAAAEAIAAAACI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3"/>
          <w:w w:val="90"/>
          <w:sz w:val="28"/>
          <w:szCs w:val="28"/>
        </w:rPr>
        <w:t>中共重庆市铜梁区委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3"/>
          <w:w w:val="90"/>
          <w:sz w:val="28"/>
          <w:szCs w:val="28"/>
          <w:lang w:eastAsia="zh-CN"/>
        </w:rPr>
        <w:t>农村工作暨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3"/>
          <w:w w:val="90"/>
          <w:sz w:val="28"/>
          <w:szCs w:val="28"/>
        </w:rPr>
        <w:t>实施乡村振兴战略领导小组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3"/>
          <w:w w:val="90"/>
          <w:sz w:val="28"/>
          <w:szCs w:val="28"/>
          <w:lang w:eastAsia="zh-CN"/>
        </w:rPr>
        <w:t>办公室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17"/>
          <w:w w:val="90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17"/>
          <w:w w:val="90"/>
          <w:sz w:val="28"/>
          <w:szCs w:val="28"/>
        </w:rPr>
        <w:t>20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17"/>
          <w:w w:val="90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17"/>
          <w:w w:val="9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17"/>
          <w:w w:val="90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17"/>
          <w:w w:val="9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17"/>
          <w:w w:val="9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17"/>
          <w:w w:val="90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17"/>
          <w:w w:val="90"/>
          <w:sz w:val="28"/>
          <w:szCs w:val="28"/>
          <w:lang w:eastAsia="zh-CN"/>
        </w:rPr>
        <w:t>印发</w:t>
      </w:r>
    </w:p>
    <w:sectPr>
      <w:pgSz w:w="11906" w:h="16838"/>
      <w:pgMar w:top="1984" w:right="1446" w:bottom="1644" w:left="1446" w:header="851" w:footer="1474" w:gutter="0"/>
      <w:pgNumType w:fmt="numberInDash"/>
      <w:cols w:space="0" w:num="1"/>
      <w:rtlGutter w:val="0"/>
      <w:docGrid w:type="lines" w:linePitch="33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9F1C2E1-FB62-4309-84FF-15F354E757C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359E7EE-C90F-4D01-A598-92CCF5BE2156}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DF73BC9-F99D-4622-ADCC-C1FF4985DA8D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C637A68-576C-4B66-80F0-CC9602E9E4E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CC2107"/>
    <w:multiLevelType w:val="singleLevel"/>
    <w:tmpl w:val="AECC21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hMzU1ZjdhOWQ1MTg0YmYyOTYwYzU1NDgxZjkwZTIifQ=="/>
  </w:docVars>
  <w:rsids>
    <w:rsidRoot w:val="31C879ED"/>
    <w:rsid w:val="00E07694"/>
    <w:rsid w:val="00FB15DF"/>
    <w:rsid w:val="00FB1E1D"/>
    <w:rsid w:val="0107644A"/>
    <w:rsid w:val="01351AD6"/>
    <w:rsid w:val="014C4859"/>
    <w:rsid w:val="01DE617D"/>
    <w:rsid w:val="01E039B6"/>
    <w:rsid w:val="030F7CED"/>
    <w:rsid w:val="045C2A13"/>
    <w:rsid w:val="049D19D5"/>
    <w:rsid w:val="05842127"/>
    <w:rsid w:val="059C4FFE"/>
    <w:rsid w:val="05C97E10"/>
    <w:rsid w:val="060F2F16"/>
    <w:rsid w:val="062A44CE"/>
    <w:rsid w:val="066513C2"/>
    <w:rsid w:val="06A765D7"/>
    <w:rsid w:val="07267E44"/>
    <w:rsid w:val="07850BD6"/>
    <w:rsid w:val="085B1D6F"/>
    <w:rsid w:val="08A76D63"/>
    <w:rsid w:val="08C24F2A"/>
    <w:rsid w:val="09066A47"/>
    <w:rsid w:val="0A1A2CEF"/>
    <w:rsid w:val="0A853A1C"/>
    <w:rsid w:val="0AFB7D26"/>
    <w:rsid w:val="0BAC1847"/>
    <w:rsid w:val="0C2F7254"/>
    <w:rsid w:val="0D815DD4"/>
    <w:rsid w:val="0DDF3DDE"/>
    <w:rsid w:val="0DE15EAF"/>
    <w:rsid w:val="0DF40F78"/>
    <w:rsid w:val="0DF91E3C"/>
    <w:rsid w:val="0E1A2DE0"/>
    <w:rsid w:val="0F64201F"/>
    <w:rsid w:val="102D3FF1"/>
    <w:rsid w:val="10A5603A"/>
    <w:rsid w:val="10C15E49"/>
    <w:rsid w:val="11473D3D"/>
    <w:rsid w:val="114A41D7"/>
    <w:rsid w:val="140B7E6D"/>
    <w:rsid w:val="145F04F1"/>
    <w:rsid w:val="14EA22AF"/>
    <w:rsid w:val="1536156D"/>
    <w:rsid w:val="15BB2CAC"/>
    <w:rsid w:val="1605391B"/>
    <w:rsid w:val="1635775C"/>
    <w:rsid w:val="169D5083"/>
    <w:rsid w:val="16B61F2F"/>
    <w:rsid w:val="16B91E08"/>
    <w:rsid w:val="16F92E7F"/>
    <w:rsid w:val="1730725D"/>
    <w:rsid w:val="17880E0B"/>
    <w:rsid w:val="182C4B8E"/>
    <w:rsid w:val="18485477"/>
    <w:rsid w:val="1894105F"/>
    <w:rsid w:val="189A5565"/>
    <w:rsid w:val="18BF404A"/>
    <w:rsid w:val="18FF22A3"/>
    <w:rsid w:val="1A3D0C2F"/>
    <w:rsid w:val="1A7A7E33"/>
    <w:rsid w:val="1ABC1092"/>
    <w:rsid w:val="1C1111E8"/>
    <w:rsid w:val="1C47643B"/>
    <w:rsid w:val="1CFF36C6"/>
    <w:rsid w:val="1D522DFB"/>
    <w:rsid w:val="1DEA0093"/>
    <w:rsid w:val="1EE727DB"/>
    <w:rsid w:val="1F175742"/>
    <w:rsid w:val="1F2629A0"/>
    <w:rsid w:val="1F517C02"/>
    <w:rsid w:val="1FD22CCC"/>
    <w:rsid w:val="20036AED"/>
    <w:rsid w:val="20210EC0"/>
    <w:rsid w:val="207D60B5"/>
    <w:rsid w:val="216830DB"/>
    <w:rsid w:val="21780E44"/>
    <w:rsid w:val="222E001F"/>
    <w:rsid w:val="22915360"/>
    <w:rsid w:val="23831BB7"/>
    <w:rsid w:val="24A26904"/>
    <w:rsid w:val="2527505B"/>
    <w:rsid w:val="254C49A6"/>
    <w:rsid w:val="265E7AB8"/>
    <w:rsid w:val="26BB49BD"/>
    <w:rsid w:val="276C254F"/>
    <w:rsid w:val="27C24F68"/>
    <w:rsid w:val="27C70430"/>
    <w:rsid w:val="28CB068B"/>
    <w:rsid w:val="29162832"/>
    <w:rsid w:val="29573C0B"/>
    <w:rsid w:val="2A69087A"/>
    <w:rsid w:val="2B261FD1"/>
    <w:rsid w:val="2B5A4ADA"/>
    <w:rsid w:val="2BC45765"/>
    <w:rsid w:val="2CD21D51"/>
    <w:rsid w:val="2CF3437C"/>
    <w:rsid w:val="2CF55A3F"/>
    <w:rsid w:val="2E401BD8"/>
    <w:rsid w:val="2E6A7D67"/>
    <w:rsid w:val="2F0361F1"/>
    <w:rsid w:val="2F177EEF"/>
    <w:rsid w:val="2F307440"/>
    <w:rsid w:val="2F9825BE"/>
    <w:rsid w:val="2FBD27D5"/>
    <w:rsid w:val="302C79CA"/>
    <w:rsid w:val="305C307F"/>
    <w:rsid w:val="30E07593"/>
    <w:rsid w:val="31402486"/>
    <w:rsid w:val="315C7E3B"/>
    <w:rsid w:val="31C879ED"/>
    <w:rsid w:val="31DE120E"/>
    <w:rsid w:val="32562ADC"/>
    <w:rsid w:val="32F103D0"/>
    <w:rsid w:val="339A61A5"/>
    <w:rsid w:val="34802E61"/>
    <w:rsid w:val="348347CF"/>
    <w:rsid w:val="34E439A8"/>
    <w:rsid w:val="3538471B"/>
    <w:rsid w:val="35710E7C"/>
    <w:rsid w:val="35A65B28"/>
    <w:rsid w:val="35CB11C1"/>
    <w:rsid w:val="3702174B"/>
    <w:rsid w:val="374D3383"/>
    <w:rsid w:val="37AE03CB"/>
    <w:rsid w:val="3813586D"/>
    <w:rsid w:val="3852376D"/>
    <w:rsid w:val="38544261"/>
    <w:rsid w:val="38714C56"/>
    <w:rsid w:val="38B543CC"/>
    <w:rsid w:val="38CE5AC2"/>
    <w:rsid w:val="39007C46"/>
    <w:rsid w:val="3916237B"/>
    <w:rsid w:val="398705E3"/>
    <w:rsid w:val="39910EBD"/>
    <w:rsid w:val="3A337A83"/>
    <w:rsid w:val="3B051543"/>
    <w:rsid w:val="3D1D7A03"/>
    <w:rsid w:val="3D773F04"/>
    <w:rsid w:val="3E662515"/>
    <w:rsid w:val="3F4940F4"/>
    <w:rsid w:val="3FAF6A5A"/>
    <w:rsid w:val="3FEC6CA0"/>
    <w:rsid w:val="40246609"/>
    <w:rsid w:val="40522E89"/>
    <w:rsid w:val="40D07EFD"/>
    <w:rsid w:val="416B1443"/>
    <w:rsid w:val="42420D5B"/>
    <w:rsid w:val="42CB6981"/>
    <w:rsid w:val="434B679D"/>
    <w:rsid w:val="43633C77"/>
    <w:rsid w:val="4464555F"/>
    <w:rsid w:val="44AF7030"/>
    <w:rsid w:val="44F044E7"/>
    <w:rsid w:val="454D31C8"/>
    <w:rsid w:val="459A78FA"/>
    <w:rsid w:val="46567A00"/>
    <w:rsid w:val="466C6651"/>
    <w:rsid w:val="4775035B"/>
    <w:rsid w:val="488607BC"/>
    <w:rsid w:val="488D6991"/>
    <w:rsid w:val="4895188F"/>
    <w:rsid w:val="48B171B1"/>
    <w:rsid w:val="49695393"/>
    <w:rsid w:val="497C3760"/>
    <w:rsid w:val="49A95B43"/>
    <w:rsid w:val="4A410F08"/>
    <w:rsid w:val="4B46598C"/>
    <w:rsid w:val="4B663938"/>
    <w:rsid w:val="4ECC0DAE"/>
    <w:rsid w:val="4ED21989"/>
    <w:rsid w:val="4F063322"/>
    <w:rsid w:val="4FB755B6"/>
    <w:rsid w:val="501C08E0"/>
    <w:rsid w:val="50890120"/>
    <w:rsid w:val="509D6A34"/>
    <w:rsid w:val="50EC2B32"/>
    <w:rsid w:val="50F876EA"/>
    <w:rsid w:val="51183927"/>
    <w:rsid w:val="518523C0"/>
    <w:rsid w:val="51D02E85"/>
    <w:rsid w:val="51D619C5"/>
    <w:rsid w:val="52566526"/>
    <w:rsid w:val="52B92552"/>
    <w:rsid w:val="52E8529D"/>
    <w:rsid w:val="535626A1"/>
    <w:rsid w:val="537F4F21"/>
    <w:rsid w:val="542A35EE"/>
    <w:rsid w:val="55DC384B"/>
    <w:rsid w:val="563B42BA"/>
    <w:rsid w:val="56900694"/>
    <w:rsid w:val="57400D25"/>
    <w:rsid w:val="574F3E1A"/>
    <w:rsid w:val="58AE005D"/>
    <w:rsid w:val="58F9524E"/>
    <w:rsid w:val="59C74675"/>
    <w:rsid w:val="5A4A10DF"/>
    <w:rsid w:val="5B1A473F"/>
    <w:rsid w:val="5C0A676C"/>
    <w:rsid w:val="5C5579DD"/>
    <w:rsid w:val="5C6D7164"/>
    <w:rsid w:val="5D2F7F44"/>
    <w:rsid w:val="5D502A6B"/>
    <w:rsid w:val="5D8B722E"/>
    <w:rsid w:val="5DA75905"/>
    <w:rsid w:val="5E35766F"/>
    <w:rsid w:val="5E514960"/>
    <w:rsid w:val="5E8E6FD6"/>
    <w:rsid w:val="5F485A42"/>
    <w:rsid w:val="5F49270F"/>
    <w:rsid w:val="5FE61B61"/>
    <w:rsid w:val="60354AA9"/>
    <w:rsid w:val="604211F3"/>
    <w:rsid w:val="6063353A"/>
    <w:rsid w:val="607D37A6"/>
    <w:rsid w:val="61252A59"/>
    <w:rsid w:val="613E2918"/>
    <w:rsid w:val="626369CC"/>
    <w:rsid w:val="62FF04CC"/>
    <w:rsid w:val="63AD4403"/>
    <w:rsid w:val="64637A33"/>
    <w:rsid w:val="648D3EE8"/>
    <w:rsid w:val="65422892"/>
    <w:rsid w:val="667F0E30"/>
    <w:rsid w:val="66E31E89"/>
    <w:rsid w:val="67654F94"/>
    <w:rsid w:val="67EC6AB3"/>
    <w:rsid w:val="684B23DC"/>
    <w:rsid w:val="688371CE"/>
    <w:rsid w:val="68DF6862"/>
    <w:rsid w:val="68F71C1C"/>
    <w:rsid w:val="695E2148"/>
    <w:rsid w:val="69B819B4"/>
    <w:rsid w:val="69DA597E"/>
    <w:rsid w:val="69DC2862"/>
    <w:rsid w:val="69FA7C16"/>
    <w:rsid w:val="69FF338E"/>
    <w:rsid w:val="6A0D694E"/>
    <w:rsid w:val="6A353C8F"/>
    <w:rsid w:val="6AB67388"/>
    <w:rsid w:val="6AD6616F"/>
    <w:rsid w:val="6AF02DE7"/>
    <w:rsid w:val="6AF9611F"/>
    <w:rsid w:val="6BF779EE"/>
    <w:rsid w:val="6C297A5F"/>
    <w:rsid w:val="6CD07DE0"/>
    <w:rsid w:val="6CF14B2A"/>
    <w:rsid w:val="6CF44F30"/>
    <w:rsid w:val="6D217B78"/>
    <w:rsid w:val="6D7952F5"/>
    <w:rsid w:val="6E1B6CBE"/>
    <w:rsid w:val="6E1D3ED3"/>
    <w:rsid w:val="6E3B6A4F"/>
    <w:rsid w:val="6E7E500A"/>
    <w:rsid w:val="6EB43F6F"/>
    <w:rsid w:val="6F4277C7"/>
    <w:rsid w:val="701C6168"/>
    <w:rsid w:val="70250DB3"/>
    <w:rsid w:val="70B616C2"/>
    <w:rsid w:val="70B67F88"/>
    <w:rsid w:val="7165715D"/>
    <w:rsid w:val="71C8684B"/>
    <w:rsid w:val="71F724D8"/>
    <w:rsid w:val="725620A9"/>
    <w:rsid w:val="72D10C20"/>
    <w:rsid w:val="746565D3"/>
    <w:rsid w:val="74832C58"/>
    <w:rsid w:val="75271ADB"/>
    <w:rsid w:val="75575F1C"/>
    <w:rsid w:val="76D637B8"/>
    <w:rsid w:val="76EF03D6"/>
    <w:rsid w:val="772B58B2"/>
    <w:rsid w:val="77862AE9"/>
    <w:rsid w:val="77D620B5"/>
    <w:rsid w:val="78534981"/>
    <w:rsid w:val="7A3314D5"/>
    <w:rsid w:val="7A9847DA"/>
    <w:rsid w:val="7C684EB3"/>
    <w:rsid w:val="7C7E46D6"/>
    <w:rsid w:val="7CB62797"/>
    <w:rsid w:val="7CD8068C"/>
    <w:rsid w:val="7D0E5A0E"/>
    <w:rsid w:val="7F89586C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left="1229"/>
      <w:outlineLvl w:val="1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黑体"/>
      <w:sz w:val="44"/>
      <w:szCs w:val="24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Plain Text"/>
    <w:basedOn w:val="1"/>
    <w:unhideWhenUsed/>
    <w:qFormat/>
    <w:uiPriority w:val="0"/>
    <w:rPr>
      <w:rFonts w:ascii="宋体" w:hAnsi="Courier New" w:cs="仿宋_GB2312"/>
      <w:szCs w:val="21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Message Header"/>
    <w:basedOn w:val="1"/>
    <w:next w:val="2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2"/>
    <w:qFormat/>
    <w:uiPriority w:val="0"/>
    <w:pPr>
      <w:ind w:firstLine="420" w:firstLineChars="100"/>
    </w:pPr>
  </w:style>
  <w:style w:type="table" w:styleId="13">
    <w:name w:val="Table Grid"/>
    <w:basedOn w:val="12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  <w:rPr>
      <w:rFonts w:ascii="Times New Roman" w:hAnsi="Times New Roman" w:eastAsia="宋体"/>
    </w:rPr>
  </w:style>
  <w:style w:type="character" w:styleId="16">
    <w:name w:val="Emphasis"/>
    <w:basedOn w:val="14"/>
    <w:qFormat/>
    <w:uiPriority w:val="0"/>
    <w:rPr>
      <w:color w:val="CC0000"/>
    </w:rPr>
  </w:style>
  <w:style w:type="character" w:styleId="17">
    <w:name w:val="HTML Cite"/>
    <w:basedOn w:val="14"/>
    <w:qFormat/>
    <w:uiPriority w:val="0"/>
    <w:rPr>
      <w:color w:val="008000"/>
    </w:rPr>
  </w:style>
  <w:style w:type="paragraph" w:customStyle="1" w:styleId="18">
    <w:name w:val="常用样式"/>
    <w:basedOn w:val="1"/>
    <w:qFormat/>
    <w:uiPriority w:val="0"/>
    <w:pPr>
      <w:spacing w:line="594" w:lineRule="exact"/>
      <w:ind w:firstLine="640" w:firstLineChars="200"/>
    </w:pPr>
    <w:rPr>
      <w:rFonts w:ascii="Times New Roman" w:hAnsi="Times New Roman" w:eastAsia="方正仿宋_GBK" w:cs="Times New Roman"/>
      <w:sz w:val="32"/>
      <w:szCs w:val="32"/>
    </w:rPr>
  </w:style>
  <w:style w:type="paragraph" w:customStyle="1" w:styleId="19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customStyle="1" w:styleId="20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character" w:customStyle="1" w:styleId="21">
    <w:name w:val="c-icon"/>
    <w:basedOn w:val="14"/>
    <w:qFormat/>
    <w:uiPriority w:val="0"/>
  </w:style>
  <w:style w:type="character" w:customStyle="1" w:styleId="22">
    <w:name w:val="hover24"/>
    <w:basedOn w:val="14"/>
    <w:qFormat/>
    <w:uiPriority w:val="0"/>
  </w:style>
  <w:style w:type="character" w:customStyle="1" w:styleId="23">
    <w:name w:val="hover25"/>
    <w:basedOn w:val="14"/>
    <w:qFormat/>
    <w:uiPriority w:val="0"/>
    <w:rPr>
      <w:color w:val="315EFB"/>
    </w:rPr>
  </w:style>
  <w:style w:type="character" w:customStyle="1" w:styleId="24">
    <w:name w:val="NormalCharacter"/>
    <w:qFormat/>
    <w:uiPriority w:val="0"/>
    <w:rPr>
      <w:rFonts w:ascii="Times New Roman" w:hAnsi="Times New Roman" w:eastAsia="宋体"/>
    </w:rPr>
  </w:style>
  <w:style w:type="paragraph" w:customStyle="1" w:styleId="25">
    <w:name w:val="Normal"/>
    <w:qFormat/>
    <w:uiPriority w:val="0"/>
    <w:pPr>
      <w:jc w:val="both"/>
    </w:pPr>
    <w:rPr>
      <w:rFonts w:ascii="PMingLiU" w:hAnsi="PMingLiU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1548</Words>
  <Characters>2451</Characters>
  <Lines>0</Lines>
  <Paragraphs>0</Paragraphs>
  <TotalTime>11</TotalTime>
  <ScaleCrop>false</ScaleCrop>
  <LinksUpToDate>false</LinksUpToDate>
  <CharactersWithSpaces>2703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2018-12-25T06:29:00Z</dcterms:created>
  <dc:creator>乐乐</dc:creator>
  <cp:lastModifiedBy>海阔天空</cp:lastModifiedBy>
  <cp:lastPrinted>2022-12-08T03:04:00Z</cp:lastPrinted>
  <dcterms:modified xsi:type="dcterms:W3CDTF">2022-12-08T07:13:21Z</dcterms:modified>
  <dc:title>铜委农办〔2020〕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299C5EF483D446D29EB8F8957F47CF3A</vt:lpwstr>
  </property>
</Properties>
</file>