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资金申请表</w:t>
      </w:r>
      <w:bookmarkEnd w:id="0"/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937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500"/>
        <w:gridCol w:w="825"/>
        <w:gridCol w:w="1894"/>
        <w:gridCol w:w="184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电子信箱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开户银行</w:t>
            </w:r>
          </w:p>
        </w:tc>
        <w:tc>
          <w:tcPr>
            <w:tcW w:w="4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银行账号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申请类型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首次认定为重庆市科技型企业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额度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企业简介（限300字）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ind w:firstLine="4200" w:firstLineChars="15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诚信承诺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本单位已对办理重庆市科技型企业入库及申报科技型企业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所提交材料的真实性和完整性进行审核，不存在抄袭、伪造、作假、篡改单位财务数据、侵犯他人知识产权等违背科研诚信要求的行为。如有违反，单位及法定代表人愿意承担科研诚信管理的相应责任。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企业法定代表人：               申报单位（盖章）：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4200" w:firstLineChars="15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年  月  日 </w:t>
            </w:r>
          </w:p>
        </w:tc>
      </w:tr>
    </w:tbl>
    <w:p>
      <w:pPr>
        <w:spacing w:line="594" w:lineRule="exact"/>
        <w:rPr>
          <w:rFonts w:eastAsia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KXd1JWpAQAATA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D8"/>
    <w:rsid w:val="001A0E14"/>
    <w:rsid w:val="002016E4"/>
    <w:rsid w:val="002213FA"/>
    <w:rsid w:val="00290AD8"/>
    <w:rsid w:val="002F19E0"/>
    <w:rsid w:val="003420CC"/>
    <w:rsid w:val="003E16D9"/>
    <w:rsid w:val="004C31BA"/>
    <w:rsid w:val="00862482"/>
    <w:rsid w:val="008E5B66"/>
    <w:rsid w:val="009C1FE3"/>
    <w:rsid w:val="00B672D2"/>
    <w:rsid w:val="00B9375D"/>
    <w:rsid w:val="00EA1CD8"/>
    <w:rsid w:val="00EE72D8"/>
    <w:rsid w:val="025C379D"/>
    <w:rsid w:val="048F12CA"/>
    <w:rsid w:val="05223A57"/>
    <w:rsid w:val="0543245A"/>
    <w:rsid w:val="07393DA3"/>
    <w:rsid w:val="07EB061E"/>
    <w:rsid w:val="0AD44F1D"/>
    <w:rsid w:val="0C505D81"/>
    <w:rsid w:val="0C5700AD"/>
    <w:rsid w:val="0E3F0DED"/>
    <w:rsid w:val="0E944308"/>
    <w:rsid w:val="0EBD44DE"/>
    <w:rsid w:val="0F4E2331"/>
    <w:rsid w:val="107F5014"/>
    <w:rsid w:val="10C04F5C"/>
    <w:rsid w:val="10EA1D8A"/>
    <w:rsid w:val="113B517D"/>
    <w:rsid w:val="11AC7D26"/>
    <w:rsid w:val="123D527D"/>
    <w:rsid w:val="141C17AF"/>
    <w:rsid w:val="1464362A"/>
    <w:rsid w:val="16062472"/>
    <w:rsid w:val="176910C6"/>
    <w:rsid w:val="183915F5"/>
    <w:rsid w:val="19A56227"/>
    <w:rsid w:val="1A48551D"/>
    <w:rsid w:val="1A604FFC"/>
    <w:rsid w:val="1D3A4A4A"/>
    <w:rsid w:val="1EAB7DFA"/>
    <w:rsid w:val="1EDC6B9B"/>
    <w:rsid w:val="2053080D"/>
    <w:rsid w:val="22D46BEB"/>
    <w:rsid w:val="24944A93"/>
    <w:rsid w:val="24970B09"/>
    <w:rsid w:val="25110BDD"/>
    <w:rsid w:val="26076538"/>
    <w:rsid w:val="29E53BAD"/>
    <w:rsid w:val="2AA6036A"/>
    <w:rsid w:val="2B5A5420"/>
    <w:rsid w:val="2B6A3F93"/>
    <w:rsid w:val="2B8703AD"/>
    <w:rsid w:val="2BAA4212"/>
    <w:rsid w:val="2BDF1000"/>
    <w:rsid w:val="2CEA192F"/>
    <w:rsid w:val="2D775551"/>
    <w:rsid w:val="2E194A45"/>
    <w:rsid w:val="2EBE6874"/>
    <w:rsid w:val="304C49DD"/>
    <w:rsid w:val="32445B12"/>
    <w:rsid w:val="325E2F6B"/>
    <w:rsid w:val="32DD7D20"/>
    <w:rsid w:val="33BA5B17"/>
    <w:rsid w:val="33DA44C5"/>
    <w:rsid w:val="34E60430"/>
    <w:rsid w:val="35552189"/>
    <w:rsid w:val="355C3F1A"/>
    <w:rsid w:val="36AF4C90"/>
    <w:rsid w:val="379100E6"/>
    <w:rsid w:val="37C14785"/>
    <w:rsid w:val="383F0BFC"/>
    <w:rsid w:val="39F73B53"/>
    <w:rsid w:val="3B8960AA"/>
    <w:rsid w:val="3C6E56CF"/>
    <w:rsid w:val="3CFD3CED"/>
    <w:rsid w:val="3E261A87"/>
    <w:rsid w:val="3EC55DC3"/>
    <w:rsid w:val="3EF566E6"/>
    <w:rsid w:val="3FB66486"/>
    <w:rsid w:val="412453F1"/>
    <w:rsid w:val="415B16F7"/>
    <w:rsid w:val="4554472D"/>
    <w:rsid w:val="46AA1F08"/>
    <w:rsid w:val="477C29E6"/>
    <w:rsid w:val="47C311D4"/>
    <w:rsid w:val="48C058C2"/>
    <w:rsid w:val="492E63B6"/>
    <w:rsid w:val="495302A1"/>
    <w:rsid w:val="4AB27C83"/>
    <w:rsid w:val="4C963B62"/>
    <w:rsid w:val="4CD110C8"/>
    <w:rsid w:val="4E4205B6"/>
    <w:rsid w:val="4FE061BF"/>
    <w:rsid w:val="4FF0205C"/>
    <w:rsid w:val="50161457"/>
    <w:rsid w:val="52093C69"/>
    <w:rsid w:val="521D0DA7"/>
    <w:rsid w:val="523067C3"/>
    <w:rsid w:val="523773C9"/>
    <w:rsid w:val="526B6DEB"/>
    <w:rsid w:val="52A22ECA"/>
    <w:rsid w:val="534F1332"/>
    <w:rsid w:val="53776C14"/>
    <w:rsid w:val="545C1165"/>
    <w:rsid w:val="548217EB"/>
    <w:rsid w:val="55A74253"/>
    <w:rsid w:val="571D4C66"/>
    <w:rsid w:val="574114A4"/>
    <w:rsid w:val="581F0C5F"/>
    <w:rsid w:val="58AA0F70"/>
    <w:rsid w:val="58BA587A"/>
    <w:rsid w:val="5946092E"/>
    <w:rsid w:val="59CC1ED8"/>
    <w:rsid w:val="5A315572"/>
    <w:rsid w:val="5CF67C50"/>
    <w:rsid w:val="5D1909F6"/>
    <w:rsid w:val="5E5F28C2"/>
    <w:rsid w:val="5FDB39A7"/>
    <w:rsid w:val="602343D6"/>
    <w:rsid w:val="61DF0BDB"/>
    <w:rsid w:val="62102BB7"/>
    <w:rsid w:val="631B426D"/>
    <w:rsid w:val="635065B1"/>
    <w:rsid w:val="65983688"/>
    <w:rsid w:val="663B3815"/>
    <w:rsid w:val="66675064"/>
    <w:rsid w:val="667B2FAE"/>
    <w:rsid w:val="67D006D8"/>
    <w:rsid w:val="67DD70C8"/>
    <w:rsid w:val="68304F14"/>
    <w:rsid w:val="686E132C"/>
    <w:rsid w:val="686E5E40"/>
    <w:rsid w:val="68AA24DE"/>
    <w:rsid w:val="69DF50D2"/>
    <w:rsid w:val="6A72412C"/>
    <w:rsid w:val="6BAE6F63"/>
    <w:rsid w:val="6C7958B4"/>
    <w:rsid w:val="6DD76A4B"/>
    <w:rsid w:val="704B31A1"/>
    <w:rsid w:val="70803B99"/>
    <w:rsid w:val="73194318"/>
    <w:rsid w:val="736F2AB9"/>
    <w:rsid w:val="73A639EB"/>
    <w:rsid w:val="749335B4"/>
    <w:rsid w:val="761E0DD4"/>
    <w:rsid w:val="76BA6CE7"/>
    <w:rsid w:val="76D96505"/>
    <w:rsid w:val="7ADA1E6D"/>
    <w:rsid w:val="7B484F7B"/>
    <w:rsid w:val="7BF61D0D"/>
    <w:rsid w:val="7C3408A1"/>
    <w:rsid w:val="7CAD1C6D"/>
    <w:rsid w:val="7DDB6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1308</Words>
  <Characters>7459</Characters>
  <Lines>62</Lines>
  <Paragraphs>17</Paragraphs>
  <TotalTime>6</TotalTime>
  <ScaleCrop>false</ScaleCrop>
  <LinksUpToDate>false</LinksUpToDate>
  <CharactersWithSpaces>8750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HP</cp:lastModifiedBy>
  <cp:lastPrinted>2019-12-31T00:47:00Z</cp:lastPrinted>
  <dcterms:modified xsi:type="dcterms:W3CDTF">2023-03-06T07:08:50Z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