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重庆市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铜梁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区科学技术局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关于开展科技计划项目结题验收的通知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各项目承担单位：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4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为推进区级科技计划项目验收工作，根据《铜梁区科研项目管理办法》（铜科局〔2021〕13号）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要求，区科技局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将于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11月中旬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开展区级项目结题验收工作，现将有关事项通知如下：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720"/>
        <w:textAlignment w:val="auto"/>
        <w:rPr>
          <w:rFonts w:hint="eastAsia" w:ascii="微软雅黑" w:hAnsi="微软雅黑" w:eastAsia="方正黑体_GBK" w:cs="微软雅黑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一、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验收范围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4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2021年及其以前申报的区级科研项目。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720"/>
        <w:textAlignment w:val="auto"/>
        <w:rPr>
          <w:rFonts w:hint="eastAsia" w:ascii="微软雅黑" w:hAnsi="微软雅黑" w:eastAsia="方正黑体_GBK" w:cs="微软雅黑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二、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验收依据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4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所有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项目验收以项目任务书为依据，对项目目标任务完成、成果产出、经费管理使用及项目组织实施情况进行验收。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请各项目承担单位对照项目任务书中“考核指标及验收依据”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逐一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提交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佐证材料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（包括但不限于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项目所获成果、专利一览表及证书的复印件、具有资质的第三方检测机构出具的有关产品测试或检测报告、有关项目产品3份以上的用户使用报告等证明材料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）。技术创新与应用发展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重点项目需提供财务票据（含配套经费）或者审计报告。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720" w:firstLineChars="200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三、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验收方式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4" w:lineRule="exact"/>
        <w:ind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重点项目需进行现场验收，其他项目采取会议验收方式。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4" w:lineRule="exact"/>
        <w:ind w:right="0" w:rightChars="0" w:firstLine="720" w:firstLineChars="200"/>
        <w:jc w:val="left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四、有关要求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4" w:lineRule="exact"/>
        <w:ind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各项目承担单位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请于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11月15日前将《铜梁区科技计划项目结题书》《科技项目任务书》（复印件）和全部佐证材料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加盖公章后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交区科技局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工业领域类项目交402办公室，其他交602办公室。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4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2.对验收材料齐全，数据真实，经费使用（基本）合理，完成任务书上规定的各项任务指标的项目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给予“验收通过”。未通过验收的项目，项目承担单位应在限期内进行整改、完善，待整改、完善后再次验收。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4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3.超过计划结题日期半年及以上的项目，需提交《延期结题说明书》；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距离计划结题日期还有半年及以上的项目，需提交《提前结题说明书》。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4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.对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已到结题时间且无正当原因推迟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结题的单位，区科技局将不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再拨付剩余款项，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对弄虚作假、截留、挪用、挤占项目经费的行为，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纳入科研诚信管理，视情况实施联合惩戒。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4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5.联系人及电话:罗永超，15823818512。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4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：《铜梁区科技计划项目结题书》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重庆市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铜梁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区科学技术局                                 202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NzgwZmYxZWEyNDE0ZTc5OTlkOTJhMTQ3NzNhNGMifQ=="/>
  </w:docVars>
  <w:rsids>
    <w:rsidRoot w:val="6B6706BB"/>
    <w:rsid w:val="087D670D"/>
    <w:rsid w:val="0BFA2B84"/>
    <w:rsid w:val="2B962EB6"/>
    <w:rsid w:val="3186310A"/>
    <w:rsid w:val="50F846ED"/>
    <w:rsid w:val="5217598C"/>
    <w:rsid w:val="60BD3BA3"/>
    <w:rsid w:val="6B6706BB"/>
    <w:rsid w:val="6DC9627D"/>
    <w:rsid w:val="76B613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6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6"/>
    <w:pPr>
      <w:spacing w:after="120"/>
    </w:pPr>
    <w:rPr>
      <w:kern w:val="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741</Words>
  <Characters>806</Characters>
  <Lines>0</Lines>
  <Paragraphs>0</Paragraphs>
  <TotalTime>3</TotalTime>
  <ScaleCrop>false</ScaleCrop>
  <LinksUpToDate>false</LinksUpToDate>
  <CharactersWithSpaces>837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2021-08-05T01:21:00Z</dcterms:created>
  <dc:creator>噔哩个铛</dc:creator>
  <cp:lastModifiedBy>噔哩个铛</cp:lastModifiedBy>
  <dcterms:modified xsi:type="dcterms:W3CDTF">2022-10-27T02:42:33Z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078EE23028E74F25AA3E3586F1A3F7D9</vt:lpwstr>
  </property>
</Properties>
</file>