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spacing w:line="594" w:lineRule="exact"/>
        <w:ind w:firstLine="640" w:firstLineChars="200"/>
        <w:textAlignment w:val="auto"/>
        <w:rPr>
          <w:rFonts w:hint="default" w:ascii="Times New Roman" w:hAnsi="Times New Roman" w:eastAsia="方正仿宋_GBK" w:cs="Times New Roman"/>
          <w:color w:val="000000"/>
          <w:sz w:val="32"/>
          <w:szCs w:val="20"/>
          <w:lang w:bidi="ar-SA"/>
        </w:rPr>
      </w:pPr>
    </w:p>
    <w:p>
      <w:pPr>
        <w:keepNext w:val="0"/>
        <w:keepLines w:val="0"/>
        <w:pageBreakBefore w:val="0"/>
        <w:kinsoku/>
        <w:wordWrap/>
        <w:overflowPunct/>
        <w:topLinePunct w:val="0"/>
        <w:autoSpaceDE/>
        <w:autoSpaceDN/>
        <w:bidi w:val="0"/>
        <w:adjustRightInd w:val="0"/>
        <w:snapToGrid/>
        <w:spacing w:line="594" w:lineRule="exact"/>
        <w:ind w:firstLine="640" w:firstLineChars="200"/>
        <w:textAlignment w:val="auto"/>
        <w:rPr>
          <w:rFonts w:hint="default" w:ascii="Times New Roman" w:hAnsi="Times New Roman" w:eastAsia="方正仿宋_GBK" w:cs="Times New Roman"/>
          <w:color w:val="000000"/>
          <w:sz w:val="32"/>
          <w:szCs w:val="20"/>
          <w:lang w:bidi="ar-SA"/>
        </w:rPr>
      </w:pPr>
    </w:p>
    <w:p>
      <w:pPr>
        <w:keepNext w:val="0"/>
        <w:keepLines w:val="0"/>
        <w:pageBreakBefore w:val="0"/>
        <w:kinsoku/>
        <w:wordWrap/>
        <w:overflowPunct/>
        <w:topLinePunct w:val="0"/>
        <w:autoSpaceDE/>
        <w:autoSpaceDN/>
        <w:bidi w:val="0"/>
        <w:adjustRightInd w:val="0"/>
        <w:snapToGrid/>
        <w:spacing w:line="594" w:lineRule="exact"/>
        <w:ind w:firstLine="640" w:firstLineChars="200"/>
        <w:textAlignment w:val="auto"/>
        <w:rPr>
          <w:rFonts w:hint="default" w:ascii="Times New Roman" w:hAnsi="Times New Roman" w:eastAsia="方正仿宋_GBK" w:cs="Times New Roman"/>
          <w:color w:val="000000"/>
          <w:sz w:val="32"/>
          <w:szCs w:val="20"/>
          <w:lang w:bidi="ar-SA"/>
        </w:rPr>
      </w:pPr>
    </w:p>
    <w:p>
      <w:pPr>
        <w:keepNext w:val="0"/>
        <w:keepLines w:val="0"/>
        <w:pageBreakBefore w:val="0"/>
        <w:kinsoku/>
        <w:wordWrap/>
        <w:overflowPunct/>
        <w:topLinePunct w:val="0"/>
        <w:autoSpaceDE/>
        <w:autoSpaceDN/>
        <w:bidi w:val="0"/>
        <w:adjustRightInd w:val="0"/>
        <w:snapToGrid/>
        <w:spacing w:line="594" w:lineRule="exact"/>
        <w:ind w:firstLine="640" w:firstLineChars="200"/>
        <w:textAlignment w:val="auto"/>
        <w:rPr>
          <w:rFonts w:hint="default" w:ascii="Times New Roman" w:hAnsi="Times New Roman" w:eastAsia="方正仿宋_GBK" w:cs="Times New Roman"/>
          <w:color w:val="000000"/>
          <w:sz w:val="32"/>
          <w:szCs w:val="20"/>
          <w:lang w:bidi="ar-SA"/>
        </w:rPr>
      </w:pPr>
    </w:p>
    <w:p>
      <w:pPr>
        <w:keepNext w:val="0"/>
        <w:keepLines w:val="0"/>
        <w:pageBreakBefore w:val="0"/>
        <w:kinsoku/>
        <w:wordWrap/>
        <w:overflowPunct/>
        <w:topLinePunct w:val="0"/>
        <w:autoSpaceDE/>
        <w:autoSpaceDN/>
        <w:bidi w:val="0"/>
        <w:adjustRightInd w:val="0"/>
        <w:snapToGrid/>
        <w:spacing w:line="594" w:lineRule="exact"/>
        <w:ind w:firstLine="640" w:firstLineChars="200"/>
        <w:textAlignment w:val="auto"/>
        <w:rPr>
          <w:rFonts w:hint="default" w:ascii="Times New Roman" w:hAnsi="Times New Roman" w:eastAsia="方正仿宋_GBK" w:cs="Times New Roman"/>
          <w:color w:val="000000"/>
          <w:sz w:val="32"/>
          <w:szCs w:val="20"/>
          <w:lang w:bidi="ar-SA"/>
        </w:rPr>
      </w:pPr>
    </w:p>
    <w:p>
      <w:pPr>
        <w:keepNext w:val="0"/>
        <w:keepLines w:val="0"/>
        <w:pageBreakBefore w:val="0"/>
        <w:kinsoku/>
        <w:wordWrap/>
        <w:overflowPunct/>
        <w:topLinePunct w:val="0"/>
        <w:autoSpaceDE/>
        <w:autoSpaceDN/>
        <w:bidi w:val="0"/>
        <w:adjustRightInd w:val="0"/>
        <w:snapToGrid/>
        <w:spacing w:line="594" w:lineRule="exact"/>
        <w:ind w:left="0" w:leftChars="0" w:firstLine="0" w:firstLineChars="0"/>
        <w:textAlignment w:val="auto"/>
        <w:rPr>
          <w:rFonts w:hint="default" w:ascii="Times New Roman" w:hAnsi="Times New Roman" w:eastAsia="方正仿宋_GBK" w:cs="Times New Roman"/>
          <w:color w:val="000000"/>
          <w:sz w:val="32"/>
          <w:szCs w:val="20"/>
          <w:lang w:bidi="ar-SA"/>
        </w:rPr>
      </w:pPr>
    </w:p>
    <w:p>
      <w:pPr>
        <w:keepNext w:val="0"/>
        <w:keepLines w:val="0"/>
        <w:pageBreakBefore w:val="0"/>
        <w:widowControl w:val="0"/>
        <w:kinsoku/>
        <w:wordWrap/>
        <w:overflowPunct/>
        <w:topLinePunct w:val="0"/>
        <w:autoSpaceDE/>
        <w:autoSpaceDN/>
        <w:bidi w:val="0"/>
        <w:adjustRightInd w:val="0"/>
        <w:snapToGrid/>
        <w:spacing w:before="0" w:beforeLines="0" w:after="0" w:afterLines="0" w:line="594" w:lineRule="exact"/>
        <w:ind w:left="0" w:leftChars="0" w:right="0" w:rightChars="0" w:firstLine="0" w:firstLineChars="0"/>
        <w:jc w:val="both"/>
        <w:textAlignment w:val="auto"/>
        <w:outlineLvl w:val="9"/>
        <w:rPr>
          <w:rFonts w:hint="default" w:ascii="Times New Roman" w:hAnsi="Times New Roman" w:eastAsia="方正仿宋_GBK" w:cs="Times New Roman"/>
          <w:color w:val="000000"/>
          <w:sz w:val="32"/>
          <w:szCs w:val="20"/>
          <w:lang w:bidi="ar-SA"/>
        </w:rPr>
      </w:pPr>
    </w:p>
    <w:p>
      <w:pPr>
        <w:keepNext w:val="0"/>
        <w:keepLines w:val="0"/>
        <w:pageBreakBefore w:val="0"/>
        <w:widowControl w:val="0"/>
        <w:kinsoku/>
        <w:wordWrap/>
        <w:overflowPunct/>
        <w:topLinePunct w:val="0"/>
        <w:autoSpaceDE/>
        <w:autoSpaceDN/>
        <w:bidi w:val="0"/>
        <w:adjustRightInd w:val="0"/>
        <w:snapToGrid/>
        <w:spacing w:before="0" w:beforeLines="0" w:after="0" w:afterLines="0" w:line="594" w:lineRule="exact"/>
        <w:ind w:left="0" w:leftChars="0" w:right="0" w:rightChars="0" w:firstLine="0" w:firstLineChars="0"/>
        <w:jc w:val="both"/>
        <w:textAlignment w:val="auto"/>
        <w:outlineLvl w:val="9"/>
        <w:rPr>
          <w:rFonts w:hint="default" w:ascii="Times New Roman" w:hAnsi="Times New Roman" w:eastAsia="方正仿宋_GBK" w:cs="Times New Roman"/>
          <w:color w:val="000000"/>
          <w:sz w:val="32"/>
          <w:szCs w:val="20"/>
          <w:lang w:bidi="ar-SA"/>
        </w:rPr>
      </w:pPr>
    </w:p>
    <w:p>
      <w:pPr>
        <w:keepNext w:val="0"/>
        <w:keepLines w:val="0"/>
        <w:pageBreakBefore w:val="0"/>
        <w:kinsoku/>
        <w:wordWrap/>
        <w:overflowPunct/>
        <w:topLinePunct w:val="0"/>
        <w:autoSpaceDE/>
        <w:autoSpaceDN/>
        <w:bidi w:val="0"/>
        <w:adjustRightInd w:val="0"/>
        <w:snapToGrid/>
        <w:spacing w:line="594" w:lineRule="exact"/>
        <w:ind w:firstLine="0" w:firstLineChars="0"/>
        <w:jc w:val="center"/>
        <w:textAlignment w:val="auto"/>
        <w:rPr>
          <w:rFonts w:hint="default" w:ascii="Times New Roman" w:hAnsi="Times New Roman" w:eastAsia="方正仿宋_GBK" w:cs="Times New Roman"/>
          <w:color w:val="000000"/>
          <w:sz w:val="32"/>
          <w:szCs w:val="20"/>
          <w:lang w:bidi="ar-SA"/>
        </w:rPr>
      </w:pPr>
      <w:r>
        <w:rPr>
          <w:rFonts w:hint="default" w:ascii="Times New Roman" w:hAnsi="Times New Roman" w:eastAsia="方正仿宋_GBK" w:cs="Times New Roman"/>
          <w:color w:val="000000"/>
          <w:sz w:val="32"/>
          <w:szCs w:val="20"/>
          <w:lang w:eastAsia="zh-CN" w:bidi="ar-SA"/>
        </w:rPr>
        <w:t>铜科</w:t>
      </w:r>
      <w:r>
        <w:rPr>
          <w:rFonts w:hint="default" w:ascii="Times New Roman" w:hAnsi="Times New Roman" w:eastAsia="方正仿宋_GBK" w:cs="Times New Roman"/>
          <w:color w:val="000000"/>
          <w:sz w:val="32"/>
          <w:szCs w:val="20"/>
          <w:lang w:val="en-US" w:eastAsia="zh-CN" w:bidi="ar-SA"/>
        </w:rPr>
        <w:t>局</w:t>
      </w:r>
      <w:r>
        <w:rPr>
          <w:rFonts w:hint="default" w:ascii="Times New Roman" w:hAnsi="Times New Roman" w:eastAsia="方正仿宋_GBK" w:cs="Times New Roman"/>
          <w:color w:val="000000"/>
          <w:sz w:val="32"/>
          <w:szCs w:val="20"/>
          <w:lang w:bidi="ar-SA"/>
        </w:rPr>
        <w:t>〔20</w:t>
      </w:r>
      <w:r>
        <w:rPr>
          <w:rFonts w:hint="default" w:ascii="Times New Roman" w:hAnsi="Times New Roman" w:eastAsia="方正仿宋_GBK" w:cs="Times New Roman"/>
          <w:color w:val="000000"/>
          <w:sz w:val="32"/>
          <w:szCs w:val="20"/>
          <w:lang w:val="en-US" w:eastAsia="zh-CN" w:bidi="ar-SA"/>
        </w:rPr>
        <w:t>22</w:t>
      </w:r>
      <w:r>
        <w:rPr>
          <w:rFonts w:hint="default" w:ascii="Times New Roman" w:hAnsi="Times New Roman" w:eastAsia="方正仿宋_GBK" w:cs="Times New Roman"/>
          <w:color w:val="000000"/>
          <w:sz w:val="32"/>
          <w:szCs w:val="20"/>
          <w:lang w:bidi="ar-SA"/>
        </w:rPr>
        <w:t>〕</w:t>
      </w:r>
      <w:r>
        <w:rPr>
          <w:rFonts w:hint="eastAsia" w:ascii="Times New Roman" w:hAnsi="Times New Roman" w:eastAsia="方正仿宋_GBK" w:cs="Times New Roman"/>
          <w:color w:val="000000"/>
          <w:sz w:val="32"/>
          <w:szCs w:val="20"/>
          <w:lang w:val="en-US" w:eastAsia="zh-CN" w:bidi="ar-SA"/>
        </w:rPr>
        <w:t>8</w:t>
      </w:r>
      <w:r>
        <w:rPr>
          <w:rFonts w:hint="default" w:ascii="Times New Roman" w:hAnsi="Times New Roman" w:eastAsia="方正仿宋_GBK" w:cs="Times New Roman"/>
          <w:color w:val="000000"/>
          <w:sz w:val="32"/>
          <w:szCs w:val="20"/>
          <w:lang w:bidi="ar-SA"/>
        </w:rPr>
        <w:t>号</w:t>
      </w:r>
    </w:p>
    <w:p>
      <w:pPr>
        <w:keepNext w:val="0"/>
        <w:keepLines w:val="0"/>
        <w:pageBreakBefore w:val="0"/>
        <w:kinsoku/>
        <w:wordWrap/>
        <w:overflowPunct/>
        <w:topLinePunct w:val="0"/>
        <w:autoSpaceDE/>
        <w:autoSpaceDN/>
        <w:bidi w:val="0"/>
        <w:adjustRightInd w:val="0"/>
        <w:snapToGrid/>
        <w:spacing w:line="594" w:lineRule="exact"/>
        <w:ind w:firstLine="640" w:firstLineChars="200"/>
        <w:textAlignment w:val="auto"/>
        <w:rPr>
          <w:rFonts w:hint="default" w:ascii="Times New Roman" w:hAnsi="Times New Roman" w:eastAsia="方正仿宋_GBK" w:cs="Times New Roman"/>
          <w:color w:val="000000"/>
          <w:sz w:val="32"/>
          <w:szCs w:val="20"/>
          <w:lang w:bidi="ar-SA"/>
        </w:rPr>
      </w:pPr>
    </w:p>
    <w:p>
      <w:pPr>
        <w:keepNext w:val="0"/>
        <w:keepLines w:val="0"/>
        <w:pageBreakBefore w:val="0"/>
        <w:widowControl w:val="0"/>
        <w:kinsoku/>
        <w:wordWrap/>
        <w:overflowPunct/>
        <w:topLinePunct w:val="0"/>
        <w:autoSpaceDE/>
        <w:autoSpaceDN/>
        <w:bidi w:val="0"/>
        <w:adjustRightInd/>
        <w:snapToGrid/>
        <w:spacing w:before="0" w:beforeLines="0" w:after="0" w:afterLines="0" w:line="594"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lang w:val="en-US" w:eastAsia="zh-CN" w:bidi="ar-SA"/>
        </w:rPr>
      </w:pPr>
      <w:r>
        <w:rPr>
          <w:rFonts w:hint="default" w:ascii="Times New Roman" w:hAnsi="Times New Roman" w:eastAsia="方正小标宋_GBK" w:cs="Times New Roman"/>
          <w:color w:val="000000"/>
          <w:spacing w:val="9"/>
          <w:sz w:val="44"/>
          <w:szCs w:val="44"/>
          <w:lang w:val="en-US" w:eastAsia="zh-CN" w:bidi="ar-SA"/>
        </w:rPr>
        <w:t xml:space="preserve"> </w:t>
      </w:r>
      <w:r>
        <w:rPr>
          <w:rFonts w:hint="default" w:ascii="Times New Roman" w:hAnsi="Times New Roman" w:eastAsia="方正小标宋_GBK" w:cs="Times New Roman"/>
          <w:sz w:val="44"/>
          <w:szCs w:val="44"/>
          <w:lang w:eastAsia="zh-CN" w:bidi="ar-SA"/>
        </w:rPr>
        <w:t>重庆市铜梁区科学技术局</w:t>
      </w:r>
    </w:p>
    <w:p>
      <w:pPr>
        <w:keepNext w:val="0"/>
        <w:keepLines w:val="0"/>
        <w:pageBreakBefore w:val="0"/>
        <w:widowControl/>
        <w:kinsoku/>
        <w:wordWrap/>
        <w:overflowPunct/>
        <w:topLinePunct w:val="0"/>
        <w:autoSpaceDE/>
        <w:autoSpaceDN/>
        <w:bidi w:val="0"/>
        <w:snapToGrid/>
        <w:spacing w:line="594"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eastAsia="zh-CN"/>
        </w:rPr>
        <w:t>关于申报</w:t>
      </w:r>
      <w:r>
        <w:rPr>
          <w:rFonts w:hint="default" w:ascii="Times New Roman" w:hAnsi="Times New Roman" w:eastAsia="方正小标宋_GBK" w:cs="Times New Roman"/>
          <w:sz w:val="44"/>
          <w:szCs w:val="44"/>
          <w:lang w:val="en-US" w:eastAsia="zh-CN"/>
        </w:rPr>
        <w:t>铜梁区2022年科技计划项目的</w:t>
      </w:r>
    </w:p>
    <w:p>
      <w:pPr>
        <w:keepNext w:val="0"/>
        <w:keepLines w:val="0"/>
        <w:pageBreakBefore w:val="0"/>
        <w:widowControl/>
        <w:kinsoku/>
        <w:wordWrap/>
        <w:overflowPunct/>
        <w:topLinePunct w:val="0"/>
        <w:autoSpaceDE/>
        <w:autoSpaceDN/>
        <w:bidi w:val="0"/>
        <w:snapToGrid/>
        <w:spacing w:line="594" w:lineRule="exact"/>
        <w:jc w:val="center"/>
        <w:textAlignment w:val="auto"/>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val="en-US" w:eastAsia="zh-CN"/>
        </w:rPr>
        <w:t>通  知</w:t>
      </w:r>
    </w:p>
    <w:p>
      <w:pPr>
        <w:pStyle w:val="2"/>
        <w:keepNext w:val="0"/>
        <w:keepLines w:val="0"/>
        <w:pageBreakBefore w:val="0"/>
        <w:kinsoku/>
        <w:wordWrap/>
        <w:overflowPunct/>
        <w:topLinePunct w:val="0"/>
        <w:autoSpaceDE/>
        <w:autoSpaceDN/>
        <w:bidi w:val="0"/>
        <w:snapToGrid/>
        <w:spacing w:line="594" w:lineRule="exact"/>
        <w:jc w:val="both"/>
        <w:textAlignment w:val="auto"/>
        <w:rPr>
          <w:rFonts w:hint="default" w:ascii="Times New Roman" w:hAnsi="Times New Roman" w:eastAsia="方正仿宋_GBK" w:cs="Times New Roman"/>
          <w:i w:val="0"/>
          <w:iCs w:val="0"/>
          <w:caps w:val="0"/>
          <w:color w:val="000000"/>
          <w:spacing w:val="0"/>
          <w:kern w:val="0"/>
          <w:sz w:val="32"/>
          <w:szCs w:val="32"/>
          <w:lang w:val="en-US" w:eastAsia="zh-CN" w:bidi="ar"/>
        </w:rPr>
      </w:pPr>
    </w:p>
    <w:p>
      <w:pPr>
        <w:pStyle w:val="3"/>
        <w:keepNext w:val="0"/>
        <w:keepLines w:val="0"/>
        <w:pageBreakBefore w:val="0"/>
        <w:kinsoku/>
        <w:wordWrap/>
        <w:overflowPunct/>
        <w:topLinePunct w:val="0"/>
        <w:autoSpaceDE/>
        <w:autoSpaceDN/>
        <w:bidi w:val="0"/>
        <w:snapToGrid/>
        <w:spacing w:line="594" w:lineRule="exact"/>
        <w:ind w:left="320" w:leftChars="0" w:hanging="320" w:hangingChars="100"/>
        <w:jc w:val="both"/>
        <w:textAlignment w:val="auto"/>
        <w:rPr>
          <w:rFonts w:hint="default" w:ascii="Times New Roman" w:hAnsi="Times New Roman" w:eastAsia="方正仿宋_GBK" w:cs="Times New Roman"/>
          <w:i w:val="0"/>
          <w:iCs w:val="0"/>
          <w:caps w:val="0"/>
          <w:color w:val="000000"/>
          <w:spacing w:val="0"/>
          <w:kern w:val="0"/>
          <w:sz w:val="32"/>
          <w:szCs w:val="32"/>
          <w:lang w:val="en-US" w:eastAsia="zh-CN" w:bidi="ar"/>
        </w:rPr>
      </w:pPr>
      <w:r>
        <w:rPr>
          <w:rFonts w:hint="default" w:ascii="Times New Roman" w:hAnsi="Times New Roman" w:eastAsia="方正仿宋_GBK" w:cs="Times New Roman"/>
          <w:i w:val="0"/>
          <w:iCs w:val="0"/>
          <w:caps w:val="0"/>
          <w:color w:val="000000"/>
          <w:spacing w:val="0"/>
          <w:kern w:val="0"/>
          <w:sz w:val="32"/>
          <w:szCs w:val="32"/>
          <w:lang w:val="en-US" w:eastAsia="zh-CN" w:bidi="ar"/>
        </w:rPr>
        <w:t>各有关单位：</w:t>
      </w:r>
    </w:p>
    <w:p>
      <w:pPr>
        <w:pStyle w:val="3"/>
        <w:keepNext w:val="0"/>
        <w:keepLines w:val="0"/>
        <w:pageBreakBefore w:val="0"/>
        <w:kinsoku/>
        <w:wordWrap/>
        <w:overflowPunct/>
        <w:topLinePunct w:val="0"/>
        <w:autoSpaceDE/>
        <w:autoSpaceDN/>
        <w:bidi w:val="0"/>
        <w:snapToGrid/>
        <w:spacing w:line="594" w:lineRule="exact"/>
        <w:ind w:left="0" w:leftChars="0" w:firstLine="640" w:firstLineChars="200"/>
        <w:jc w:val="both"/>
        <w:textAlignment w:val="auto"/>
        <w:rPr>
          <w:rFonts w:hint="default" w:ascii="Times New Roman" w:hAnsi="Times New Roman" w:eastAsia="方正仿宋_GBK" w:cs="Times New Roman"/>
          <w:i w:val="0"/>
          <w:iCs w:val="0"/>
          <w:caps w:val="0"/>
          <w:color w:val="000000"/>
          <w:spacing w:val="0"/>
          <w:kern w:val="0"/>
          <w:sz w:val="32"/>
          <w:szCs w:val="32"/>
          <w:lang w:val="en-US" w:eastAsia="zh-CN" w:bidi="ar"/>
        </w:rPr>
      </w:pPr>
      <w:r>
        <w:rPr>
          <w:rFonts w:hint="default" w:ascii="Times New Roman" w:hAnsi="Times New Roman" w:eastAsia="方正仿宋_GBK" w:cs="Times New Roman"/>
          <w:i w:val="0"/>
          <w:iCs w:val="0"/>
          <w:caps w:val="0"/>
          <w:color w:val="000000"/>
          <w:spacing w:val="0"/>
          <w:kern w:val="0"/>
          <w:sz w:val="32"/>
          <w:szCs w:val="32"/>
          <w:lang w:val="en-US" w:eastAsia="zh-CN" w:bidi="ar"/>
        </w:rPr>
        <w:t>为有效激发我区科技创新活力，建立以企业为主体、市场为导向、产学研深度融合的技术创新体系，加快科技成果转化，根据《重庆市科研项目管理办法》《铜梁区科研项目管理办法》《铜梁区促进科技创新高质量发展12条措施》等有关规定，拟开展2022年度区级科技计划项目申报工作，特通知如下：</w:t>
      </w:r>
    </w:p>
    <w:p>
      <w:pPr>
        <w:keepNext w:val="0"/>
        <w:keepLines w:val="0"/>
        <w:pageBreakBefore w:val="0"/>
        <w:widowControl/>
        <w:suppressLineNumbers w:val="0"/>
        <w:kinsoku/>
        <w:wordWrap/>
        <w:overflowPunct/>
        <w:topLinePunct w:val="0"/>
        <w:autoSpaceDE/>
        <w:autoSpaceDN/>
        <w:bidi w:val="0"/>
        <w:adjustRightInd/>
        <w:snapToGrid/>
        <w:spacing w:beforeAutospacing="0" w:line="594" w:lineRule="exact"/>
        <w:ind w:left="0" w:right="0" w:firstLine="640" w:firstLineChars="200"/>
        <w:jc w:val="left"/>
        <w:textAlignment w:val="auto"/>
        <w:rPr>
          <w:rFonts w:hint="default" w:ascii="Times New Roman" w:hAnsi="Times New Roman" w:eastAsia="方正仿宋_GBK" w:cs="Times New Roman"/>
          <w:i w:val="0"/>
          <w:iCs w:val="0"/>
          <w:caps w:val="0"/>
          <w:color w:val="000000"/>
          <w:spacing w:val="0"/>
          <w:kern w:val="0"/>
          <w:sz w:val="32"/>
          <w:szCs w:val="32"/>
          <w:lang w:val="en-US" w:eastAsia="zh-CN" w:bidi="ar"/>
        </w:rPr>
      </w:pPr>
      <w:r>
        <w:rPr>
          <w:rFonts w:hint="default" w:ascii="Times New Roman" w:hAnsi="Times New Roman" w:eastAsia="方正黑体_GBK" w:cs="Times New Roman"/>
          <w:i w:val="0"/>
          <w:iCs w:val="0"/>
          <w:caps w:val="0"/>
          <w:color w:val="000000"/>
          <w:spacing w:val="0"/>
          <w:kern w:val="0"/>
          <w:sz w:val="32"/>
          <w:szCs w:val="32"/>
          <w:lang w:val="en-US" w:eastAsia="zh-CN" w:bidi="ar"/>
        </w:rPr>
        <w:t>一、申报条件</w:t>
      </w:r>
      <w:r>
        <w:rPr>
          <w:rFonts w:hint="default" w:ascii="Times New Roman" w:hAnsi="Times New Roman" w:eastAsia="方正黑体_GBK" w:cs="Times New Roman"/>
          <w:i w:val="0"/>
          <w:iCs w:val="0"/>
          <w:caps w:val="0"/>
          <w:color w:val="000000"/>
          <w:spacing w:val="0"/>
          <w:kern w:val="0"/>
          <w:sz w:val="32"/>
          <w:szCs w:val="32"/>
          <w:lang w:val="en-US" w:eastAsia="zh-CN" w:bidi="ar"/>
        </w:rPr>
        <w:br w:type="textWrapping"/>
      </w:r>
      <w:r>
        <w:rPr>
          <w:rFonts w:hint="default" w:ascii="Times New Roman" w:hAnsi="Times New Roman" w:eastAsia="方正黑体_GBK" w:cs="Times New Roman"/>
          <w:i w:val="0"/>
          <w:iCs w:val="0"/>
          <w:caps w:val="0"/>
          <w:color w:val="000000"/>
          <w:spacing w:val="0"/>
          <w:kern w:val="0"/>
          <w:sz w:val="32"/>
          <w:szCs w:val="32"/>
          <w:lang w:val="en-US" w:eastAsia="zh-CN" w:bidi="ar"/>
        </w:rPr>
        <w:t xml:space="preserve">    </w:t>
      </w:r>
      <w:r>
        <w:rPr>
          <w:rFonts w:hint="default" w:ascii="Times New Roman" w:hAnsi="Times New Roman" w:eastAsia="方正仿宋_GBK" w:cs="Times New Roman"/>
          <w:i w:val="0"/>
          <w:iCs w:val="0"/>
          <w:caps w:val="0"/>
          <w:color w:val="000000"/>
          <w:spacing w:val="0"/>
          <w:kern w:val="0"/>
          <w:sz w:val="32"/>
          <w:szCs w:val="32"/>
          <w:lang w:val="en-US" w:eastAsia="zh-CN" w:bidi="ar"/>
        </w:rPr>
        <w:t>1.项目牵头单位须是铜梁区行政区域内设立、登记、注册的法人组织，项目参与单位可以是区内外的法人组织或机构。牵头单位属于企业的，原则上应在“重庆市科技型企业管理信息系统”中完成入库注册。所有项目申报需签订科研诚信承诺书。</w:t>
      </w:r>
      <w:r>
        <w:rPr>
          <w:rFonts w:hint="default" w:ascii="Times New Roman" w:hAnsi="Times New Roman" w:eastAsia="方正仿宋_GBK" w:cs="Times New Roman"/>
          <w:i w:val="0"/>
          <w:iCs w:val="0"/>
          <w:caps w:val="0"/>
          <w:color w:val="000000"/>
          <w:spacing w:val="0"/>
          <w:kern w:val="0"/>
          <w:sz w:val="32"/>
          <w:szCs w:val="32"/>
          <w:lang w:val="en-US" w:eastAsia="zh-CN" w:bidi="ar"/>
        </w:rPr>
        <w:br w:type="textWrapping"/>
      </w:r>
      <w:r>
        <w:rPr>
          <w:rFonts w:hint="default" w:ascii="Times New Roman" w:hAnsi="Times New Roman" w:cs="Times New Roman"/>
          <w:i w:val="0"/>
          <w:iCs w:val="0"/>
          <w:caps w:val="0"/>
          <w:color w:val="000000"/>
          <w:spacing w:val="0"/>
          <w:kern w:val="0"/>
          <w:sz w:val="32"/>
          <w:szCs w:val="32"/>
          <w:lang w:val="en-US" w:eastAsia="zh-CN" w:bidi="ar"/>
        </w:rPr>
        <w:t xml:space="preserve">    </w:t>
      </w:r>
      <w:r>
        <w:rPr>
          <w:rFonts w:hint="default" w:ascii="Times New Roman" w:hAnsi="Times New Roman" w:eastAsia="方正仿宋_GBK" w:cs="Times New Roman"/>
          <w:i w:val="0"/>
          <w:iCs w:val="0"/>
          <w:caps w:val="0"/>
          <w:color w:val="000000"/>
          <w:spacing w:val="0"/>
          <w:kern w:val="0"/>
          <w:sz w:val="32"/>
          <w:szCs w:val="32"/>
          <w:lang w:val="en-US" w:eastAsia="zh-CN" w:bidi="ar"/>
        </w:rPr>
        <w:t>2.申报项目应在铜梁区内实施或示范应用，符合国家、市、区产业发展政策，能促进本区科技、经济和社会发展。</w:t>
      </w:r>
      <w:r>
        <w:rPr>
          <w:rFonts w:hint="default" w:ascii="Times New Roman" w:hAnsi="Times New Roman" w:eastAsia="方正仿宋_GBK" w:cs="Times New Roman"/>
          <w:i w:val="0"/>
          <w:iCs w:val="0"/>
          <w:caps w:val="0"/>
          <w:color w:val="000000"/>
          <w:spacing w:val="0"/>
          <w:kern w:val="0"/>
          <w:sz w:val="32"/>
          <w:szCs w:val="32"/>
          <w:lang w:val="en-US" w:eastAsia="zh-CN" w:bidi="ar"/>
        </w:rPr>
        <w:br w:type="textWrapping"/>
      </w:r>
      <w:r>
        <w:rPr>
          <w:rFonts w:hint="default" w:ascii="Times New Roman" w:hAnsi="Times New Roman" w:cs="Times New Roman"/>
          <w:i w:val="0"/>
          <w:iCs w:val="0"/>
          <w:caps w:val="0"/>
          <w:color w:val="000000"/>
          <w:spacing w:val="0"/>
          <w:kern w:val="0"/>
          <w:sz w:val="32"/>
          <w:szCs w:val="32"/>
          <w:lang w:val="en-US" w:eastAsia="zh-CN" w:bidi="ar"/>
        </w:rPr>
        <w:t xml:space="preserve">    </w:t>
      </w:r>
      <w:r>
        <w:rPr>
          <w:rFonts w:hint="default" w:ascii="Times New Roman" w:hAnsi="Times New Roman" w:eastAsia="方正仿宋_GBK" w:cs="Times New Roman"/>
          <w:i w:val="0"/>
          <w:iCs w:val="0"/>
          <w:caps w:val="0"/>
          <w:color w:val="000000"/>
          <w:spacing w:val="0"/>
          <w:kern w:val="0"/>
          <w:sz w:val="32"/>
          <w:szCs w:val="32"/>
          <w:lang w:val="en-US" w:eastAsia="zh-CN" w:bidi="ar"/>
        </w:rPr>
        <w:t>3.项目负责人申请项目和主持在研项目不超过1项，项目参与人参与申请项目和在研项目不超过2项，无逾期6个月未结题的区级科技项目，没有因不良诚信记录涉及的限制申报条件。</w:t>
      </w:r>
      <w:r>
        <w:rPr>
          <w:rFonts w:hint="default" w:ascii="Times New Roman" w:hAnsi="Times New Roman" w:eastAsia="方正仿宋_GBK" w:cs="Times New Roman"/>
          <w:i w:val="0"/>
          <w:iCs w:val="0"/>
          <w:caps w:val="0"/>
          <w:color w:val="000000"/>
          <w:spacing w:val="0"/>
          <w:kern w:val="0"/>
          <w:sz w:val="32"/>
          <w:szCs w:val="32"/>
          <w:lang w:val="en-US" w:eastAsia="zh-CN" w:bidi="ar"/>
        </w:rPr>
        <w:br w:type="textWrapping"/>
      </w:r>
      <w:r>
        <w:rPr>
          <w:rFonts w:hint="default" w:ascii="Times New Roman" w:hAnsi="Times New Roman" w:cs="Times New Roman"/>
          <w:i w:val="0"/>
          <w:iCs w:val="0"/>
          <w:caps w:val="0"/>
          <w:color w:val="000000"/>
          <w:spacing w:val="0"/>
          <w:kern w:val="0"/>
          <w:sz w:val="32"/>
          <w:szCs w:val="32"/>
          <w:lang w:val="en-US" w:eastAsia="zh-CN" w:bidi="ar"/>
        </w:rPr>
        <w:t xml:space="preserve">    </w:t>
      </w:r>
      <w:r>
        <w:rPr>
          <w:rFonts w:hint="default" w:ascii="Times New Roman" w:hAnsi="Times New Roman" w:eastAsia="方正仿宋_GBK" w:cs="Times New Roman"/>
          <w:i w:val="0"/>
          <w:iCs w:val="0"/>
          <w:caps w:val="0"/>
          <w:color w:val="000000"/>
          <w:spacing w:val="0"/>
          <w:kern w:val="0"/>
          <w:sz w:val="32"/>
          <w:szCs w:val="32"/>
          <w:lang w:val="en-US" w:eastAsia="zh-CN" w:bidi="ar"/>
        </w:rPr>
        <w:t>4.基础研究与前沿探索项目负责人原则需具有硕士学位或中级以上专业技术职务。</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line="594" w:lineRule="exact"/>
        <w:ind w:right="0" w:rightChars="0" w:firstLine="640" w:firstLineChars="200"/>
        <w:jc w:val="left"/>
        <w:textAlignment w:val="auto"/>
        <w:rPr>
          <w:rFonts w:hint="default" w:ascii="Times New Roman" w:hAnsi="Times New Roman" w:eastAsia="方正仿宋_GBK" w:cs="Times New Roman"/>
          <w:i w:val="0"/>
          <w:iCs w:val="0"/>
          <w:caps w:val="0"/>
          <w:color w:val="000000"/>
          <w:spacing w:val="0"/>
          <w:kern w:val="0"/>
          <w:sz w:val="32"/>
          <w:szCs w:val="32"/>
          <w:lang w:val="en-US" w:eastAsia="zh-CN" w:bidi="ar"/>
        </w:rPr>
      </w:pPr>
      <w:r>
        <w:rPr>
          <w:rFonts w:hint="default" w:ascii="Times New Roman" w:hAnsi="Times New Roman" w:eastAsia="方正黑体_GBK" w:cs="Times New Roman"/>
          <w:i w:val="0"/>
          <w:iCs w:val="0"/>
          <w:caps w:val="0"/>
          <w:color w:val="000000"/>
          <w:spacing w:val="0"/>
          <w:kern w:val="0"/>
          <w:sz w:val="32"/>
          <w:szCs w:val="32"/>
          <w:lang w:val="en-US" w:eastAsia="zh-CN" w:bidi="ar"/>
        </w:rPr>
        <w:t>二、支持重点</w:t>
      </w:r>
      <w:r>
        <w:rPr>
          <w:rFonts w:hint="default" w:ascii="Times New Roman" w:hAnsi="Times New Roman" w:eastAsia="方正仿宋_GBK" w:cs="Times New Roman"/>
          <w:i w:val="0"/>
          <w:iCs w:val="0"/>
          <w:caps w:val="0"/>
          <w:color w:val="000000"/>
          <w:spacing w:val="0"/>
          <w:kern w:val="0"/>
          <w:sz w:val="32"/>
          <w:szCs w:val="32"/>
          <w:lang w:val="en-US" w:eastAsia="zh-CN" w:bidi="ar"/>
        </w:rPr>
        <w:br w:type="textWrapping"/>
      </w:r>
      <w:r>
        <w:rPr>
          <w:rFonts w:hint="default" w:ascii="Times New Roman" w:hAnsi="Times New Roman" w:cs="Times New Roman"/>
          <w:i w:val="0"/>
          <w:iCs w:val="0"/>
          <w:caps w:val="0"/>
          <w:color w:val="000000"/>
          <w:spacing w:val="0"/>
          <w:kern w:val="0"/>
          <w:sz w:val="32"/>
          <w:szCs w:val="32"/>
          <w:lang w:val="en-US" w:eastAsia="zh-CN" w:bidi="ar"/>
        </w:rPr>
        <w:t xml:space="preserve">    </w:t>
      </w:r>
      <w:r>
        <w:rPr>
          <w:rFonts w:hint="default" w:ascii="Times New Roman" w:hAnsi="Times New Roman" w:eastAsia="方正仿宋_GBK" w:cs="Times New Roman"/>
          <w:i w:val="0"/>
          <w:iCs w:val="0"/>
          <w:caps w:val="0"/>
          <w:color w:val="000000"/>
          <w:spacing w:val="0"/>
          <w:kern w:val="0"/>
          <w:sz w:val="32"/>
          <w:szCs w:val="32"/>
          <w:lang w:val="en-US" w:eastAsia="zh-CN" w:bidi="ar"/>
        </w:rPr>
        <w:t>此次申报的科研项目分为基础研究与前沿探索</w:t>
      </w:r>
      <w:r>
        <w:rPr>
          <w:rFonts w:hint="default" w:ascii="Times New Roman" w:hAnsi="Times New Roman" w:eastAsia="方正仿宋_GBK" w:cs="Times New Roman"/>
          <w:i w:val="0"/>
          <w:iCs w:val="0"/>
          <w:caps w:val="0"/>
          <w:color w:val="auto"/>
          <w:spacing w:val="0"/>
          <w:kern w:val="0"/>
          <w:sz w:val="32"/>
          <w:szCs w:val="32"/>
          <w:lang w:val="en-US" w:eastAsia="zh-CN" w:bidi="ar"/>
        </w:rPr>
        <w:t>项目</w:t>
      </w:r>
      <w:r>
        <w:rPr>
          <w:rFonts w:hint="default" w:ascii="Times New Roman" w:hAnsi="Times New Roman" w:cs="Times New Roman"/>
          <w:i w:val="0"/>
          <w:iCs w:val="0"/>
          <w:caps w:val="0"/>
          <w:color w:val="auto"/>
          <w:spacing w:val="0"/>
          <w:kern w:val="0"/>
          <w:sz w:val="32"/>
          <w:szCs w:val="32"/>
          <w:highlight w:val="none"/>
          <w:lang w:val="en-US" w:eastAsia="zh-CN" w:bidi="ar"/>
        </w:rPr>
        <w:t>、</w:t>
      </w:r>
      <w:r>
        <w:rPr>
          <w:rFonts w:hint="default" w:ascii="Times New Roman" w:hAnsi="Times New Roman" w:eastAsia="方正仿宋_GBK" w:cs="Times New Roman"/>
          <w:i w:val="0"/>
          <w:iCs w:val="0"/>
          <w:caps w:val="0"/>
          <w:color w:val="000000"/>
          <w:spacing w:val="0"/>
          <w:kern w:val="0"/>
          <w:sz w:val="32"/>
          <w:szCs w:val="32"/>
          <w:lang w:val="en-US" w:eastAsia="zh-CN" w:bidi="ar"/>
        </w:rPr>
        <w:t>技术创新与应用发展项</w:t>
      </w:r>
      <w:r>
        <w:rPr>
          <w:rFonts w:hint="default" w:ascii="Times New Roman" w:hAnsi="Times New Roman" w:eastAsia="方正仿宋_GBK" w:cs="Times New Roman"/>
          <w:i w:val="0"/>
          <w:iCs w:val="0"/>
          <w:caps w:val="0"/>
          <w:color w:val="auto"/>
          <w:spacing w:val="0"/>
          <w:kern w:val="0"/>
          <w:sz w:val="32"/>
          <w:szCs w:val="32"/>
          <w:lang w:val="en-US" w:eastAsia="zh-CN" w:bidi="ar"/>
        </w:rPr>
        <w:t>目</w:t>
      </w:r>
      <w:r>
        <w:rPr>
          <w:rFonts w:hint="default" w:ascii="Times New Roman" w:hAnsi="Times New Roman" w:cs="Times New Roman"/>
          <w:i w:val="0"/>
          <w:iCs w:val="0"/>
          <w:caps w:val="0"/>
          <w:color w:val="auto"/>
          <w:spacing w:val="0"/>
          <w:kern w:val="0"/>
          <w:sz w:val="32"/>
          <w:szCs w:val="32"/>
          <w:lang w:val="en-US" w:eastAsia="zh-CN" w:bidi="ar"/>
        </w:rPr>
        <w:t>2</w:t>
      </w:r>
      <w:r>
        <w:rPr>
          <w:rFonts w:hint="default" w:ascii="Times New Roman" w:hAnsi="Times New Roman" w:eastAsia="方正仿宋_GBK" w:cs="Times New Roman"/>
          <w:i w:val="0"/>
          <w:iCs w:val="0"/>
          <w:caps w:val="0"/>
          <w:color w:val="auto"/>
          <w:spacing w:val="0"/>
          <w:kern w:val="0"/>
          <w:sz w:val="32"/>
          <w:szCs w:val="32"/>
          <w:lang w:val="en-US" w:eastAsia="zh-CN" w:bidi="ar"/>
        </w:rPr>
        <w:t>个</w:t>
      </w:r>
      <w:r>
        <w:rPr>
          <w:rFonts w:hint="default" w:ascii="Times New Roman" w:hAnsi="Times New Roman" w:eastAsia="方正仿宋_GBK" w:cs="Times New Roman"/>
          <w:i w:val="0"/>
          <w:iCs w:val="0"/>
          <w:caps w:val="0"/>
          <w:color w:val="000000"/>
          <w:spacing w:val="0"/>
          <w:kern w:val="0"/>
          <w:sz w:val="32"/>
          <w:szCs w:val="32"/>
          <w:lang w:val="en-US" w:eastAsia="zh-CN" w:bidi="ar"/>
        </w:rPr>
        <w:t>类别。</w:t>
      </w:r>
      <w:r>
        <w:rPr>
          <w:rFonts w:hint="default" w:ascii="Times New Roman" w:hAnsi="Times New Roman" w:eastAsia="方正仿宋_GBK" w:cs="Times New Roman"/>
          <w:i w:val="0"/>
          <w:iCs w:val="0"/>
          <w:caps w:val="0"/>
          <w:color w:val="000000"/>
          <w:spacing w:val="0"/>
          <w:kern w:val="0"/>
          <w:sz w:val="32"/>
          <w:szCs w:val="32"/>
          <w:lang w:val="en-US" w:eastAsia="zh-CN" w:bidi="ar"/>
        </w:rPr>
        <w:br w:type="textWrapping"/>
      </w:r>
      <w:r>
        <w:rPr>
          <w:rFonts w:hint="default" w:ascii="Times New Roman" w:hAnsi="Times New Roman" w:cs="Times New Roman"/>
          <w:i w:val="0"/>
          <w:iCs w:val="0"/>
          <w:caps w:val="0"/>
          <w:color w:val="000000"/>
          <w:spacing w:val="0"/>
          <w:kern w:val="0"/>
          <w:sz w:val="32"/>
          <w:szCs w:val="32"/>
          <w:lang w:val="en-US" w:eastAsia="zh-CN" w:bidi="ar"/>
        </w:rPr>
        <w:t xml:space="preserve">    </w:t>
      </w:r>
      <w:r>
        <w:rPr>
          <w:rFonts w:hint="default" w:ascii="Times New Roman" w:hAnsi="Times New Roman" w:eastAsia="方正楷体_GBK" w:cs="Times New Roman"/>
          <w:i w:val="0"/>
          <w:iCs w:val="0"/>
          <w:caps w:val="0"/>
          <w:color w:val="000000"/>
          <w:spacing w:val="0"/>
          <w:kern w:val="0"/>
          <w:sz w:val="32"/>
          <w:szCs w:val="32"/>
          <w:lang w:val="en-US" w:eastAsia="zh-CN" w:bidi="ar"/>
        </w:rPr>
        <w:t>（一）基础研究与前沿探索项目</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line="594" w:lineRule="exact"/>
        <w:ind w:right="0" w:rightChars="0" w:firstLine="640" w:firstLineChars="200"/>
        <w:jc w:val="left"/>
        <w:textAlignment w:val="auto"/>
        <w:rPr>
          <w:rFonts w:hint="default" w:ascii="Times New Roman" w:hAnsi="Times New Roman" w:eastAsia="方正仿宋_GBK" w:cs="Times New Roman"/>
          <w:i w:val="0"/>
          <w:iCs w:val="0"/>
          <w:caps w:val="0"/>
          <w:color w:val="000000"/>
          <w:spacing w:val="0"/>
          <w:kern w:val="0"/>
          <w:sz w:val="32"/>
          <w:szCs w:val="32"/>
          <w:lang w:val="en-US" w:eastAsia="zh-CN" w:bidi="ar"/>
        </w:rPr>
      </w:pPr>
      <w:r>
        <w:rPr>
          <w:rFonts w:hint="default" w:ascii="Times New Roman" w:hAnsi="Times New Roman" w:eastAsia="方正仿宋_GBK" w:cs="Times New Roman"/>
          <w:i w:val="0"/>
          <w:iCs w:val="0"/>
          <w:caps w:val="0"/>
          <w:color w:val="000000"/>
          <w:spacing w:val="0"/>
          <w:kern w:val="0"/>
          <w:sz w:val="32"/>
          <w:szCs w:val="32"/>
          <w:lang w:val="en-US" w:eastAsia="zh-CN" w:bidi="ar"/>
        </w:rPr>
        <w:t>支持方向：主要面向科技前沿，聚焦铜梁区电子信息、新能源新材料、现代农业、医疗卫生、教育教学、食品安全、碳中和等领域基础前沿关键问题和优势学科发展方向，支持科研人员开展创新性研究与应用研究，着力实现前瞻性基础研究、引领</w:t>
      </w:r>
      <w:r>
        <w:rPr>
          <w:rFonts w:hint="default" w:ascii="Times New Roman" w:hAnsi="Times New Roman" w:eastAsia="方正仿宋_GBK" w:cs="Times New Roman"/>
          <w:i w:val="0"/>
          <w:iCs w:val="0"/>
          <w:caps w:val="0"/>
          <w:color w:val="000000" w:themeColor="text1"/>
          <w:spacing w:val="0"/>
          <w:kern w:val="0"/>
          <w:sz w:val="32"/>
          <w:szCs w:val="32"/>
          <w:lang w:val="en-US" w:eastAsia="zh-CN" w:bidi="ar"/>
          <w14:textFill>
            <w14:solidFill>
              <w14:schemeClr w14:val="tx1"/>
            </w14:solidFill>
          </w14:textFill>
        </w:rPr>
        <w:t>性原创</w:t>
      </w:r>
      <w:r>
        <w:rPr>
          <w:rFonts w:hint="default" w:ascii="Times New Roman" w:hAnsi="Times New Roman" w:eastAsia="方正仿宋_GBK" w:cs="Times New Roman"/>
          <w:i w:val="0"/>
          <w:iCs w:val="0"/>
          <w:caps w:val="0"/>
          <w:color w:val="000000"/>
          <w:spacing w:val="0"/>
          <w:kern w:val="0"/>
          <w:sz w:val="32"/>
          <w:szCs w:val="32"/>
          <w:lang w:val="en-US" w:eastAsia="zh-CN" w:bidi="ar"/>
        </w:rPr>
        <w:t>成果突破，为建设科创新城提供源头支持。</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line="594" w:lineRule="exact"/>
        <w:ind w:right="0" w:rightChars="0" w:firstLine="640" w:firstLineChars="200"/>
        <w:jc w:val="left"/>
        <w:textAlignment w:val="auto"/>
        <w:rPr>
          <w:rFonts w:hint="default" w:ascii="Times New Roman" w:hAnsi="Times New Roman" w:eastAsia="方正仿宋_GBK" w:cs="Times New Roman"/>
          <w:i w:val="0"/>
          <w:iCs w:val="0"/>
          <w:caps w:val="0"/>
          <w:color w:val="000000"/>
          <w:spacing w:val="0"/>
          <w:kern w:val="0"/>
          <w:sz w:val="32"/>
          <w:szCs w:val="32"/>
          <w:lang w:val="en-US" w:eastAsia="zh-CN" w:bidi="ar"/>
        </w:rPr>
      </w:pPr>
      <w:r>
        <w:rPr>
          <w:rFonts w:hint="default" w:ascii="Times New Roman" w:hAnsi="Times New Roman" w:eastAsia="方正仿宋_GBK" w:cs="Times New Roman"/>
          <w:i w:val="0"/>
          <w:iCs w:val="0"/>
          <w:caps w:val="0"/>
          <w:color w:val="000000"/>
          <w:spacing w:val="0"/>
          <w:kern w:val="0"/>
          <w:sz w:val="32"/>
          <w:szCs w:val="32"/>
          <w:lang w:val="en-US" w:eastAsia="zh-CN" w:bidi="ar"/>
        </w:rPr>
        <w:t>支持对象：科研院所、医院、新型研发机构、科技型企业</w:t>
      </w:r>
      <w:r>
        <w:rPr>
          <w:rFonts w:hint="eastAsia" w:ascii="Times New Roman" w:hAnsi="Times New Roman" w:eastAsia="方正仿宋_GBK" w:cs="Times New Roman"/>
          <w:i w:val="0"/>
          <w:iCs w:val="0"/>
          <w:caps w:val="0"/>
          <w:color w:val="000000"/>
          <w:spacing w:val="0"/>
          <w:kern w:val="0"/>
          <w:sz w:val="32"/>
          <w:szCs w:val="32"/>
          <w:lang w:val="en-US" w:eastAsia="zh-CN" w:bidi="ar"/>
        </w:rPr>
        <w:t>、辖区</w:t>
      </w:r>
      <w:r>
        <w:rPr>
          <w:rFonts w:hint="default" w:ascii="Times New Roman" w:hAnsi="Times New Roman" w:eastAsia="方正仿宋_GBK" w:cs="Times New Roman"/>
          <w:i w:val="0"/>
          <w:iCs w:val="0"/>
          <w:caps w:val="0"/>
          <w:color w:val="000000"/>
          <w:spacing w:val="0"/>
          <w:kern w:val="0"/>
          <w:sz w:val="32"/>
          <w:szCs w:val="32"/>
          <w:lang w:val="en-US" w:eastAsia="zh-CN" w:bidi="ar"/>
        </w:rPr>
        <w:t>院校等。</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line="594" w:lineRule="exact"/>
        <w:ind w:right="0" w:rightChars="0" w:firstLine="640" w:firstLineChars="200"/>
        <w:jc w:val="left"/>
        <w:textAlignment w:val="auto"/>
        <w:rPr>
          <w:rFonts w:hint="default" w:ascii="Times New Roman" w:hAnsi="Times New Roman" w:eastAsia="方正仿宋_GBK" w:cs="Times New Roman"/>
          <w:i w:val="0"/>
          <w:iCs w:val="0"/>
          <w:caps w:val="0"/>
          <w:color w:val="000000"/>
          <w:spacing w:val="0"/>
          <w:kern w:val="0"/>
          <w:sz w:val="32"/>
          <w:szCs w:val="32"/>
          <w:lang w:val="en-US" w:eastAsia="zh-CN" w:bidi="ar"/>
        </w:rPr>
      </w:pPr>
      <w:r>
        <w:rPr>
          <w:rFonts w:hint="default" w:ascii="Times New Roman" w:hAnsi="Times New Roman" w:eastAsia="方正仿宋_GBK" w:cs="Times New Roman"/>
          <w:i w:val="0"/>
          <w:iCs w:val="0"/>
          <w:caps w:val="0"/>
          <w:color w:val="000000"/>
          <w:spacing w:val="0"/>
          <w:kern w:val="0"/>
          <w:sz w:val="32"/>
          <w:szCs w:val="32"/>
          <w:lang w:val="en-US" w:eastAsia="zh-CN" w:bidi="ar"/>
        </w:rPr>
        <w:t>成果形式：主要成果为论文、专利、软件著作权等。</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line="594" w:lineRule="exact"/>
        <w:ind w:right="0" w:rightChars="0" w:firstLine="640" w:firstLineChars="200"/>
        <w:jc w:val="left"/>
        <w:textAlignment w:val="auto"/>
        <w:rPr>
          <w:rFonts w:hint="default" w:ascii="Times New Roman" w:hAnsi="Times New Roman" w:eastAsia="方正仿宋_GBK" w:cs="Times New Roman"/>
          <w:i w:val="0"/>
          <w:iCs w:val="0"/>
          <w:caps w:val="0"/>
          <w:color w:val="000000"/>
          <w:spacing w:val="0"/>
          <w:kern w:val="0"/>
          <w:sz w:val="32"/>
          <w:szCs w:val="32"/>
          <w:lang w:val="en-US" w:eastAsia="zh-CN" w:bidi="ar"/>
        </w:rPr>
      </w:pPr>
      <w:r>
        <w:rPr>
          <w:rFonts w:hint="default" w:ascii="Times New Roman" w:hAnsi="Times New Roman" w:eastAsia="方正仿宋_GBK" w:cs="Times New Roman"/>
          <w:i w:val="0"/>
          <w:iCs w:val="0"/>
          <w:caps w:val="0"/>
          <w:color w:val="000000"/>
          <w:spacing w:val="0"/>
          <w:kern w:val="0"/>
          <w:sz w:val="32"/>
          <w:szCs w:val="32"/>
          <w:lang w:val="en-US" w:eastAsia="zh-CN" w:bidi="ar"/>
        </w:rPr>
        <w:t>实施周期及资助强度：原则上实施周期不超过</w:t>
      </w:r>
      <w:r>
        <w:rPr>
          <w:rFonts w:hint="default" w:ascii="Times New Roman" w:hAnsi="Times New Roman" w:cs="Times New Roman"/>
          <w:i w:val="0"/>
          <w:iCs w:val="0"/>
          <w:caps w:val="0"/>
          <w:color w:val="000000"/>
          <w:spacing w:val="0"/>
          <w:kern w:val="0"/>
          <w:sz w:val="32"/>
          <w:szCs w:val="32"/>
          <w:lang w:val="en-US" w:eastAsia="zh-CN" w:bidi="ar"/>
        </w:rPr>
        <w:t>1</w:t>
      </w:r>
      <w:r>
        <w:rPr>
          <w:rFonts w:hint="default" w:ascii="Times New Roman" w:hAnsi="Times New Roman" w:eastAsia="方正仿宋_GBK" w:cs="Times New Roman"/>
          <w:i w:val="0"/>
          <w:iCs w:val="0"/>
          <w:caps w:val="0"/>
          <w:color w:val="000000"/>
          <w:spacing w:val="0"/>
          <w:kern w:val="0"/>
          <w:sz w:val="32"/>
          <w:szCs w:val="32"/>
          <w:lang w:val="en-US" w:eastAsia="zh-CN" w:bidi="ar"/>
        </w:rPr>
        <w:t>年，资助强度2万元/项，拟资助项目不超过</w:t>
      </w:r>
      <w:r>
        <w:rPr>
          <w:rFonts w:hint="default" w:ascii="Times New Roman" w:hAnsi="Times New Roman" w:eastAsia="方正仿宋_GBK" w:cs="Times New Roman"/>
          <w:i w:val="0"/>
          <w:iCs w:val="0"/>
          <w:caps w:val="0"/>
          <w:color w:val="000000"/>
          <w:spacing w:val="0"/>
          <w:kern w:val="0"/>
          <w:sz w:val="32"/>
          <w:szCs w:val="32"/>
          <w:u w:val="none"/>
          <w:lang w:val="en-US" w:eastAsia="zh-CN" w:bidi="ar"/>
        </w:rPr>
        <w:t>15</w:t>
      </w:r>
      <w:r>
        <w:rPr>
          <w:rFonts w:hint="default" w:ascii="Times New Roman" w:hAnsi="Times New Roman" w:eastAsia="方正仿宋_GBK" w:cs="Times New Roman"/>
          <w:i w:val="0"/>
          <w:iCs w:val="0"/>
          <w:caps w:val="0"/>
          <w:color w:val="000000"/>
          <w:spacing w:val="0"/>
          <w:kern w:val="0"/>
          <w:sz w:val="32"/>
          <w:szCs w:val="32"/>
          <w:lang w:val="en-US" w:eastAsia="zh-CN" w:bidi="ar"/>
        </w:rPr>
        <w:t>项。</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line="594" w:lineRule="exact"/>
        <w:ind w:right="0" w:rightChars="0" w:firstLine="640" w:firstLineChars="200"/>
        <w:jc w:val="left"/>
        <w:textAlignment w:val="auto"/>
        <w:rPr>
          <w:rFonts w:hint="default" w:ascii="Times New Roman" w:hAnsi="Times New Roman" w:eastAsia="方正楷体_GBK" w:cs="Times New Roman"/>
          <w:i w:val="0"/>
          <w:iCs w:val="0"/>
          <w:caps w:val="0"/>
          <w:color w:val="000000"/>
          <w:spacing w:val="0"/>
          <w:kern w:val="0"/>
          <w:sz w:val="32"/>
          <w:szCs w:val="32"/>
          <w:lang w:val="en-US" w:eastAsia="zh-CN" w:bidi="ar"/>
        </w:rPr>
      </w:pPr>
      <w:r>
        <w:rPr>
          <w:rFonts w:hint="default" w:ascii="Times New Roman" w:hAnsi="Times New Roman" w:eastAsia="方正楷体_GBK" w:cs="Times New Roman"/>
          <w:i w:val="0"/>
          <w:iCs w:val="0"/>
          <w:caps w:val="0"/>
          <w:color w:val="000000"/>
          <w:spacing w:val="0"/>
          <w:kern w:val="0"/>
          <w:sz w:val="32"/>
          <w:szCs w:val="32"/>
          <w:lang w:val="en-US" w:eastAsia="zh-CN" w:bidi="ar"/>
        </w:rPr>
        <w:t>（二）技术创新与应用发展项目</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line="594" w:lineRule="exact"/>
        <w:ind w:right="0" w:rightChars="0" w:firstLine="643" w:firstLineChars="200"/>
        <w:jc w:val="left"/>
        <w:textAlignment w:val="auto"/>
        <w:rPr>
          <w:rFonts w:hint="default" w:ascii="Times New Roman" w:hAnsi="Times New Roman" w:eastAsia="方正仿宋_GBK" w:cs="Times New Roman"/>
          <w:b/>
          <w:bCs/>
          <w:i w:val="0"/>
          <w:iCs w:val="0"/>
          <w:caps w:val="0"/>
          <w:color w:val="000000"/>
          <w:spacing w:val="0"/>
          <w:kern w:val="0"/>
          <w:sz w:val="32"/>
          <w:szCs w:val="32"/>
          <w:lang w:val="en-US" w:eastAsia="zh-CN" w:bidi="ar"/>
        </w:rPr>
      </w:pPr>
      <w:r>
        <w:rPr>
          <w:rFonts w:hint="default" w:ascii="Times New Roman" w:hAnsi="Times New Roman" w:eastAsia="方正仿宋_GBK" w:cs="Times New Roman"/>
          <w:b/>
          <w:bCs/>
          <w:i w:val="0"/>
          <w:iCs w:val="0"/>
          <w:caps w:val="0"/>
          <w:color w:val="000000"/>
          <w:spacing w:val="0"/>
          <w:kern w:val="0"/>
          <w:sz w:val="32"/>
          <w:szCs w:val="32"/>
          <w:lang w:val="en-US" w:eastAsia="zh-CN" w:bidi="ar"/>
        </w:rPr>
        <w:t>1.重点项目</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94" w:lineRule="exact"/>
        <w:ind w:right="0" w:rightChars="0" w:firstLine="640" w:firstLineChars="200"/>
        <w:jc w:val="left"/>
        <w:textAlignment w:val="auto"/>
        <w:rPr>
          <w:rFonts w:hint="default" w:ascii="Times New Roman" w:hAnsi="Times New Roman" w:eastAsia="方正仿宋_GBK" w:cs="Times New Roman"/>
          <w:i w:val="0"/>
          <w:iCs w:val="0"/>
          <w:caps w:val="0"/>
          <w:color w:val="000000"/>
          <w:spacing w:val="0"/>
          <w:kern w:val="0"/>
          <w:sz w:val="32"/>
          <w:szCs w:val="32"/>
          <w:lang w:val="en-US" w:eastAsia="zh-CN" w:bidi="ar"/>
        </w:rPr>
      </w:pPr>
      <w:r>
        <w:rPr>
          <w:rFonts w:hint="default" w:ascii="Times New Roman" w:hAnsi="Times New Roman" w:eastAsia="方正仿宋_GBK" w:cs="Times New Roman"/>
          <w:i w:val="0"/>
          <w:iCs w:val="0"/>
          <w:caps w:val="0"/>
          <w:color w:val="000000"/>
          <w:spacing w:val="0"/>
          <w:kern w:val="0"/>
          <w:sz w:val="32"/>
          <w:szCs w:val="32"/>
          <w:lang w:val="en-US" w:eastAsia="zh-CN" w:bidi="ar"/>
        </w:rPr>
        <w:t>支持方向：围绕电子信息、装备制造、新能源新材料、种</w:t>
      </w:r>
      <w:r>
        <w:rPr>
          <w:rFonts w:hint="default" w:ascii="Times New Roman" w:hAnsi="Times New Roman" w:eastAsia="方正仿宋_GBK" w:cs="Times New Roman"/>
          <w:i w:val="0"/>
          <w:iCs w:val="0"/>
          <w:caps w:val="0"/>
          <w:color w:val="000000" w:themeColor="text1"/>
          <w:spacing w:val="0"/>
          <w:kern w:val="0"/>
          <w:sz w:val="32"/>
          <w:szCs w:val="32"/>
          <w:lang w:val="en-US" w:eastAsia="zh-CN" w:bidi="ar"/>
          <w14:textFill>
            <w14:solidFill>
              <w14:schemeClr w14:val="tx1"/>
            </w14:solidFill>
          </w14:textFill>
        </w:rPr>
        <w:t>质</w:t>
      </w:r>
      <w:r>
        <w:rPr>
          <w:rFonts w:hint="default" w:ascii="Times New Roman" w:hAnsi="Times New Roman" w:eastAsia="方正仿宋_GBK" w:cs="Times New Roman"/>
          <w:i w:val="0"/>
          <w:iCs w:val="0"/>
          <w:caps w:val="0"/>
          <w:color w:val="000000"/>
          <w:spacing w:val="0"/>
          <w:kern w:val="0"/>
          <w:sz w:val="32"/>
          <w:szCs w:val="32"/>
          <w:lang w:val="en-US" w:eastAsia="zh-CN" w:bidi="ar"/>
        </w:rPr>
        <w:t>资源保护、粮食安全等领域，聚焦</w:t>
      </w:r>
      <w:r>
        <w:rPr>
          <w:rFonts w:hint="default" w:ascii="Times New Roman" w:hAnsi="Times New Roman" w:eastAsia="方正仿宋_GBK" w:cs="Times New Roman"/>
          <w:i w:val="0"/>
          <w:iCs w:val="0"/>
          <w:caps w:val="0"/>
          <w:color w:val="auto"/>
          <w:spacing w:val="0"/>
          <w:kern w:val="0"/>
          <w:sz w:val="32"/>
          <w:szCs w:val="32"/>
          <w:lang w:val="en-US" w:eastAsia="zh-CN" w:bidi="ar"/>
        </w:rPr>
        <w:t>3+N产业集群体系的</w:t>
      </w:r>
      <w:r>
        <w:rPr>
          <w:rFonts w:hint="default" w:ascii="Times New Roman" w:hAnsi="Times New Roman" w:eastAsia="方正仿宋_GBK" w:cs="Times New Roman"/>
          <w:i w:val="0"/>
          <w:iCs w:val="0"/>
          <w:caps w:val="0"/>
          <w:color w:val="000000"/>
          <w:spacing w:val="0"/>
          <w:kern w:val="0"/>
          <w:sz w:val="32"/>
          <w:szCs w:val="32"/>
          <w:lang w:val="en-US" w:eastAsia="zh-CN" w:bidi="ar"/>
        </w:rPr>
        <w:t>核心技术瓶颈问题和重大社会公益需求，开展产学研协同创新，强化技术集成和规模化应用，突出新技术、新工艺（方法）、新产品在行业产业发展中的支撑引领作用。</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line="594" w:lineRule="exact"/>
        <w:ind w:right="0" w:rightChars="0"/>
        <w:jc w:val="left"/>
        <w:textAlignment w:val="auto"/>
        <w:rPr>
          <w:rFonts w:hint="default" w:ascii="Times New Roman" w:hAnsi="Times New Roman" w:eastAsia="方正仿宋_GBK" w:cs="Times New Roman"/>
          <w:i w:val="0"/>
          <w:iCs w:val="0"/>
          <w:caps w:val="0"/>
          <w:color w:val="000000"/>
          <w:spacing w:val="0"/>
          <w:kern w:val="0"/>
          <w:sz w:val="32"/>
          <w:szCs w:val="32"/>
          <w:lang w:val="en-US" w:eastAsia="zh-CN" w:bidi="ar"/>
        </w:rPr>
      </w:pPr>
      <w:r>
        <w:rPr>
          <w:rFonts w:hint="default" w:ascii="Times New Roman" w:hAnsi="Times New Roman" w:eastAsia="方正仿宋_GBK" w:cs="Times New Roman"/>
          <w:i w:val="0"/>
          <w:iCs w:val="0"/>
          <w:caps w:val="0"/>
          <w:color w:val="000000"/>
          <w:spacing w:val="0"/>
          <w:kern w:val="0"/>
          <w:sz w:val="32"/>
          <w:szCs w:val="32"/>
          <w:lang w:val="en-US" w:eastAsia="zh-CN" w:bidi="ar"/>
        </w:rPr>
        <w:t xml:space="preserve">    支持对象：产业类仅支持科技型企业牵头申报，鼓励产学研联合申报（以合作协议方式明确），鼓励企业加大研发投入配套。重大社会公益需求支持科技型企业、高等院校、科研院所牵头申报，鼓励产学研联合申报（以合作协议方式明确）。</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line="594" w:lineRule="exact"/>
        <w:ind w:right="0" w:rightChars="0" w:firstLine="640" w:firstLineChars="200"/>
        <w:jc w:val="left"/>
        <w:textAlignment w:val="auto"/>
        <w:rPr>
          <w:rFonts w:hint="default" w:ascii="Times New Roman" w:hAnsi="Times New Roman" w:eastAsia="方正仿宋_GBK" w:cs="Times New Roman"/>
          <w:i w:val="0"/>
          <w:iCs w:val="0"/>
          <w:caps w:val="0"/>
          <w:color w:val="000000"/>
          <w:spacing w:val="0"/>
          <w:kern w:val="0"/>
          <w:sz w:val="32"/>
          <w:szCs w:val="32"/>
          <w:lang w:val="en-US" w:eastAsia="zh-CN" w:bidi="ar"/>
        </w:rPr>
      </w:pPr>
      <w:r>
        <w:rPr>
          <w:rFonts w:hint="default" w:ascii="Times New Roman" w:hAnsi="Times New Roman" w:eastAsia="方正仿宋_GBK" w:cs="Times New Roman"/>
          <w:i w:val="0"/>
          <w:iCs w:val="0"/>
          <w:caps w:val="0"/>
          <w:color w:val="000000"/>
          <w:spacing w:val="0"/>
          <w:kern w:val="0"/>
          <w:sz w:val="32"/>
          <w:szCs w:val="32"/>
          <w:lang w:val="en-US" w:eastAsia="zh-CN" w:bidi="ar"/>
        </w:rPr>
        <w:t>成果形式：主要成果应为具体的新产品、新技术</w:t>
      </w:r>
      <w:r>
        <w:rPr>
          <w:rFonts w:hint="default" w:ascii="Times New Roman" w:hAnsi="Times New Roman" w:cs="Times New Roman"/>
          <w:i w:val="0"/>
          <w:iCs w:val="0"/>
          <w:caps w:val="0"/>
          <w:color w:val="000000"/>
          <w:spacing w:val="0"/>
          <w:kern w:val="0"/>
          <w:sz w:val="32"/>
          <w:szCs w:val="32"/>
          <w:lang w:val="en-US" w:eastAsia="zh-CN" w:bidi="ar"/>
        </w:rPr>
        <w:t>、</w:t>
      </w:r>
      <w:r>
        <w:rPr>
          <w:rFonts w:hint="default" w:ascii="Times New Roman" w:hAnsi="Times New Roman" w:eastAsia="方正仿宋_GBK" w:cs="Times New Roman"/>
          <w:i w:val="0"/>
          <w:iCs w:val="0"/>
          <w:caps w:val="0"/>
          <w:color w:val="000000"/>
          <w:spacing w:val="0"/>
          <w:kern w:val="0"/>
          <w:sz w:val="32"/>
          <w:szCs w:val="32"/>
          <w:lang w:val="en-US" w:eastAsia="zh-CN" w:bidi="ar"/>
        </w:rPr>
        <w:t>专利等，考核指标必须有成果应用指标且具体明确。</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94" w:lineRule="exact"/>
        <w:ind w:right="0" w:rightChars="0" w:firstLine="640" w:firstLineChars="200"/>
        <w:jc w:val="both"/>
        <w:textAlignment w:val="auto"/>
        <w:outlineLvl w:val="9"/>
        <w:rPr>
          <w:rFonts w:hint="default" w:ascii="Times New Roman" w:hAnsi="Times New Roman" w:eastAsia="方正仿宋_GBK" w:cs="Times New Roman"/>
          <w:i w:val="0"/>
          <w:iCs w:val="0"/>
          <w:caps w:val="0"/>
          <w:color w:val="000000"/>
          <w:spacing w:val="0"/>
          <w:kern w:val="0"/>
          <w:sz w:val="32"/>
          <w:szCs w:val="32"/>
          <w:lang w:val="en-US" w:eastAsia="zh-CN" w:bidi="ar"/>
        </w:rPr>
      </w:pPr>
      <w:r>
        <w:rPr>
          <w:rFonts w:hint="default" w:ascii="Times New Roman" w:hAnsi="Times New Roman" w:eastAsia="方正仿宋_GBK" w:cs="Times New Roman"/>
          <w:i w:val="0"/>
          <w:iCs w:val="0"/>
          <w:caps w:val="0"/>
          <w:color w:val="000000"/>
          <w:spacing w:val="0"/>
          <w:kern w:val="0"/>
          <w:sz w:val="32"/>
          <w:szCs w:val="32"/>
          <w:lang w:val="en-US" w:eastAsia="zh-CN" w:bidi="ar"/>
        </w:rPr>
        <w:t>实施周期及资助强度：原则上实施周期不超过2年，资助强度20万元/项，工业领域项目配套资金不低于200万，其他领域不低于50万，拟资助项目原则上不超过8项。</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line="594" w:lineRule="exact"/>
        <w:ind w:right="0" w:rightChars="0" w:firstLine="643" w:firstLineChars="200"/>
        <w:jc w:val="left"/>
        <w:textAlignment w:val="auto"/>
        <w:rPr>
          <w:rFonts w:hint="default" w:ascii="Times New Roman" w:hAnsi="Times New Roman" w:eastAsia="方正仿宋_GBK" w:cs="Times New Roman"/>
          <w:b/>
          <w:bCs/>
          <w:i w:val="0"/>
          <w:iCs w:val="0"/>
          <w:caps w:val="0"/>
          <w:color w:val="000000"/>
          <w:spacing w:val="0"/>
          <w:kern w:val="0"/>
          <w:sz w:val="32"/>
          <w:szCs w:val="32"/>
          <w:lang w:val="en-US" w:eastAsia="zh-CN" w:bidi="ar"/>
        </w:rPr>
      </w:pPr>
      <w:r>
        <w:rPr>
          <w:rFonts w:hint="default" w:ascii="Times New Roman" w:hAnsi="Times New Roman" w:eastAsia="方正仿宋_GBK" w:cs="Times New Roman"/>
          <w:b/>
          <w:bCs/>
          <w:i w:val="0"/>
          <w:iCs w:val="0"/>
          <w:caps w:val="0"/>
          <w:color w:val="000000"/>
          <w:spacing w:val="0"/>
          <w:kern w:val="0"/>
          <w:sz w:val="32"/>
          <w:szCs w:val="32"/>
          <w:lang w:val="en-US" w:eastAsia="zh-CN" w:bidi="ar"/>
        </w:rPr>
        <w:t>2.面上项目</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line="594" w:lineRule="exact"/>
        <w:ind w:right="0" w:rightChars="0" w:firstLine="640" w:firstLineChars="200"/>
        <w:jc w:val="left"/>
        <w:textAlignment w:val="auto"/>
        <w:rPr>
          <w:rFonts w:hint="default" w:ascii="Times New Roman" w:hAnsi="Times New Roman" w:eastAsia="方正仿宋_GBK" w:cs="Times New Roman"/>
          <w:i w:val="0"/>
          <w:iCs w:val="0"/>
          <w:caps w:val="0"/>
          <w:color w:val="000000"/>
          <w:spacing w:val="0"/>
          <w:kern w:val="0"/>
          <w:sz w:val="32"/>
          <w:szCs w:val="32"/>
          <w:lang w:val="en-US" w:eastAsia="zh-CN" w:bidi="ar"/>
        </w:rPr>
      </w:pPr>
      <w:r>
        <w:rPr>
          <w:rFonts w:hint="default" w:ascii="Times New Roman" w:hAnsi="Times New Roman" w:eastAsia="方正仿宋_GBK" w:cs="Times New Roman"/>
          <w:i w:val="0"/>
          <w:iCs w:val="0"/>
          <w:caps w:val="0"/>
          <w:color w:val="000000"/>
          <w:spacing w:val="0"/>
          <w:kern w:val="0"/>
          <w:sz w:val="32"/>
          <w:szCs w:val="32"/>
          <w:lang w:val="en-US" w:eastAsia="zh-CN" w:bidi="ar"/>
        </w:rPr>
        <w:t>支持方向：面向新兴工业、现代农业、现代医疗等发展需求和社会公益需求开展技术研发与应用</w:t>
      </w:r>
      <w:r>
        <w:rPr>
          <w:rFonts w:hint="default" w:ascii="Times New Roman" w:hAnsi="Times New Roman" w:cs="Times New Roman"/>
          <w:i w:val="0"/>
          <w:iCs w:val="0"/>
          <w:caps w:val="0"/>
          <w:color w:val="000000"/>
          <w:spacing w:val="0"/>
          <w:kern w:val="0"/>
          <w:sz w:val="32"/>
          <w:szCs w:val="32"/>
          <w:lang w:val="en-US" w:eastAsia="zh-CN" w:bidi="ar"/>
        </w:rPr>
        <w:t>。</w:t>
      </w:r>
      <w:r>
        <w:rPr>
          <w:rFonts w:hint="default" w:ascii="Times New Roman" w:hAnsi="Times New Roman" w:eastAsia="方正仿宋_GBK" w:cs="Times New Roman"/>
          <w:i w:val="0"/>
          <w:iCs w:val="0"/>
          <w:caps w:val="0"/>
          <w:color w:val="000000"/>
          <w:spacing w:val="0"/>
          <w:kern w:val="0"/>
          <w:sz w:val="32"/>
          <w:szCs w:val="32"/>
          <w:lang w:val="en-US" w:eastAsia="zh-CN" w:bidi="ar"/>
        </w:rPr>
        <w:t>新兴工业重点支持电子信息、装备制造、新能源新材料、大健康等行业发展需求；现代农业重点支持作物种质资源挖掘与评价、科技创新保障粮食安全、主要农作物新品种引进与示范、丘陵山地高效栽培技术研发</w:t>
      </w:r>
      <w:r>
        <w:rPr>
          <w:rFonts w:hint="default" w:ascii="Times New Roman" w:hAnsi="Times New Roman" w:eastAsia="方正仿宋_GBK" w:cs="Times New Roman"/>
          <w:i w:val="0"/>
          <w:iCs w:val="0"/>
          <w:caps w:val="0"/>
          <w:color w:val="auto"/>
          <w:spacing w:val="0"/>
          <w:kern w:val="0"/>
          <w:sz w:val="32"/>
          <w:szCs w:val="32"/>
          <w:lang w:val="en-US" w:eastAsia="zh-CN" w:bidi="ar"/>
        </w:rPr>
        <w:t>与应用、智慧</w:t>
      </w:r>
      <w:r>
        <w:rPr>
          <w:rFonts w:hint="default" w:ascii="Times New Roman" w:hAnsi="Times New Roman" w:eastAsia="方正仿宋_GBK" w:cs="Times New Roman"/>
          <w:i w:val="0"/>
          <w:iCs w:val="0"/>
          <w:caps w:val="0"/>
          <w:color w:val="000000"/>
          <w:spacing w:val="0"/>
          <w:kern w:val="0"/>
          <w:sz w:val="32"/>
          <w:szCs w:val="32"/>
          <w:lang w:val="en-US" w:eastAsia="zh-CN" w:bidi="ar"/>
        </w:rPr>
        <w:t>农业示范推广等；现代医疗重点支持临床诊疗、公共卫生、大健康技术及产品技术研究开发及推广示范应用等。</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line="594" w:lineRule="exact"/>
        <w:ind w:right="0" w:rightChars="0" w:firstLine="640" w:firstLineChars="200"/>
        <w:jc w:val="left"/>
        <w:textAlignment w:val="auto"/>
        <w:rPr>
          <w:rFonts w:hint="default" w:ascii="Times New Roman" w:hAnsi="Times New Roman" w:eastAsia="方正仿宋_GBK" w:cs="Times New Roman"/>
          <w:i w:val="0"/>
          <w:iCs w:val="0"/>
          <w:caps w:val="0"/>
          <w:color w:val="000000"/>
          <w:spacing w:val="0"/>
          <w:kern w:val="0"/>
          <w:sz w:val="32"/>
          <w:szCs w:val="32"/>
          <w:lang w:val="en-US" w:eastAsia="zh-CN" w:bidi="ar"/>
        </w:rPr>
      </w:pPr>
      <w:r>
        <w:rPr>
          <w:rFonts w:hint="default" w:ascii="Times New Roman" w:hAnsi="Times New Roman" w:eastAsia="方正仿宋_GBK" w:cs="Times New Roman"/>
          <w:i w:val="0"/>
          <w:iCs w:val="0"/>
          <w:caps w:val="0"/>
          <w:color w:val="000000"/>
          <w:spacing w:val="0"/>
          <w:kern w:val="0"/>
          <w:sz w:val="32"/>
          <w:szCs w:val="32"/>
          <w:lang w:val="en-US" w:eastAsia="zh-CN" w:bidi="ar"/>
        </w:rPr>
        <w:t>支持对象：科技型企业、科研院所、医院、新型研发机构、高等院校等单位牵头申报，鼓励产学研联合申报（以合作协议方式明确）。</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line="594" w:lineRule="exact"/>
        <w:ind w:right="0" w:rightChars="0" w:firstLine="640" w:firstLineChars="200"/>
        <w:jc w:val="left"/>
        <w:textAlignment w:val="auto"/>
        <w:rPr>
          <w:rFonts w:hint="default" w:ascii="Times New Roman" w:hAnsi="Times New Roman" w:eastAsia="方正仿宋_GBK" w:cs="Times New Roman"/>
          <w:i w:val="0"/>
          <w:iCs w:val="0"/>
          <w:caps w:val="0"/>
          <w:color w:val="000000"/>
          <w:spacing w:val="0"/>
          <w:kern w:val="0"/>
          <w:sz w:val="32"/>
          <w:szCs w:val="32"/>
          <w:lang w:val="en-US" w:eastAsia="zh-CN" w:bidi="ar"/>
        </w:rPr>
      </w:pPr>
      <w:r>
        <w:rPr>
          <w:rFonts w:hint="default" w:ascii="Times New Roman" w:hAnsi="Times New Roman" w:eastAsia="方正仿宋_GBK" w:cs="Times New Roman"/>
          <w:i w:val="0"/>
          <w:iCs w:val="0"/>
          <w:caps w:val="0"/>
          <w:color w:val="000000"/>
          <w:spacing w:val="0"/>
          <w:kern w:val="0"/>
          <w:sz w:val="32"/>
          <w:szCs w:val="32"/>
          <w:lang w:val="en-US" w:eastAsia="zh-CN" w:bidi="ar"/>
        </w:rPr>
        <w:t>成果形式：主要成果应为技术报告、技术图纸、专利、软件著作权等。</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94" w:lineRule="exact"/>
        <w:ind w:right="0" w:rightChars="0" w:firstLine="640" w:firstLineChars="200"/>
        <w:jc w:val="both"/>
        <w:textAlignment w:val="auto"/>
        <w:outlineLvl w:val="9"/>
        <w:rPr>
          <w:rFonts w:hint="default" w:ascii="Times New Roman" w:hAnsi="Times New Roman" w:eastAsia="方正仿宋_GBK" w:cs="Times New Roman"/>
          <w:i w:val="0"/>
          <w:iCs w:val="0"/>
          <w:caps w:val="0"/>
          <w:color w:val="auto"/>
          <w:spacing w:val="0"/>
          <w:kern w:val="0"/>
          <w:sz w:val="32"/>
          <w:szCs w:val="32"/>
          <w:u w:val="single"/>
          <w:lang w:val="en-US" w:eastAsia="zh-CN" w:bidi="ar"/>
        </w:rPr>
      </w:pPr>
      <w:r>
        <w:rPr>
          <w:rFonts w:hint="default" w:ascii="Times New Roman" w:hAnsi="Times New Roman" w:eastAsia="方正仿宋_GBK" w:cs="Times New Roman"/>
          <w:i w:val="0"/>
          <w:iCs w:val="0"/>
          <w:caps w:val="0"/>
          <w:color w:val="000000"/>
          <w:spacing w:val="0"/>
          <w:kern w:val="0"/>
          <w:sz w:val="32"/>
          <w:szCs w:val="32"/>
          <w:lang w:val="en-US" w:eastAsia="zh-CN" w:bidi="ar"/>
        </w:rPr>
        <w:t>实施周期及资助强度：原则上实施周期不超过1年，资助强度5万元/项，工业领域配套资金不低于50万，其他领域不低于10万</w:t>
      </w:r>
      <w:r>
        <w:rPr>
          <w:rFonts w:hint="default" w:ascii="Times New Roman" w:hAnsi="Times New Roman" w:eastAsia="方正仿宋_GBK" w:cs="Times New Roman"/>
          <w:i w:val="0"/>
          <w:iCs w:val="0"/>
          <w:caps w:val="0"/>
          <w:color w:val="auto"/>
          <w:spacing w:val="0"/>
          <w:kern w:val="0"/>
          <w:sz w:val="32"/>
          <w:szCs w:val="32"/>
          <w:lang w:val="en-US" w:eastAsia="zh-CN" w:bidi="ar"/>
        </w:rPr>
        <w:t>，拟资助项目不超过</w:t>
      </w:r>
      <w:r>
        <w:rPr>
          <w:rFonts w:hint="default" w:ascii="Times New Roman" w:hAnsi="Times New Roman" w:cs="Times New Roman"/>
          <w:i w:val="0"/>
          <w:iCs w:val="0"/>
          <w:caps w:val="0"/>
          <w:color w:val="auto"/>
          <w:spacing w:val="0"/>
          <w:kern w:val="0"/>
          <w:sz w:val="32"/>
          <w:szCs w:val="32"/>
          <w:lang w:val="en-US" w:eastAsia="zh-CN" w:bidi="ar"/>
        </w:rPr>
        <w:t>64</w:t>
      </w:r>
      <w:r>
        <w:rPr>
          <w:rFonts w:hint="default" w:ascii="Times New Roman" w:hAnsi="Times New Roman" w:eastAsia="方正仿宋_GBK" w:cs="Times New Roman"/>
          <w:i w:val="0"/>
          <w:iCs w:val="0"/>
          <w:caps w:val="0"/>
          <w:color w:val="auto"/>
          <w:spacing w:val="0"/>
          <w:kern w:val="0"/>
          <w:sz w:val="32"/>
          <w:szCs w:val="32"/>
          <w:lang w:val="en-US" w:eastAsia="zh-CN" w:bidi="ar"/>
        </w:rPr>
        <w:t>项</w:t>
      </w:r>
      <w:r>
        <w:rPr>
          <w:rFonts w:hint="default" w:ascii="Times New Roman" w:hAnsi="Times New Roman" w:eastAsia="方正仿宋_GBK" w:cs="Times New Roman"/>
          <w:i w:val="0"/>
          <w:iCs w:val="0"/>
          <w:caps w:val="0"/>
          <w:color w:val="000000"/>
          <w:spacing w:val="0"/>
          <w:kern w:val="0"/>
          <w:sz w:val="32"/>
          <w:szCs w:val="32"/>
          <w:lang w:val="en-US" w:eastAsia="zh-CN" w:bidi="ar"/>
        </w:rPr>
        <w:t>，原则上</w:t>
      </w:r>
      <w:r>
        <w:rPr>
          <w:rFonts w:hint="default" w:ascii="Times New Roman" w:hAnsi="Times New Roman" w:eastAsia="方正仿宋_GBK" w:cs="Times New Roman"/>
          <w:i w:val="0"/>
          <w:iCs w:val="0"/>
          <w:caps w:val="0"/>
          <w:color w:val="auto"/>
          <w:spacing w:val="0"/>
          <w:kern w:val="0"/>
          <w:sz w:val="32"/>
          <w:szCs w:val="32"/>
          <w:lang w:val="en-US" w:eastAsia="zh-CN" w:bidi="ar"/>
        </w:rPr>
        <w:t>支持现代农业及社会事业领域不超过</w:t>
      </w:r>
      <w:r>
        <w:rPr>
          <w:rFonts w:hint="default" w:ascii="Times New Roman" w:hAnsi="Times New Roman" w:cs="Times New Roman"/>
          <w:i w:val="0"/>
          <w:iCs w:val="0"/>
          <w:caps w:val="0"/>
          <w:color w:val="auto"/>
          <w:spacing w:val="0"/>
          <w:kern w:val="0"/>
          <w:sz w:val="32"/>
          <w:szCs w:val="32"/>
          <w:lang w:val="en-US" w:eastAsia="zh-CN" w:bidi="ar"/>
        </w:rPr>
        <w:t>12</w:t>
      </w:r>
      <w:r>
        <w:rPr>
          <w:rFonts w:hint="default" w:ascii="Times New Roman" w:hAnsi="Times New Roman" w:eastAsia="方正仿宋_GBK" w:cs="Times New Roman"/>
          <w:i w:val="0"/>
          <w:iCs w:val="0"/>
          <w:caps w:val="0"/>
          <w:color w:val="auto"/>
          <w:spacing w:val="0"/>
          <w:kern w:val="0"/>
          <w:sz w:val="32"/>
          <w:szCs w:val="32"/>
          <w:lang w:val="en-US" w:eastAsia="zh-CN" w:bidi="ar"/>
        </w:rPr>
        <w:t>项</w:t>
      </w:r>
      <w:r>
        <w:rPr>
          <w:rFonts w:hint="default" w:ascii="Times New Roman" w:hAnsi="Times New Roman" w:cs="Times New Roman"/>
          <w:i w:val="0"/>
          <w:iCs w:val="0"/>
          <w:caps w:val="0"/>
          <w:color w:val="auto"/>
          <w:spacing w:val="0"/>
          <w:kern w:val="0"/>
          <w:sz w:val="32"/>
          <w:szCs w:val="32"/>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line="594" w:lineRule="exact"/>
        <w:ind w:right="0" w:rightChars="0" w:firstLine="643" w:firstLineChars="200"/>
        <w:jc w:val="left"/>
        <w:textAlignment w:val="auto"/>
        <w:rPr>
          <w:rFonts w:hint="default" w:ascii="Times New Roman" w:hAnsi="Times New Roman" w:eastAsia="方正仿宋_GBK" w:cs="Times New Roman"/>
          <w:b/>
          <w:bCs/>
          <w:i w:val="0"/>
          <w:iCs w:val="0"/>
          <w:caps w:val="0"/>
          <w:color w:val="000000"/>
          <w:spacing w:val="0"/>
          <w:kern w:val="0"/>
          <w:sz w:val="32"/>
          <w:szCs w:val="32"/>
          <w:lang w:val="en-US" w:eastAsia="zh-CN" w:bidi="ar"/>
        </w:rPr>
      </w:pPr>
      <w:r>
        <w:rPr>
          <w:rFonts w:hint="default" w:ascii="Times New Roman" w:hAnsi="Times New Roman" w:eastAsia="方正仿宋_GBK" w:cs="Times New Roman"/>
          <w:b/>
          <w:bCs/>
          <w:i w:val="0"/>
          <w:iCs w:val="0"/>
          <w:caps w:val="0"/>
          <w:color w:val="000000"/>
          <w:spacing w:val="0"/>
          <w:kern w:val="0"/>
          <w:sz w:val="32"/>
          <w:szCs w:val="32"/>
          <w:lang w:val="en-US" w:eastAsia="zh-CN" w:bidi="ar"/>
        </w:rPr>
        <w:t>3.联合资助项目</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line="594" w:lineRule="exact"/>
        <w:ind w:right="0" w:rightChars="0" w:firstLine="640" w:firstLineChars="200"/>
        <w:jc w:val="left"/>
        <w:textAlignment w:val="auto"/>
        <w:rPr>
          <w:rFonts w:hint="default" w:ascii="Times New Roman" w:hAnsi="Times New Roman" w:eastAsia="方正仿宋_GBK" w:cs="Times New Roman"/>
          <w:i w:val="0"/>
          <w:iCs w:val="0"/>
          <w:caps w:val="0"/>
          <w:color w:val="000000"/>
          <w:spacing w:val="0"/>
          <w:kern w:val="0"/>
          <w:sz w:val="32"/>
          <w:szCs w:val="32"/>
          <w:lang w:val="en-US" w:eastAsia="zh-CN" w:bidi="ar"/>
        </w:rPr>
      </w:pPr>
      <w:r>
        <w:rPr>
          <w:rFonts w:hint="default" w:ascii="Times New Roman" w:hAnsi="Times New Roman" w:eastAsia="方正仿宋_GBK" w:cs="Times New Roman"/>
          <w:i w:val="0"/>
          <w:iCs w:val="0"/>
          <w:caps w:val="0"/>
          <w:color w:val="000000"/>
          <w:spacing w:val="0"/>
          <w:kern w:val="0"/>
          <w:sz w:val="32"/>
          <w:szCs w:val="32"/>
          <w:lang w:val="en-US" w:eastAsia="zh-CN" w:bidi="ar"/>
        </w:rPr>
        <w:t>支持方向：鼓励支持</w:t>
      </w:r>
      <w:r>
        <w:rPr>
          <w:rFonts w:hint="default" w:ascii="Times New Roman" w:hAnsi="Times New Roman" w:eastAsia="方正仿宋_GBK" w:cs="Times New Roman"/>
          <w:i w:val="0"/>
          <w:iCs w:val="0"/>
          <w:caps w:val="0"/>
          <w:color w:val="auto"/>
          <w:spacing w:val="0"/>
          <w:kern w:val="0"/>
          <w:sz w:val="32"/>
          <w:szCs w:val="32"/>
          <w:lang w:val="en-US" w:eastAsia="zh-CN" w:bidi="ar"/>
        </w:rPr>
        <w:t>相关单位和个人</w:t>
      </w:r>
      <w:r>
        <w:rPr>
          <w:rFonts w:hint="default" w:ascii="Times New Roman" w:hAnsi="Times New Roman" w:eastAsia="方正仿宋_GBK" w:cs="Times New Roman"/>
          <w:i w:val="0"/>
          <w:iCs w:val="0"/>
          <w:caps w:val="0"/>
          <w:color w:val="000000"/>
          <w:spacing w:val="0"/>
          <w:kern w:val="0"/>
          <w:sz w:val="32"/>
          <w:szCs w:val="32"/>
          <w:lang w:val="en-US" w:eastAsia="zh-CN" w:bidi="ar"/>
        </w:rPr>
        <w:t>围绕</w:t>
      </w:r>
      <w:r>
        <w:rPr>
          <w:rFonts w:hint="default" w:ascii="Times New Roman" w:hAnsi="Times New Roman" w:eastAsia="方正仿宋_GBK" w:cs="Times New Roman"/>
          <w:i w:val="0"/>
          <w:iCs w:val="0"/>
          <w:caps w:val="0"/>
          <w:color w:val="auto"/>
          <w:spacing w:val="0"/>
          <w:kern w:val="0"/>
          <w:sz w:val="32"/>
          <w:szCs w:val="32"/>
          <w:lang w:val="en-US" w:eastAsia="zh-CN" w:bidi="ar"/>
        </w:rPr>
        <w:t>工业、农业、医疗等领域的发展需求和社会公益需求开展技术</w:t>
      </w:r>
      <w:r>
        <w:rPr>
          <w:rFonts w:hint="default" w:ascii="Times New Roman" w:hAnsi="Times New Roman" w:eastAsia="方正仿宋_GBK" w:cs="Times New Roman"/>
          <w:i w:val="0"/>
          <w:iCs w:val="0"/>
          <w:caps w:val="0"/>
          <w:color w:val="000000"/>
          <w:spacing w:val="0"/>
          <w:kern w:val="0"/>
          <w:sz w:val="32"/>
          <w:szCs w:val="32"/>
          <w:lang w:val="en-US" w:eastAsia="zh-CN" w:bidi="ar"/>
        </w:rPr>
        <w:t>研发与应用。</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line="594" w:lineRule="exact"/>
        <w:ind w:right="0" w:rightChars="0" w:firstLine="640" w:firstLineChars="200"/>
        <w:jc w:val="left"/>
        <w:textAlignment w:val="auto"/>
        <w:rPr>
          <w:rFonts w:hint="default" w:ascii="Times New Roman" w:hAnsi="Times New Roman" w:eastAsia="方正仿宋_GBK" w:cs="Times New Roman"/>
          <w:i w:val="0"/>
          <w:iCs w:val="0"/>
          <w:caps w:val="0"/>
          <w:color w:val="000000"/>
          <w:spacing w:val="0"/>
          <w:kern w:val="0"/>
          <w:sz w:val="32"/>
          <w:szCs w:val="32"/>
          <w:lang w:val="en-US" w:eastAsia="zh-CN" w:bidi="ar"/>
        </w:rPr>
      </w:pPr>
      <w:r>
        <w:rPr>
          <w:rFonts w:hint="default" w:ascii="Times New Roman" w:hAnsi="Times New Roman" w:eastAsia="方正仿宋_GBK" w:cs="Times New Roman"/>
          <w:i w:val="0"/>
          <w:iCs w:val="0"/>
          <w:caps w:val="0"/>
          <w:color w:val="000000"/>
          <w:spacing w:val="0"/>
          <w:kern w:val="0"/>
          <w:sz w:val="32"/>
          <w:szCs w:val="32"/>
          <w:lang w:val="en-US" w:eastAsia="zh-CN" w:bidi="ar"/>
        </w:rPr>
        <w:t>支持对象：科技型企业、辖区</w:t>
      </w:r>
      <w:r>
        <w:rPr>
          <w:rFonts w:hint="eastAsia" w:ascii="Times New Roman" w:hAnsi="Times New Roman" w:eastAsia="方正仿宋_GBK" w:cs="Times New Roman"/>
          <w:i w:val="0"/>
          <w:iCs w:val="0"/>
          <w:caps w:val="0"/>
          <w:color w:val="000000"/>
          <w:spacing w:val="0"/>
          <w:kern w:val="0"/>
          <w:sz w:val="32"/>
          <w:szCs w:val="32"/>
          <w:lang w:val="en-US" w:eastAsia="zh-CN" w:bidi="ar"/>
        </w:rPr>
        <w:t>院校</w:t>
      </w:r>
      <w:r>
        <w:rPr>
          <w:rFonts w:hint="default" w:ascii="Times New Roman" w:hAnsi="Times New Roman" w:eastAsia="方正仿宋_GBK" w:cs="Times New Roman"/>
          <w:i w:val="0"/>
          <w:iCs w:val="0"/>
          <w:caps w:val="0"/>
          <w:color w:val="000000"/>
          <w:spacing w:val="0"/>
          <w:kern w:val="0"/>
          <w:sz w:val="32"/>
          <w:szCs w:val="32"/>
          <w:lang w:val="en-US" w:eastAsia="zh-CN" w:bidi="ar"/>
        </w:rPr>
        <w:t>、科研院所、医院、新型研发机构。</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line="594" w:lineRule="exact"/>
        <w:ind w:right="0" w:rightChars="0" w:firstLine="640" w:firstLineChars="200"/>
        <w:jc w:val="left"/>
        <w:textAlignment w:val="auto"/>
        <w:rPr>
          <w:rFonts w:hint="default" w:ascii="Times New Roman" w:hAnsi="Times New Roman" w:eastAsia="方正仿宋_GBK" w:cs="Times New Roman"/>
          <w:i w:val="0"/>
          <w:iCs w:val="0"/>
          <w:caps w:val="0"/>
          <w:color w:val="000000"/>
          <w:spacing w:val="0"/>
          <w:kern w:val="0"/>
          <w:sz w:val="32"/>
          <w:szCs w:val="32"/>
          <w:lang w:val="en-US" w:eastAsia="zh-CN" w:bidi="ar"/>
        </w:rPr>
      </w:pPr>
      <w:r>
        <w:rPr>
          <w:rFonts w:hint="default" w:ascii="Times New Roman" w:hAnsi="Times New Roman" w:eastAsia="方正仿宋_GBK" w:cs="Times New Roman"/>
          <w:i w:val="0"/>
          <w:iCs w:val="0"/>
          <w:caps w:val="0"/>
          <w:color w:val="000000"/>
          <w:spacing w:val="0"/>
          <w:kern w:val="0"/>
          <w:sz w:val="32"/>
          <w:szCs w:val="32"/>
          <w:lang w:val="en-US" w:eastAsia="zh-CN" w:bidi="ar"/>
        </w:rPr>
        <w:t>成果形式：主要成果应为科研论文、专著、专利、技术标准、操作规范、技术论证等。</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line="594" w:lineRule="exact"/>
        <w:ind w:right="0" w:rightChars="0" w:firstLine="640"/>
        <w:jc w:val="left"/>
        <w:textAlignment w:val="auto"/>
        <w:rPr>
          <w:rFonts w:hint="default" w:ascii="Times New Roman" w:hAnsi="Times New Roman" w:eastAsia="方正仿宋_GBK" w:cs="Times New Roman"/>
          <w:i w:val="0"/>
          <w:iCs w:val="0"/>
          <w:caps w:val="0"/>
          <w:color w:val="000000"/>
          <w:spacing w:val="0"/>
          <w:kern w:val="0"/>
          <w:sz w:val="32"/>
          <w:szCs w:val="32"/>
          <w:lang w:val="en-US" w:eastAsia="zh-CN" w:bidi="ar"/>
        </w:rPr>
      </w:pPr>
      <w:r>
        <w:rPr>
          <w:rFonts w:hint="default" w:ascii="Times New Roman" w:hAnsi="Times New Roman" w:eastAsia="方正仿宋_GBK" w:cs="Times New Roman"/>
          <w:i w:val="0"/>
          <w:iCs w:val="0"/>
          <w:caps w:val="0"/>
          <w:color w:val="000000"/>
          <w:spacing w:val="0"/>
          <w:kern w:val="0"/>
          <w:sz w:val="32"/>
          <w:szCs w:val="32"/>
          <w:lang w:val="en-US" w:eastAsia="zh-CN" w:bidi="ar"/>
        </w:rPr>
        <w:t>实施周期及资助强度：原则上实施周期不超过1年，资助强度0万元/项，拟资助项目数量不超过100项。</w:t>
      </w:r>
      <w:r>
        <w:rPr>
          <w:rFonts w:hint="default" w:ascii="Times New Roman" w:hAnsi="Times New Roman" w:eastAsia="方正仿宋_GBK" w:cs="Times New Roman"/>
          <w:i w:val="0"/>
          <w:iCs w:val="0"/>
          <w:caps w:val="0"/>
          <w:color w:val="000000"/>
          <w:spacing w:val="0"/>
          <w:kern w:val="0"/>
          <w:sz w:val="32"/>
          <w:szCs w:val="32"/>
          <w:lang w:val="en-US" w:eastAsia="zh-CN" w:bidi="ar"/>
        </w:rPr>
        <w:br w:type="textWrapping"/>
      </w:r>
      <w:r>
        <w:rPr>
          <w:rFonts w:hint="default" w:ascii="Times New Roman" w:hAnsi="Times New Roman" w:cs="Times New Roman"/>
          <w:i w:val="0"/>
          <w:iCs w:val="0"/>
          <w:caps w:val="0"/>
          <w:color w:val="000000"/>
          <w:spacing w:val="0"/>
          <w:kern w:val="0"/>
          <w:sz w:val="32"/>
          <w:szCs w:val="32"/>
          <w:lang w:val="en-US" w:eastAsia="zh-CN" w:bidi="ar"/>
        </w:rPr>
        <w:t xml:space="preserve">    </w:t>
      </w:r>
      <w:r>
        <w:rPr>
          <w:rFonts w:hint="default" w:ascii="Times New Roman" w:hAnsi="Times New Roman" w:eastAsia="方正黑体_GBK" w:cs="Times New Roman"/>
          <w:i w:val="0"/>
          <w:iCs w:val="0"/>
          <w:caps w:val="0"/>
          <w:color w:val="000000"/>
          <w:spacing w:val="0"/>
          <w:kern w:val="0"/>
          <w:sz w:val="32"/>
          <w:szCs w:val="32"/>
          <w:lang w:val="en-US" w:eastAsia="zh-CN" w:bidi="ar"/>
        </w:rPr>
        <w:t>三、相关要求</w:t>
      </w:r>
      <w:r>
        <w:rPr>
          <w:rFonts w:hint="default" w:ascii="Times New Roman" w:hAnsi="Times New Roman" w:eastAsia="方正仿宋_GBK" w:cs="Times New Roman"/>
          <w:i w:val="0"/>
          <w:iCs w:val="0"/>
          <w:caps w:val="0"/>
          <w:color w:val="000000"/>
          <w:spacing w:val="0"/>
          <w:kern w:val="0"/>
          <w:sz w:val="32"/>
          <w:szCs w:val="32"/>
          <w:lang w:val="en-US" w:eastAsia="zh-CN" w:bidi="ar"/>
        </w:rPr>
        <w:br w:type="textWrapping"/>
      </w:r>
      <w:r>
        <w:rPr>
          <w:rFonts w:hint="default" w:ascii="Times New Roman" w:hAnsi="Times New Roman" w:eastAsia="方正仿宋_GBK" w:cs="Times New Roman"/>
          <w:i w:val="0"/>
          <w:iCs w:val="0"/>
          <w:caps w:val="0"/>
          <w:color w:val="000000"/>
          <w:spacing w:val="0"/>
          <w:kern w:val="0"/>
          <w:sz w:val="32"/>
          <w:szCs w:val="32"/>
          <w:lang w:val="en-US" w:eastAsia="zh-CN" w:bidi="ar"/>
        </w:rPr>
        <w:t xml:space="preserve">    1.资金拨付方式。项目通过评审立项后拨付资助资金的50%，项目通过结题验收后拨付剩余部分。</w:t>
      </w:r>
    </w:p>
    <w:p>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cs="Times New Roman" w:eastAsiaTheme="minorEastAsia"/>
          <w:lang w:val="en-US" w:eastAsia="zh-CN"/>
        </w:rPr>
      </w:pPr>
      <w:r>
        <w:rPr>
          <w:rFonts w:hint="default" w:ascii="Times New Roman" w:hAnsi="Times New Roman" w:eastAsia="方正仿宋_GBK" w:cs="Times New Roman"/>
          <w:i w:val="0"/>
          <w:iCs w:val="0"/>
          <w:caps w:val="0"/>
          <w:color w:val="000000"/>
          <w:spacing w:val="0"/>
          <w:kern w:val="0"/>
          <w:sz w:val="32"/>
          <w:szCs w:val="32"/>
          <w:lang w:val="en-US" w:eastAsia="zh-CN" w:bidi="ar"/>
        </w:rPr>
        <w:t>2.形式审查。区科技局对申报项目进行形式审查，不符合要求的不进入项目管理流程、不予补报。</w:t>
      </w:r>
    </w:p>
    <w:p>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i w:val="0"/>
          <w:iCs w:val="0"/>
          <w:caps w:val="0"/>
          <w:color w:val="000000"/>
          <w:spacing w:val="0"/>
          <w:kern w:val="0"/>
          <w:sz w:val="32"/>
          <w:szCs w:val="32"/>
          <w:lang w:val="en-US" w:eastAsia="zh-CN" w:bidi="ar"/>
        </w:rPr>
      </w:pPr>
      <w:r>
        <w:rPr>
          <w:rFonts w:hint="default" w:ascii="Times New Roman" w:hAnsi="Times New Roman" w:eastAsia="方正仿宋_GBK" w:cs="Times New Roman"/>
          <w:i w:val="0"/>
          <w:iCs w:val="0"/>
          <w:caps w:val="0"/>
          <w:color w:val="000000"/>
          <w:spacing w:val="0"/>
          <w:kern w:val="0"/>
          <w:sz w:val="32"/>
          <w:szCs w:val="32"/>
          <w:lang w:val="en-US" w:eastAsia="zh-CN" w:bidi="ar"/>
        </w:rPr>
        <w:t>3.申报时限。各申报单位于7月15日前将科研诚信承诺书和项目申报书纸质件一式三份及电子档交区科技局，工业领域交401办公室，其他项目交</w:t>
      </w:r>
      <w:r>
        <w:rPr>
          <w:rFonts w:hint="eastAsia" w:ascii="Times New Roman" w:hAnsi="Times New Roman" w:eastAsia="方正仿宋_GBK" w:cs="Times New Roman"/>
          <w:i w:val="0"/>
          <w:iCs w:val="0"/>
          <w:caps w:val="0"/>
          <w:color w:val="000000"/>
          <w:spacing w:val="0"/>
          <w:kern w:val="0"/>
          <w:sz w:val="32"/>
          <w:szCs w:val="32"/>
          <w:lang w:val="en-US" w:eastAsia="zh-CN" w:bidi="ar"/>
        </w:rPr>
        <w:t>602</w:t>
      </w:r>
      <w:r>
        <w:rPr>
          <w:rFonts w:hint="default" w:ascii="Times New Roman" w:hAnsi="Times New Roman" w:eastAsia="方正仿宋_GBK" w:cs="Times New Roman"/>
          <w:i w:val="0"/>
          <w:iCs w:val="0"/>
          <w:caps w:val="0"/>
          <w:color w:val="000000"/>
          <w:spacing w:val="0"/>
          <w:kern w:val="0"/>
          <w:sz w:val="32"/>
          <w:szCs w:val="32"/>
          <w:lang w:val="en-US" w:eastAsia="zh-CN" w:bidi="ar"/>
        </w:rPr>
        <w:t>办公室。</w:t>
      </w:r>
    </w:p>
    <w:p>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i w:val="0"/>
          <w:iCs w:val="0"/>
          <w:caps w:val="0"/>
          <w:color w:val="000000"/>
          <w:spacing w:val="0"/>
          <w:kern w:val="0"/>
          <w:sz w:val="32"/>
          <w:szCs w:val="32"/>
          <w:lang w:val="en-US" w:eastAsia="zh-CN" w:bidi="ar"/>
        </w:rPr>
      </w:pPr>
      <w:r>
        <w:rPr>
          <w:rFonts w:hint="default" w:ascii="Times New Roman" w:hAnsi="Times New Roman" w:eastAsia="方正仿宋_GBK" w:cs="Times New Roman"/>
          <w:i w:val="0"/>
          <w:iCs w:val="0"/>
          <w:caps w:val="0"/>
          <w:color w:val="000000"/>
          <w:spacing w:val="0"/>
          <w:kern w:val="0"/>
          <w:sz w:val="32"/>
          <w:szCs w:val="32"/>
          <w:lang w:val="en-US" w:eastAsia="zh-CN" w:bidi="ar"/>
        </w:rPr>
        <w:t>4.项目申报联系人及电话。工业领域技术创新与应用发展项目：彭朝进，45672394；其他项目：罗永超，45673122。</w:t>
      </w:r>
    </w:p>
    <w:p>
      <w:pPr>
        <w:pStyle w:val="4"/>
        <w:ind w:left="0" w:leftChars="0" w:firstLine="0" w:firstLineChars="0"/>
        <w:rPr>
          <w:rFonts w:hint="default" w:ascii="Times New Roman" w:hAnsi="Times New Roman" w:eastAsia="方正仿宋_GBK" w:cs="Times New Roman"/>
          <w:i w:val="0"/>
          <w:iCs w:val="0"/>
          <w:caps w:val="0"/>
          <w:color w:val="000000"/>
          <w:spacing w:val="0"/>
          <w:kern w:val="0"/>
          <w:sz w:val="32"/>
          <w:szCs w:val="32"/>
          <w:lang w:val="en-US" w:eastAsia="zh-CN" w:bidi="ar"/>
        </w:rPr>
      </w:pPr>
    </w:p>
    <w:p>
      <w:pPr>
        <w:pStyle w:val="2"/>
        <w:keepNext w:val="0"/>
        <w:keepLines w:val="0"/>
        <w:pageBreakBefore w:val="0"/>
        <w:widowControl w:val="0"/>
        <w:kinsoku/>
        <w:wordWrap/>
        <w:overflowPunct/>
        <w:topLinePunct w:val="0"/>
        <w:autoSpaceDE/>
        <w:autoSpaceDN/>
        <w:bidi w:val="0"/>
        <w:adjustRightInd/>
        <w:snapToGrid/>
        <w:spacing w:line="594" w:lineRule="exact"/>
        <w:ind w:firstLine="640"/>
        <w:jc w:val="both"/>
        <w:textAlignment w:val="auto"/>
        <w:rPr>
          <w:rFonts w:hint="default" w:ascii="Times New Roman" w:hAnsi="Times New Roman" w:eastAsia="方正仿宋_GBK" w:cs="Times New Roman"/>
          <w:i w:val="0"/>
          <w:iCs w:val="0"/>
          <w:caps w:val="0"/>
          <w:color w:val="000000"/>
          <w:spacing w:val="0"/>
          <w:kern w:val="0"/>
          <w:sz w:val="32"/>
          <w:szCs w:val="32"/>
          <w:lang w:val="en-US" w:eastAsia="zh-CN" w:bidi="ar"/>
        </w:rPr>
      </w:pPr>
      <w:r>
        <w:rPr>
          <w:rFonts w:hint="default" w:ascii="Times New Roman" w:hAnsi="Times New Roman" w:eastAsia="方正仿宋_GBK" w:cs="Times New Roman"/>
          <w:i w:val="0"/>
          <w:iCs w:val="0"/>
          <w:caps w:val="0"/>
          <w:color w:val="000000"/>
          <w:spacing w:val="0"/>
          <w:kern w:val="0"/>
          <w:sz w:val="32"/>
          <w:szCs w:val="32"/>
          <w:lang w:val="en-US" w:eastAsia="zh-CN" w:bidi="ar"/>
        </w:rPr>
        <w:t>附件：1.科研诚信承诺书</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1600" w:firstLineChars="500"/>
        <w:jc w:val="both"/>
        <w:textAlignment w:val="auto"/>
        <w:rPr>
          <w:rFonts w:hint="default" w:ascii="Times New Roman" w:hAnsi="Times New Roman" w:eastAsia="方正仿宋_GBK" w:cs="Times New Roman"/>
          <w:i w:val="0"/>
          <w:iCs w:val="0"/>
          <w:caps w:val="0"/>
          <w:color w:val="000000"/>
          <w:spacing w:val="0"/>
          <w:kern w:val="0"/>
          <w:sz w:val="32"/>
          <w:szCs w:val="32"/>
          <w:lang w:val="en-US" w:eastAsia="zh-CN" w:bidi="ar"/>
        </w:rPr>
      </w:pPr>
      <w:r>
        <w:rPr>
          <w:rFonts w:hint="default" w:ascii="Times New Roman" w:hAnsi="Times New Roman" w:eastAsia="方正仿宋_GBK" w:cs="Times New Roman"/>
          <w:i w:val="0"/>
          <w:iCs w:val="0"/>
          <w:caps w:val="0"/>
          <w:color w:val="000000"/>
          <w:spacing w:val="0"/>
          <w:kern w:val="0"/>
          <w:sz w:val="32"/>
          <w:szCs w:val="32"/>
          <w:lang w:val="en-US" w:eastAsia="zh-CN" w:bidi="ar"/>
        </w:rPr>
        <w:t>2.铜梁区科技计划项目申报书</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1600" w:firstLineChars="500"/>
        <w:textAlignment w:val="auto"/>
        <w:rPr>
          <w:rFonts w:hint="default" w:ascii="Times New Roman" w:hAnsi="Times New Roman" w:eastAsia="方正仿宋_GBK" w:cs="Times New Roman"/>
          <w:i w:val="0"/>
          <w:iCs w:val="0"/>
          <w:caps w:val="0"/>
          <w:color w:val="000000"/>
          <w:spacing w:val="0"/>
          <w:kern w:val="0"/>
          <w:sz w:val="32"/>
          <w:szCs w:val="32"/>
          <w:lang w:val="en-US" w:eastAsia="zh-CN" w:bidi="ar"/>
        </w:rPr>
      </w:pPr>
      <w:r>
        <w:rPr>
          <w:rFonts w:hint="default" w:ascii="Times New Roman" w:hAnsi="Times New Roman" w:eastAsia="方正仿宋_GBK" w:cs="Times New Roman"/>
          <w:i w:val="0"/>
          <w:iCs w:val="0"/>
          <w:caps w:val="0"/>
          <w:color w:val="000000"/>
          <w:spacing w:val="0"/>
          <w:kern w:val="0"/>
          <w:sz w:val="32"/>
          <w:szCs w:val="32"/>
          <w:lang w:val="en-US" w:eastAsia="zh-CN" w:bidi="ar"/>
        </w:rPr>
        <w:t>3.《铜梁区科研项目管理办法》</w:t>
      </w:r>
    </w:p>
    <w:p>
      <w:pPr>
        <w:rPr>
          <w:rFonts w:hint="default" w:ascii="Times New Roman" w:hAnsi="Times New Roman" w:eastAsia="方正仿宋_GBK" w:cs="Times New Roman"/>
          <w:i w:val="0"/>
          <w:iCs w:val="0"/>
          <w:caps w:val="0"/>
          <w:color w:val="000000"/>
          <w:spacing w:val="0"/>
          <w:kern w:val="0"/>
          <w:sz w:val="32"/>
          <w:szCs w:val="32"/>
          <w:lang w:val="en-US" w:eastAsia="zh-CN" w:bidi="ar"/>
        </w:rPr>
      </w:pPr>
    </w:p>
    <w:p>
      <w:pPr>
        <w:pStyle w:val="2"/>
        <w:rPr>
          <w:rFonts w:hint="default" w:ascii="Times New Roman" w:hAnsi="Times New Roman" w:eastAsia="方正仿宋_GBK" w:cs="Times New Roman"/>
          <w:i w:val="0"/>
          <w:iCs w:val="0"/>
          <w:caps w:val="0"/>
          <w:color w:val="000000"/>
          <w:spacing w:val="0"/>
          <w:kern w:val="0"/>
          <w:sz w:val="32"/>
          <w:szCs w:val="32"/>
          <w:lang w:val="en-US" w:eastAsia="zh-CN" w:bidi="ar"/>
        </w:rPr>
      </w:pPr>
    </w:p>
    <w:p>
      <w:pPr>
        <w:pStyle w:val="3"/>
        <w:rPr>
          <w:rFonts w:hint="default"/>
        </w:rPr>
      </w:pPr>
    </w:p>
    <w:p>
      <w:pPr>
        <w:pStyle w:val="2"/>
        <w:keepNext w:val="0"/>
        <w:keepLines w:val="0"/>
        <w:pageBreakBefore w:val="0"/>
        <w:kinsoku/>
        <w:wordWrap/>
        <w:overflowPunct/>
        <w:topLinePunct w:val="0"/>
        <w:autoSpaceDE/>
        <w:autoSpaceDN/>
        <w:bidi w:val="0"/>
        <w:adjustRightInd/>
        <w:snapToGrid/>
        <w:spacing w:line="594" w:lineRule="exact"/>
        <w:ind w:firstLine="5446" w:firstLineChars="1702"/>
        <w:jc w:val="both"/>
        <w:textAlignment w:val="auto"/>
        <w:rPr>
          <w:rFonts w:hint="eastAsia" w:ascii="方正仿宋_GBK" w:hAnsi="方正仿宋_GBK" w:eastAsia="方正仿宋_GBK" w:cs="方正仿宋_GBK"/>
          <w:i w:val="0"/>
          <w:iCs w:val="0"/>
          <w:caps w:val="0"/>
          <w:color w:val="000000"/>
          <w:spacing w:val="0"/>
          <w:kern w:val="0"/>
          <w:sz w:val="32"/>
          <w:szCs w:val="32"/>
          <w:lang w:val="en-US" w:eastAsia="zh-CN" w:bidi="ar"/>
        </w:rPr>
      </w:pPr>
      <w:r>
        <w:rPr>
          <w:rFonts w:hint="eastAsia" w:ascii="方正仿宋_GBK" w:hAnsi="方正仿宋_GBK" w:eastAsia="方正仿宋_GBK" w:cs="方正仿宋_GBK"/>
          <w:i w:val="0"/>
          <w:iCs w:val="0"/>
          <w:caps w:val="0"/>
          <w:color w:val="000000"/>
          <w:spacing w:val="0"/>
          <w:kern w:val="0"/>
          <w:sz w:val="32"/>
          <w:szCs w:val="32"/>
          <w:lang w:val="en-US" w:eastAsia="zh-CN" w:bidi="ar"/>
        </w:rPr>
        <w:t>重庆市铜梁区科学技术局</w:t>
      </w:r>
    </w:p>
    <w:p>
      <w:pPr>
        <w:pStyle w:val="2"/>
        <w:keepNext w:val="0"/>
        <w:keepLines w:val="0"/>
        <w:pageBreakBefore w:val="0"/>
        <w:kinsoku/>
        <w:wordWrap/>
        <w:overflowPunct/>
        <w:topLinePunct w:val="0"/>
        <w:autoSpaceDE/>
        <w:autoSpaceDN/>
        <w:bidi w:val="0"/>
        <w:adjustRightInd/>
        <w:snapToGrid/>
        <w:spacing w:line="594" w:lineRule="exact"/>
        <w:ind w:firstLine="640"/>
        <w:jc w:val="both"/>
        <w:textAlignment w:val="auto"/>
        <w:rPr>
          <w:rFonts w:hint="eastAsia" w:ascii="方正仿宋_GBK" w:hAnsi="方正仿宋_GBK" w:eastAsia="方正仿宋_GBK" w:cs="方正仿宋_GBK"/>
          <w:i w:val="0"/>
          <w:iCs w:val="0"/>
          <w:caps w:val="0"/>
          <w:color w:val="000000"/>
          <w:spacing w:val="0"/>
          <w:kern w:val="0"/>
          <w:sz w:val="32"/>
          <w:szCs w:val="32"/>
          <w:lang w:val="en-US" w:eastAsia="zh-CN" w:bidi="ar"/>
        </w:rPr>
      </w:pPr>
      <w:r>
        <w:rPr>
          <w:rFonts w:hint="eastAsia" w:ascii="方正仿宋_GBK" w:hAnsi="方正仿宋_GBK" w:eastAsia="方正仿宋_GBK" w:cs="方正仿宋_GBK"/>
          <w:i w:val="0"/>
          <w:iCs w:val="0"/>
          <w:caps w:val="0"/>
          <w:color w:val="000000"/>
          <w:spacing w:val="0"/>
          <w:kern w:val="0"/>
          <w:sz w:val="32"/>
          <w:szCs w:val="32"/>
          <w:lang w:val="en-US" w:eastAsia="zh-CN" w:bidi="ar"/>
        </w:rPr>
        <w:t>　　　　　　　　　　　　　　　　  2022年6月8日</w:t>
      </w:r>
    </w:p>
    <w:p>
      <w:pPr>
        <w:pStyle w:val="2"/>
        <w:keepNext w:val="0"/>
        <w:keepLines w:val="0"/>
        <w:pageBreakBefore w:val="0"/>
        <w:kinsoku/>
        <w:wordWrap/>
        <w:overflowPunct/>
        <w:topLinePunct w:val="0"/>
        <w:autoSpaceDE/>
        <w:autoSpaceDN/>
        <w:bidi w:val="0"/>
        <w:snapToGrid/>
        <w:spacing w:line="594" w:lineRule="exact"/>
        <w:textAlignment w:val="auto"/>
        <w:rPr>
          <w:rFonts w:hint="default" w:ascii="Times New Roman" w:hAnsi="Times New Roman" w:cs="Times New Roman"/>
        </w:rPr>
      </w:pPr>
    </w:p>
    <w:p>
      <w:pPr>
        <w:pStyle w:val="2"/>
        <w:keepNext w:val="0"/>
        <w:keepLines w:val="0"/>
        <w:pageBreakBefore w:val="0"/>
        <w:kinsoku/>
        <w:wordWrap/>
        <w:overflowPunct/>
        <w:topLinePunct w:val="0"/>
        <w:autoSpaceDE/>
        <w:autoSpaceDN/>
        <w:bidi w:val="0"/>
        <w:snapToGrid/>
        <w:spacing w:line="594" w:lineRule="exact"/>
        <w:textAlignment w:val="auto"/>
        <w:rPr>
          <w:rFonts w:hint="default" w:ascii="Times New Roman" w:hAnsi="Times New Roman" w:cs="Times New Roman"/>
        </w:rPr>
      </w:pPr>
    </w:p>
    <w:p>
      <w:pPr>
        <w:pStyle w:val="2"/>
        <w:keepNext w:val="0"/>
        <w:keepLines w:val="0"/>
        <w:pageBreakBefore w:val="0"/>
        <w:kinsoku/>
        <w:wordWrap/>
        <w:overflowPunct/>
        <w:topLinePunct w:val="0"/>
        <w:autoSpaceDE/>
        <w:autoSpaceDN/>
        <w:bidi w:val="0"/>
        <w:snapToGrid/>
        <w:spacing w:line="594" w:lineRule="exact"/>
        <w:textAlignment w:val="auto"/>
        <w:rPr>
          <w:rFonts w:hint="default" w:ascii="Times New Roman" w:hAnsi="Times New Roman" w:cs="Times New Roman"/>
        </w:rPr>
      </w:pPr>
    </w:p>
    <w:p>
      <w:pPr>
        <w:pStyle w:val="3"/>
        <w:rPr>
          <w:rFonts w:hint="default" w:ascii="Times New Roman" w:hAnsi="Times New Roman" w:cs="Times New Roman"/>
        </w:rPr>
      </w:pPr>
    </w:p>
    <w:p>
      <w:pPr>
        <w:rPr>
          <w:rFonts w:hint="default" w:ascii="Times New Roman" w:hAnsi="Times New Roman" w:cs="Times New Roman"/>
        </w:rPr>
      </w:pPr>
    </w:p>
    <w:p>
      <w:pPr>
        <w:pStyle w:val="2"/>
        <w:rPr>
          <w:rFonts w:hint="default" w:ascii="Times New Roman" w:hAnsi="Times New Roman" w:cs="Times New Roman"/>
        </w:rPr>
      </w:pPr>
    </w:p>
    <w:p>
      <w:pPr>
        <w:pStyle w:val="3"/>
        <w:rPr>
          <w:rFonts w:hint="default" w:ascii="Times New Roman" w:hAnsi="Times New Roman" w:cs="Times New Roman"/>
        </w:rPr>
      </w:pPr>
    </w:p>
    <w:p>
      <w:pPr>
        <w:rPr>
          <w:rFonts w:hint="default" w:ascii="Times New Roman" w:hAnsi="Times New Roman" w:cs="Times New Roman"/>
        </w:rPr>
      </w:pPr>
    </w:p>
    <w:p>
      <w:pPr>
        <w:pStyle w:val="2"/>
        <w:rPr>
          <w:rFonts w:hint="default" w:ascii="Times New Roman" w:hAnsi="Times New Roman" w:cs="Times New Roman"/>
        </w:rPr>
      </w:pPr>
    </w:p>
    <w:p>
      <w:pPr>
        <w:pStyle w:val="3"/>
        <w:rPr>
          <w:rFonts w:hint="default" w:ascii="Times New Roman" w:hAnsi="Times New Roman" w:cs="Times New Roman"/>
        </w:rPr>
      </w:pPr>
    </w:p>
    <w:p>
      <w:pPr>
        <w:rPr>
          <w:rFonts w:hint="default"/>
        </w:rPr>
      </w:pPr>
    </w:p>
    <w:p>
      <w:pPr>
        <w:pStyle w:val="2"/>
        <w:keepNext w:val="0"/>
        <w:keepLines w:val="0"/>
        <w:pageBreakBefore w:val="0"/>
        <w:kinsoku/>
        <w:wordWrap/>
        <w:overflowPunct/>
        <w:topLinePunct w:val="0"/>
        <w:autoSpaceDE/>
        <w:autoSpaceDN/>
        <w:bidi w:val="0"/>
        <w:adjustRightInd/>
        <w:snapToGrid/>
        <w:spacing w:line="594" w:lineRule="exact"/>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附件</w:t>
      </w:r>
      <w:r>
        <w:rPr>
          <w:rFonts w:hint="default" w:ascii="Times New Roman" w:hAnsi="Times New Roman" w:eastAsia="方正黑体_GBK" w:cs="Times New Roman"/>
          <w:sz w:val="32"/>
          <w:szCs w:val="32"/>
          <w:lang w:val="en-US" w:eastAsia="zh-CN"/>
        </w:rPr>
        <w:t>1</w:t>
      </w:r>
    </w:p>
    <w:p>
      <w:pPr>
        <w:keepNext w:val="0"/>
        <w:keepLines w:val="0"/>
        <w:pageBreakBefore w:val="0"/>
        <w:kinsoku/>
        <w:wordWrap/>
        <w:overflowPunct/>
        <w:topLinePunct w:val="0"/>
        <w:autoSpaceDE/>
        <w:autoSpaceDN/>
        <w:bidi w:val="0"/>
        <w:adjustRightInd/>
        <w:snapToGrid/>
        <w:spacing w:line="594" w:lineRule="exact"/>
        <w:jc w:val="center"/>
        <w:textAlignment w:val="auto"/>
        <w:rPr>
          <w:rFonts w:hint="default" w:ascii="Times New Roman" w:hAnsi="Times New Roman" w:eastAsia="黑体" w:cs="Times New Roman"/>
          <w:sz w:val="44"/>
          <w:szCs w:val="44"/>
        </w:rPr>
      </w:pPr>
      <w:r>
        <w:rPr>
          <w:rFonts w:hint="default" w:ascii="Times New Roman" w:hAnsi="Times New Roman" w:eastAsia="方正小标宋_GBK" w:cs="Times New Roman"/>
          <w:sz w:val="44"/>
          <w:szCs w:val="44"/>
        </w:rPr>
        <w:t>科研诚信承诺书</w:t>
      </w:r>
    </w:p>
    <w:p>
      <w:pPr>
        <w:keepNext w:val="0"/>
        <w:keepLines w:val="0"/>
        <w:pageBreakBefore w:val="0"/>
        <w:kinsoku/>
        <w:wordWrap/>
        <w:overflowPunct/>
        <w:topLinePunct w:val="0"/>
        <w:autoSpaceDE/>
        <w:autoSpaceDN/>
        <w:bidi w:val="0"/>
        <w:adjustRightInd/>
        <w:snapToGrid/>
        <w:spacing w:after="0" w:line="594" w:lineRule="exact"/>
        <w:ind w:firstLine="640" w:firstLineChars="200"/>
        <w:textAlignment w:val="auto"/>
        <w:rPr>
          <w:rFonts w:hint="default" w:ascii="Times New Roman" w:hAnsi="Times New Roman" w:eastAsia="仿宋" w:cs="Times New Roman"/>
          <w:sz w:val="32"/>
          <w:szCs w:val="32"/>
        </w:rPr>
      </w:pPr>
    </w:p>
    <w:p>
      <w:pPr>
        <w:keepNext w:val="0"/>
        <w:keepLines w:val="0"/>
        <w:pageBreakBefore w:val="0"/>
        <w:kinsoku/>
        <w:wordWrap/>
        <w:overflowPunct/>
        <w:topLinePunct w:val="0"/>
        <w:autoSpaceDE/>
        <w:autoSpaceDN/>
        <w:bidi w:val="0"/>
        <w:adjustRightInd/>
        <w:snapToGrid/>
        <w:spacing w:after="0" w:line="594"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1.在项目申报过程中如实填写申报书内容。</w:t>
      </w:r>
    </w:p>
    <w:p>
      <w:pPr>
        <w:keepNext w:val="0"/>
        <w:keepLines w:val="0"/>
        <w:pageBreakBefore w:val="0"/>
        <w:kinsoku/>
        <w:wordWrap/>
        <w:overflowPunct/>
        <w:topLinePunct w:val="0"/>
        <w:autoSpaceDE/>
        <w:autoSpaceDN/>
        <w:bidi w:val="0"/>
        <w:adjustRightInd/>
        <w:snapToGrid/>
        <w:spacing w:after="0" w:line="594"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2.所提供申报资料真实有效，不存在重复申报、编报虚假概算、篡改单位财务数据、侵犯他人知识产权等行为。</w:t>
      </w:r>
    </w:p>
    <w:p>
      <w:pPr>
        <w:keepNext w:val="0"/>
        <w:keepLines w:val="0"/>
        <w:pageBreakBefore w:val="0"/>
        <w:kinsoku/>
        <w:wordWrap/>
        <w:overflowPunct/>
        <w:topLinePunct w:val="0"/>
        <w:autoSpaceDE/>
        <w:autoSpaceDN/>
        <w:bidi w:val="0"/>
        <w:adjustRightInd/>
        <w:snapToGrid/>
        <w:spacing w:after="0" w:line="594"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3.项目考核指标量化，可考核。如项目获批立项，在签订任务书时，不降低技术、经济指标。</w:t>
      </w:r>
    </w:p>
    <w:p>
      <w:pPr>
        <w:keepNext w:val="0"/>
        <w:keepLines w:val="0"/>
        <w:pageBreakBefore w:val="0"/>
        <w:kinsoku/>
        <w:wordWrap/>
        <w:overflowPunct/>
        <w:topLinePunct w:val="0"/>
        <w:autoSpaceDE/>
        <w:autoSpaceDN/>
        <w:bidi w:val="0"/>
        <w:adjustRightInd/>
        <w:snapToGrid/>
        <w:spacing w:after="0" w:line="594"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4.按项目申报书履行自筹资金到位。</w:t>
      </w:r>
    </w:p>
    <w:p>
      <w:pPr>
        <w:keepNext w:val="0"/>
        <w:keepLines w:val="0"/>
        <w:pageBreakBefore w:val="0"/>
        <w:kinsoku/>
        <w:wordWrap/>
        <w:overflowPunct/>
        <w:topLinePunct w:val="0"/>
        <w:autoSpaceDE/>
        <w:autoSpaceDN/>
        <w:bidi w:val="0"/>
        <w:adjustRightInd/>
        <w:snapToGrid/>
        <w:spacing w:after="0" w:line="594"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5.不进行任何干扰评审或可能影响评审公正性的活动。</w:t>
      </w:r>
    </w:p>
    <w:p>
      <w:pPr>
        <w:keepNext w:val="0"/>
        <w:keepLines w:val="0"/>
        <w:pageBreakBefore w:val="0"/>
        <w:kinsoku/>
        <w:wordWrap/>
        <w:overflowPunct/>
        <w:topLinePunct w:val="0"/>
        <w:autoSpaceDE/>
        <w:autoSpaceDN/>
        <w:bidi w:val="0"/>
        <w:adjustRightInd/>
        <w:snapToGrid/>
        <w:spacing w:after="0" w:line="594"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6.在项目组织实施的各个环节，严格遵守</w:t>
      </w:r>
      <w:r>
        <w:rPr>
          <w:rFonts w:hint="default" w:ascii="Times New Roman" w:hAnsi="Times New Roman" w:eastAsia="仿宋" w:cs="Times New Roman"/>
          <w:sz w:val="32"/>
          <w:szCs w:val="32"/>
          <w:lang w:eastAsia="zh-CN"/>
        </w:rPr>
        <w:t>铜梁</w:t>
      </w:r>
      <w:r>
        <w:rPr>
          <w:rFonts w:hint="default" w:ascii="Times New Roman" w:hAnsi="Times New Roman" w:eastAsia="仿宋" w:cs="Times New Roman"/>
          <w:sz w:val="32"/>
          <w:szCs w:val="32"/>
        </w:rPr>
        <w:t>区科研项目及财政科研经费相关管理规定，为项目实施提供必要的基本科研保障。</w:t>
      </w:r>
    </w:p>
    <w:p>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如有违反，愿意承担科研诚信管理的相应责任。</w:t>
      </w:r>
    </w:p>
    <w:p>
      <w:pPr>
        <w:keepNext w:val="0"/>
        <w:keepLines w:val="0"/>
        <w:pageBreakBefore w:val="0"/>
        <w:kinsoku/>
        <w:wordWrap/>
        <w:overflowPunct/>
        <w:topLinePunct w:val="0"/>
        <w:autoSpaceDE/>
        <w:autoSpaceDN/>
        <w:bidi w:val="0"/>
        <w:adjustRightInd/>
        <w:snapToGrid/>
        <w:spacing w:line="594" w:lineRule="exact"/>
        <w:textAlignment w:val="auto"/>
        <w:rPr>
          <w:rFonts w:hint="default" w:ascii="Times New Roman" w:hAnsi="Times New Roman" w:eastAsia="仿宋" w:cs="Times New Roman"/>
          <w:sz w:val="32"/>
          <w:szCs w:val="32"/>
        </w:rPr>
      </w:pPr>
    </w:p>
    <w:p>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项目负责人（签字）：</w:t>
      </w:r>
    </w:p>
    <w:p>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项目牵头申报单位（单位法人签章）： </w:t>
      </w:r>
    </w:p>
    <w:p>
      <w:pPr>
        <w:keepNext w:val="0"/>
        <w:keepLines w:val="0"/>
        <w:pageBreakBefore w:val="0"/>
        <w:kinsoku/>
        <w:wordWrap/>
        <w:overflowPunct/>
        <w:topLinePunct w:val="0"/>
        <w:autoSpaceDE/>
        <w:autoSpaceDN/>
        <w:bidi w:val="0"/>
        <w:adjustRightInd/>
        <w:snapToGrid/>
        <w:spacing w:line="594" w:lineRule="exact"/>
        <w:ind w:firstLine="3360" w:firstLineChars="105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（单位签章）：</w:t>
      </w:r>
    </w:p>
    <w:p>
      <w:pPr>
        <w:pStyle w:val="12"/>
        <w:keepNext w:val="0"/>
        <w:keepLines w:val="0"/>
        <w:pageBreakBefore w:val="0"/>
        <w:kinsoku/>
        <w:wordWrap/>
        <w:overflowPunct/>
        <w:topLinePunct w:val="0"/>
        <w:autoSpaceDE/>
        <w:autoSpaceDN/>
        <w:bidi w:val="0"/>
        <w:adjustRightInd/>
        <w:snapToGrid/>
        <w:spacing w:line="594" w:lineRule="exact"/>
        <w:ind w:left="4200" w:right="480" w:firstLine="640"/>
        <w:jc w:val="right"/>
        <w:textAlignment w:val="auto"/>
        <w:rPr>
          <w:rFonts w:hint="default" w:ascii="Times New Roman" w:hAnsi="Times New Roman" w:eastAsia="仿宋" w:cs="Times New Roman"/>
          <w:sz w:val="32"/>
          <w:szCs w:val="32"/>
        </w:rPr>
        <w:sectPr>
          <w:headerReference r:id="rId3" w:type="default"/>
          <w:footerReference r:id="rId4" w:type="default"/>
          <w:pgSz w:w="11906" w:h="16838"/>
          <w:pgMar w:top="1418" w:right="1418" w:bottom="1418" w:left="1418" w:header="850" w:footer="850" w:gutter="0"/>
          <w:pgNumType w:fmt="numberInDash"/>
          <w:cols w:space="720" w:num="1"/>
          <w:docGrid w:linePitch="360" w:charSpace="0"/>
        </w:sectPr>
      </w:pPr>
      <w:r>
        <w:rPr>
          <w:rFonts w:hint="default" w:ascii="Times New Roman" w:hAnsi="Times New Roman" w:eastAsia="仿宋" w:cs="Times New Roman"/>
          <w:sz w:val="32"/>
          <w:szCs w:val="32"/>
        </w:rPr>
        <w:t>年    月    日</w:t>
      </w:r>
    </w:p>
    <w:p>
      <w:pPr>
        <w:pStyle w:val="2"/>
        <w:keepNext w:val="0"/>
        <w:keepLines w:val="0"/>
        <w:pageBreakBefore w:val="0"/>
        <w:kinsoku/>
        <w:wordWrap/>
        <w:overflowPunct/>
        <w:topLinePunct w:val="0"/>
        <w:autoSpaceDE/>
        <w:autoSpaceDN/>
        <w:bidi w:val="0"/>
        <w:adjustRightInd/>
        <w:snapToGrid/>
        <w:spacing w:line="594" w:lineRule="exact"/>
        <w:jc w:val="both"/>
        <w:textAlignment w:val="auto"/>
        <w:rPr>
          <w:rFonts w:hint="default" w:ascii="Times New Roman" w:hAnsi="Times New Roman" w:eastAsia="方正小标宋_GBK" w:cs="Times New Roman"/>
          <w:sz w:val="44"/>
          <w:szCs w:val="44"/>
          <w:vertAlign w:val="baseline"/>
          <w:lang w:val="en-US" w:eastAsia="zh-CN"/>
        </w:rPr>
      </w:pPr>
      <w:r>
        <w:rPr>
          <w:rFonts w:hint="default" w:ascii="Times New Roman" w:hAnsi="Times New Roman" w:eastAsia="方正黑体_GBK" w:cs="Times New Roman"/>
          <w:sz w:val="32"/>
          <w:szCs w:val="32"/>
          <w:lang w:eastAsia="zh-CN"/>
        </w:rPr>
        <w:t>附件</w:t>
      </w:r>
      <w:r>
        <w:rPr>
          <w:rFonts w:hint="default" w:ascii="Times New Roman" w:hAnsi="Times New Roman" w:eastAsia="方正黑体_GBK" w:cs="Times New Roman"/>
          <w:sz w:val="32"/>
          <w:szCs w:val="32"/>
          <w:lang w:val="en-US" w:eastAsia="zh-CN"/>
        </w:rPr>
        <w:t>2</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94"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vertAlign w:val="baseline"/>
          <w:lang w:val="en-US" w:eastAsia="zh-CN"/>
        </w:rPr>
      </w:pPr>
      <w:r>
        <w:rPr>
          <w:rFonts w:hint="default" w:ascii="Times New Roman" w:hAnsi="Times New Roman" w:eastAsia="方正小标宋_GBK" w:cs="Times New Roman"/>
          <w:sz w:val="44"/>
          <w:szCs w:val="44"/>
          <w:vertAlign w:val="baseline"/>
          <w:lang w:val="en-US" w:eastAsia="zh-CN"/>
        </w:rPr>
        <w:t>重庆市铜梁区科技计划项目申报书</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94"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vertAlign w:val="baseline"/>
          <w:lang w:val="en-US" w:eastAsia="zh-CN"/>
        </w:rPr>
      </w:pPr>
    </w:p>
    <w:tbl>
      <w:tblPr>
        <w:tblStyle w:val="11"/>
        <w:tblW w:w="802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53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4"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spacing w:line="594" w:lineRule="exact"/>
              <w:ind w:hanging="11"/>
              <w:jc w:val="center"/>
              <w:textAlignment w:val="auto"/>
              <w:rPr>
                <w:rFonts w:hint="default" w:ascii="Times New Roman" w:hAnsi="Times New Roman" w:eastAsia="仿宋_GB2312" w:cs="Times New Roman"/>
                <w:b/>
                <w:color w:val="000000"/>
                <w:sz w:val="32"/>
                <w:szCs w:val="32"/>
                <w:u w:val="single"/>
              </w:rPr>
            </w:pPr>
            <w:r>
              <w:rPr>
                <w:rFonts w:hint="default" w:ascii="Times New Roman" w:hAnsi="Times New Roman" w:eastAsia="仿宋_GB2312" w:cs="Times New Roman"/>
                <w:b/>
                <w:color w:val="000000"/>
                <w:sz w:val="32"/>
                <w:szCs w:val="32"/>
              </w:rPr>
              <w:t>项目名称</w:t>
            </w:r>
          </w:p>
        </w:tc>
        <w:tc>
          <w:tcPr>
            <w:tcW w:w="53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spacing w:line="594" w:lineRule="exact"/>
              <w:jc w:val="center"/>
              <w:textAlignment w:val="auto"/>
              <w:rPr>
                <w:rFonts w:hint="default" w:ascii="Times New Roman" w:hAnsi="Times New Roman" w:eastAsia="仿宋_GB2312" w:cs="Times New Roman"/>
                <w:color w:val="000000"/>
                <w:sz w:val="28"/>
                <w:szCs w:val="28"/>
              </w:rPr>
            </w:pPr>
            <w:bookmarkStart w:id="0" w:name="xmmc"/>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4"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spacing w:line="594" w:lineRule="exact"/>
              <w:ind w:hanging="11"/>
              <w:jc w:val="center"/>
              <w:textAlignment w:val="auto"/>
              <w:rPr>
                <w:rFonts w:hint="default" w:ascii="Times New Roman" w:hAnsi="Times New Roman" w:eastAsia="仿宋_GB2312" w:cs="Times New Roman"/>
                <w:b/>
                <w:color w:val="000000"/>
                <w:sz w:val="32"/>
                <w:szCs w:val="32"/>
                <w:lang w:eastAsia="zh-CN"/>
              </w:rPr>
            </w:pPr>
            <w:r>
              <w:rPr>
                <w:rFonts w:hint="default" w:ascii="Times New Roman" w:hAnsi="Times New Roman" w:eastAsia="仿宋_GB2312" w:cs="Times New Roman"/>
                <w:b/>
                <w:color w:val="000000"/>
                <w:sz w:val="32"/>
                <w:szCs w:val="32"/>
                <w:lang w:eastAsia="zh-CN"/>
              </w:rPr>
              <w:t>所属专项</w:t>
            </w:r>
          </w:p>
        </w:tc>
        <w:tc>
          <w:tcPr>
            <w:tcW w:w="53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spacing w:line="594" w:lineRule="exact"/>
              <w:jc w:val="center"/>
              <w:textAlignment w:val="auto"/>
              <w:rPr>
                <w:rFonts w:hint="default" w:ascii="Times New Roman" w:hAnsi="Times New Roman"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4"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spacing w:line="594" w:lineRule="exact"/>
              <w:jc w:val="center"/>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项目申报单位</w:t>
            </w:r>
          </w:p>
          <w:p>
            <w:pPr>
              <w:keepNext w:val="0"/>
              <w:keepLines w:val="0"/>
              <w:pageBreakBefore w:val="0"/>
              <w:kinsoku/>
              <w:wordWrap/>
              <w:overflowPunct/>
              <w:topLinePunct w:val="0"/>
              <w:autoSpaceDE/>
              <w:autoSpaceDN/>
              <w:bidi w:val="0"/>
              <w:snapToGrid/>
              <w:spacing w:line="594" w:lineRule="exact"/>
              <w:jc w:val="center"/>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color w:val="000000"/>
                <w:sz w:val="32"/>
                <w:szCs w:val="32"/>
              </w:rPr>
              <w:t>（签章）</w:t>
            </w:r>
          </w:p>
        </w:tc>
        <w:tc>
          <w:tcPr>
            <w:tcW w:w="53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spacing w:line="594" w:lineRule="exact"/>
              <w:jc w:val="center"/>
              <w:textAlignment w:val="auto"/>
              <w:rPr>
                <w:rFonts w:hint="default" w:ascii="Times New Roman" w:hAnsi="Times New Roman" w:eastAsia="仿宋_GB2312" w:cs="Times New Roman"/>
                <w:color w:val="000000"/>
                <w:sz w:val="28"/>
                <w:szCs w:val="28"/>
              </w:rPr>
            </w:pPr>
            <w:bookmarkStart w:id="1" w:name="dwmc"/>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4"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spacing w:line="594" w:lineRule="exact"/>
              <w:jc w:val="center"/>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单位法人代表</w:t>
            </w:r>
          </w:p>
          <w:p>
            <w:pPr>
              <w:keepNext w:val="0"/>
              <w:keepLines w:val="0"/>
              <w:pageBreakBefore w:val="0"/>
              <w:kinsoku/>
              <w:wordWrap/>
              <w:overflowPunct/>
              <w:topLinePunct w:val="0"/>
              <w:autoSpaceDE/>
              <w:autoSpaceDN/>
              <w:bidi w:val="0"/>
              <w:snapToGrid/>
              <w:spacing w:line="594" w:lineRule="exact"/>
              <w:jc w:val="center"/>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color w:val="000000"/>
                <w:sz w:val="32"/>
                <w:szCs w:val="32"/>
              </w:rPr>
              <w:t>（签章）</w:t>
            </w:r>
          </w:p>
        </w:tc>
        <w:tc>
          <w:tcPr>
            <w:tcW w:w="53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spacing w:line="594" w:lineRule="exact"/>
              <w:jc w:val="center"/>
              <w:textAlignment w:val="auto"/>
              <w:rPr>
                <w:rFonts w:hint="default" w:ascii="Times New Roman" w:hAnsi="Times New Roman" w:eastAsia="仿宋_GB2312" w:cs="Times New Roman"/>
                <w:color w:val="000000"/>
                <w:sz w:val="28"/>
                <w:szCs w:val="28"/>
              </w:rPr>
            </w:pPr>
            <w:bookmarkStart w:id="2" w:name="fddbr"/>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4"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spacing w:line="594" w:lineRule="exact"/>
              <w:jc w:val="center"/>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项目负责人</w:t>
            </w:r>
          </w:p>
          <w:p>
            <w:pPr>
              <w:keepNext w:val="0"/>
              <w:keepLines w:val="0"/>
              <w:pageBreakBefore w:val="0"/>
              <w:kinsoku/>
              <w:wordWrap/>
              <w:overflowPunct/>
              <w:topLinePunct w:val="0"/>
              <w:autoSpaceDE/>
              <w:autoSpaceDN/>
              <w:bidi w:val="0"/>
              <w:snapToGrid/>
              <w:spacing w:line="594" w:lineRule="exact"/>
              <w:jc w:val="center"/>
              <w:textAlignment w:val="auto"/>
              <w:rPr>
                <w:rFonts w:hint="default" w:ascii="Times New Roman" w:hAnsi="Times New Roman" w:eastAsia="仿宋_GB2312" w:cs="Times New Roman"/>
                <w:color w:val="000000"/>
                <w:sz w:val="32"/>
                <w:szCs w:val="32"/>
                <w:u w:val="single"/>
              </w:rPr>
            </w:pPr>
            <w:r>
              <w:rPr>
                <w:rFonts w:hint="default" w:ascii="Times New Roman" w:hAnsi="Times New Roman" w:eastAsia="仿宋_GB2312" w:cs="Times New Roman"/>
                <w:color w:val="000000"/>
                <w:sz w:val="32"/>
                <w:szCs w:val="32"/>
              </w:rPr>
              <w:t>（签章）</w:t>
            </w:r>
          </w:p>
        </w:tc>
        <w:tc>
          <w:tcPr>
            <w:tcW w:w="53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spacing w:line="594" w:lineRule="exact"/>
              <w:jc w:val="center"/>
              <w:textAlignment w:val="auto"/>
              <w:rPr>
                <w:rFonts w:hint="default" w:ascii="Times New Roman" w:hAnsi="Times New Roman" w:eastAsia="仿宋_GB2312" w:cs="Times New Roman"/>
                <w:color w:val="000000"/>
                <w:sz w:val="28"/>
                <w:szCs w:val="28"/>
              </w:rPr>
            </w:pPr>
            <w:bookmarkStart w:id="3" w:name="sqzxm"/>
            <w:bookmarkEnd w:id="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4"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spacing w:line="594" w:lineRule="exact"/>
              <w:ind w:hanging="11"/>
              <w:jc w:val="center"/>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联系电话</w:t>
            </w:r>
          </w:p>
        </w:tc>
        <w:tc>
          <w:tcPr>
            <w:tcW w:w="53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spacing w:line="594" w:lineRule="exact"/>
              <w:ind w:hanging="11"/>
              <w:jc w:val="center"/>
              <w:textAlignment w:val="auto"/>
              <w:rPr>
                <w:rFonts w:hint="default" w:ascii="Times New Roman" w:hAnsi="Times New Roman" w:eastAsia="仿宋_GB2312" w:cs="Times New Roman"/>
                <w:color w:val="000000"/>
                <w:sz w:val="28"/>
                <w:szCs w:val="28"/>
              </w:rPr>
            </w:pPr>
            <w:bookmarkStart w:id="4" w:name="sqzdh"/>
            <w:bookmarkEnd w:id="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4"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spacing w:line="594" w:lineRule="exact"/>
              <w:ind w:hanging="11"/>
              <w:jc w:val="center"/>
              <w:textAlignment w:val="auto"/>
              <w:rPr>
                <w:rFonts w:hint="default" w:ascii="Times New Roman" w:hAnsi="Times New Roman" w:eastAsia="仿宋_GB2312" w:cs="Times New Roman"/>
                <w:b/>
                <w:color w:val="000000"/>
                <w:sz w:val="32"/>
                <w:szCs w:val="32"/>
                <w:u w:val="single"/>
              </w:rPr>
            </w:pPr>
            <w:r>
              <w:rPr>
                <w:rFonts w:hint="default" w:ascii="Times New Roman" w:hAnsi="Times New Roman" w:eastAsia="仿宋_GB2312" w:cs="Times New Roman"/>
                <w:b/>
                <w:color w:val="000000"/>
                <w:sz w:val="32"/>
                <w:szCs w:val="32"/>
              </w:rPr>
              <w:t>起止年限</w:t>
            </w:r>
          </w:p>
        </w:tc>
        <w:tc>
          <w:tcPr>
            <w:tcW w:w="53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spacing w:line="594" w:lineRule="exact"/>
              <w:jc w:val="center"/>
              <w:textAlignment w:val="auto"/>
              <w:rPr>
                <w:rFonts w:hint="default" w:ascii="Times New Roman" w:hAnsi="Times New Roman" w:eastAsia="仿宋_GB2312" w:cs="Times New Roman"/>
                <w:color w:val="000000"/>
                <w:sz w:val="28"/>
                <w:szCs w:val="28"/>
              </w:rPr>
            </w:pPr>
            <w:bookmarkStart w:id="5" w:name="qzsj"/>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4"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spacing w:line="594" w:lineRule="exact"/>
              <w:ind w:hanging="11"/>
              <w:jc w:val="center"/>
              <w:textAlignment w:val="auto"/>
              <w:rPr>
                <w:rFonts w:hint="default" w:ascii="Times New Roman" w:hAnsi="Times New Roman" w:eastAsia="仿宋_GB2312" w:cs="Times New Roman"/>
                <w:b/>
                <w:color w:val="000000"/>
                <w:sz w:val="32"/>
                <w:szCs w:val="32"/>
                <w:lang w:val="en-US" w:eastAsia="zh-CN"/>
              </w:rPr>
            </w:pPr>
            <w:r>
              <w:rPr>
                <w:rFonts w:hint="default" w:ascii="Times New Roman" w:hAnsi="Times New Roman" w:eastAsia="仿宋_GB2312" w:cs="Times New Roman"/>
                <w:b/>
                <w:color w:val="000000"/>
                <w:sz w:val="32"/>
                <w:szCs w:val="32"/>
                <w:lang w:val="en-US" w:eastAsia="zh-CN"/>
              </w:rPr>
              <w:t>填报时间</w:t>
            </w:r>
          </w:p>
        </w:tc>
        <w:tc>
          <w:tcPr>
            <w:tcW w:w="53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spacing w:line="594" w:lineRule="exact"/>
              <w:jc w:val="center"/>
              <w:textAlignment w:val="auto"/>
              <w:rPr>
                <w:rFonts w:hint="default" w:ascii="Times New Roman" w:hAnsi="Times New Roman" w:eastAsia="仿宋_GB2312" w:cs="Times New Roman"/>
                <w:color w:val="000000"/>
                <w:sz w:val="28"/>
                <w:szCs w:val="28"/>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94" w:lineRule="exact"/>
        <w:ind w:right="0" w:rightChars="0"/>
        <w:jc w:val="both"/>
        <w:textAlignment w:val="auto"/>
        <w:outlineLvl w:val="9"/>
        <w:rPr>
          <w:rFonts w:hint="default" w:ascii="Times New Roman" w:hAnsi="Times New Roman" w:eastAsia="方正小标宋_GBK" w:cs="Times New Roman"/>
          <w:sz w:val="44"/>
          <w:szCs w:val="4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94" w:lineRule="exact"/>
        <w:ind w:right="0" w:rightChars="0"/>
        <w:jc w:val="both"/>
        <w:textAlignment w:val="auto"/>
        <w:outlineLvl w:val="9"/>
        <w:rPr>
          <w:rFonts w:hint="default" w:ascii="Times New Roman" w:hAnsi="Times New Roman" w:eastAsia="方正小标宋_GBK" w:cs="Times New Roman"/>
          <w:sz w:val="44"/>
          <w:szCs w:val="4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94" w:lineRule="exact"/>
        <w:ind w:right="0" w:rightChars="0"/>
        <w:jc w:val="both"/>
        <w:textAlignment w:val="auto"/>
        <w:outlineLvl w:val="9"/>
        <w:rPr>
          <w:rFonts w:hint="default" w:ascii="Times New Roman" w:hAnsi="Times New Roman" w:eastAsia="方正小标宋_GBK" w:cs="Times New Roman"/>
          <w:sz w:val="44"/>
          <w:szCs w:val="44"/>
          <w:vertAlign w:val="baseline"/>
          <w:lang w:val="en-US" w:eastAsia="zh-CN"/>
        </w:rPr>
      </w:pPr>
    </w:p>
    <w:p>
      <w:pPr>
        <w:keepNext w:val="0"/>
        <w:keepLines w:val="0"/>
        <w:pageBreakBefore w:val="0"/>
        <w:kinsoku/>
        <w:wordWrap/>
        <w:overflowPunct/>
        <w:topLinePunct w:val="0"/>
        <w:autoSpaceDE/>
        <w:autoSpaceDN/>
        <w:bidi w:val="0"/>
        <w:snapToGrid/>
        <w:spacing w:line="594" w:lineRule="exact"/>
        <w:jc w:val="center"/>
        <w:textAlignment w:val="auto"/>
        <w:rPr>
          <w:rFonts w:hint="default" w:ascii="Times New Roman" w:hAnsi="Times New Roman" w:eastAsia="仿宋_GB2312" w:cs="Times New Roman"/>
          <w:sz w:val="32"/>
          <w:szCs w:val="20"/>
          <w:lang w:val="en-US" w:eastAsia="zh-CN"/>
        </w:rPr>
      </w:pPr>
      <w:r>
        <w:rPr>
          <w:rFonts w:hint="default" w:ascii="Times New Roman" w:hAnsi="Times New Roman" w:eastAsia="仿宋_GB2312" w:cs="Times New Roman"/>
          <w:sz w:val="32"/>
          <w:szCs w:val="20"/>
        </w:rPr>
        <w:t>重庆市</w:t>
      </w:r>
      <w:r>
        <w:rPr>
          <w:rFonts w:hint="default" w:ascii="Times New Roman" w:hAnsi="Times New Roman" w:eastAsia="仿宋_GB2312" w:cs="Times New Roman"/>
          <w:sz w:val="32"/>
          <w:szCs w:val="20"/>
          <w:lang w:eastAsia="zh-CN"/>
        </w:rPr>
        <w:t>铜梁区</w:t>
      </w:r>
      <w:r>
        <w:rPr>
          <w:rFonts w:hint="default" w:ascii="Times New Roman" w:hAnsi="Times New Roman" w:eastAsia="仿宋_GB2312" w:cs="Times New Roman"/>
          <w:sz w:val="32"/>
          <w:szCs w:val="20"/>
        </w:rPr>
        <w:t>科学技术</w:t>
      </w:r>
      <w:r>
        <w:rPr>
          <w:rFonts w:hint="default" w:ascii="Times New Roman" w:hAnsi="Times New Roman" w:eastAsia="仿宋_GB2312" w:cs="Times New Roman"/>
          <w:sz w:val="32"/>
          <w:szCs w:val="20"/>
          <w:lang w:eastAsia="zh-CN"/>
        </w:rPr>
        <w:t>局</w:t>
      </w:r>
    </w:p>
    <w:p>
      <w:pPr>
        <w:keepNext w:val="0"/>
        <w:keepLines w:val="0"/>
        <w:pageBreakBefore w:val="0"/>
        <w:kinsoku/>
        <w:wordWrap/>
        <w:overflowPunct/>
        <w:topLinePunct w:val="0"/>
        <w:autoSpaceDE/>
        <w:autoSpaceDN/>
        <w:bidi w:val="0"/>
        <w:snapToGrid/>
        <w:spacing w:line="594" w:lineRule="exact"/>
        <w:jc w:val="center"/>
        <w:textAlignment w:val="auto"/>
        <w:rPr>
          <w:rFonts w:hint="default" w:ascii="Times New Roman" w:hAnsi="Times New Roman" w:eastAsia="仿宋_GB2312" w:cs="Times New Roman"/>
          <w:sz w:val="32"/>
          <w:szCs w:val="20"/>
        </w:rPr>
      </w:pPr>
      <w:r>
        <w:rPr>
          <w:rFonts w:hint="default" w:ascii="Times New Roman" w:hAnsi="Times New Roman" w:eastAsia="仿宋_GB2312" w:cs="Times New Roman"/>
          <w:sz w:val="32"/>
          <w:szCs w:val="20"/>
        </w:rPr>
        <w:t>二〇二</w:t>
      </w:r>
      <w:r>
        <w:rPr>
          <w:rFonts w:hint="default" w:ascii="Times New Roman" w:hAnsi="Times New Roman" w:eastAsia="仿宋_GB2312" w:cs="Times New Roman"/>
          <w:sz w:val="32"/>
          <w:szCs w:val="20"/>
          <w:lang w:eastAsia="zh-CN"/>
        </w:rPr>
        <w:t>二</w:t>
      </w:r>
      <w:r>
        <w:rPr>
          <w:rFonts w:hint="default" w:ascii="Times New Roman" w:hAnsi="Times New Roman" w:eastAsia="仿宋_GB2312" w:cs="Times New Roman"/>
          <w:sz w:val="32"/>
          <w:szCs w:val="20"/>
        </w:rPr>
        <w:t>年</w:t>
      </w:r>
    </w:p>
    <w:p>
      <w:pPr>
        <w:keepNext w:val="0"/>
        <w:keepLines w:val="0"/>
        <w:pageBreakBefore w:val="0"/>
        <w:kinsoku/>
        <w:wordWrap/>
        <w:overflowPunct/>
        <w:topLinePunct w:val="0"/>
        <w:autoSpaceDE/>
        <w:autoSpaceDN/>
        <w:bidi w:val="0"/>
        <w:snapToGrid/>
        <w:spacing w:line="594" w:lineRule="exact"/>
        <w:jc w:val="center"/>
        <w:textAlignment w:val="auto"/>
        <w:rPr>
          <w:rFonts w:hint="default" w:ascii="Times New Roman" w:hAnsi="Times New Roman" w:eastAsia="黑体" w:cs="Times New Roman"/>
          <w:b/>
          <w:sz w:val="36"/>
          <w:szCs w:val="36"/>
        </w:rPr>
      </w:pPr>
      <w:r>
        <w:rPr>
          <w:rFonts w:hint="default" w:ascii="Times New Roman" w:hAnsi="Times New Roman" w:eastAsia="方正小标宋_GBK" w:cs="Times New Roman"/>
          <w:sz w:val="44"/>
          <w:szCs w:val="44"/>
          <w:vertAlign w:val="baseline"/>
          <w:lang w:val="en-US" w:eastAsia="zh-CN"/>
        </w:rPr>
        <w:br w:type="page"/>
      </w:r>
      <w:r>
        <w:rPr>
          <w:rFonts w:hint="default" w:ascii="Times New Roman" w:hAnsi="Times New Roman" w:eastAsia="黑体" w:cs="Times New Roman"/>
          <w:b/>
          <w:sz w:val="36"/>
          <w:szCs w:val="36"/>
        </w:rPr>
        <w:t>填报说明</w:t>
      </w:r>
    </w:p>
    <w:p>
      <w:pPr>
        <w:keepNext w:val="0"/>
        <w:keepLines w:val="0"/>
        <w:pageBreakBefore w:val="0"/>
        <w:widowControl w:val="0"/>
        <w:kinsoku/>
        <w:wordWrap/>
        <w:overflowPunct/>
        <w:topLinePunct w:val="0"/>
        <w:autoSpaceDE/>
        <w:autoSpaceDN/>
        <w:bidi w:val="0"/>
        <w:adjustRightInd/>
        <w:snapToGrid/>
        <w:spacing w:before="0" w:beforeLines="0" w:after="0" w:afterLines="0" w:line="594" w:lineRule="exact"/>
        <w:ind w:left="0" w:leftChars="0" w:right="0" w:rightChars="0" w:firstLine="632" w:firstLineChars="200"/>
        <w:jc w:val="left"/>
        <w:textAlignment w:val="auto"/>
        <w:outlineLvl w:val="9"/>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一、填写说明</w:t>
      </w:r>
    </w:p>
    <w:p>
      <w:pPr>
        <w:keepNext w:val="0"/>
        <w:keepLines w:val="0"/>
        <w:pageBreakBefore w:val="0"/>
        <w:widowControl w:val="0"/>
        <w:kinsoku/>
        <w:wordWrap/>
        <w:overflowPunct/>
        <w:topLinePunct w:val="0"/>
        <w:autoSpaceDE/>
        <w:autoSpaceDN/>
        <w:bidi w:val="0"/>
        <w:adjustRightInd/>
        <w:snapToGrid/>
        <w:spacing w:before="0" w:beforeLines="0" w:after="0" w:afterLines="0" w:line="594" w:lineRule="exact"/>
        <w:ind w:left="0" w:leftChars="0" w:right="0" w:rightChars="0" w:firstLine="632"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1、申报书的内容将作为项目评审的重要依据，申报书的各项填报内容请实事求是、准确完整、层次清晰。</w:t>
      </w:r>
    </w:p>
    <w:p>
      <w:pPr>
        <w:keepNext w:val="0"/>
        <w:keepLines w:val="0"/>
        <w:pageBreakBefore w:val="0"/>
        <w:widowControl w:val="0"/>
        <w:kinsoku/>
        <w:wordWrap/>
        <w:overflowPunct/>
        <w:topLinePunct w:val="0"/>
        <w:autoSpaceDE/>
        <w:autoSpaceDN/>
        <w:bidi w:val="0"/>
        <w:adjustRightInd/>
        <w:snapToGrid/>
        <w:spacing w:before="0" w:beforeLines="0" w:after="0" w:afterLines="0" w:line="594" w:lineRule="exact"/>
        <w:ind w:left="0" w:leftChars="0" w:right="0" w:rightChars="0" w:firstLine="632"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2、申报单位可根据申请指南、申报项目的研究内容自行确定所申报项目的项目名称。项目名称应清晰、准确反映研究内容，项目名称不宜宽泛。</w:t>
      </w:r>
    </w:p>
    <w:p>
      <w:pPr>
        <w:keepNext w:val="0"/>
        <w:keepLines w:val="0"/>
        <w:pageBreakBefore w:val="0"/>
        <w:widowControl w:val="0"/>
        <w:kinsoku/>
        <w:wordWrap/>
        <w:overflowPunct/>
        <w:topLinePunct w:val="0"/>
        <w:autoSpaceDE/>
        <w:autoSpaceDN/>
        <w:bidi w:val="0"/>
        <w:adjustRightInd/>
        <w:snapToGrid/>
        <w:spacing w:before="0" w:beforeLines="0" w:after="0" w:afterLines="0" w:line="594" w:lineRule="exact"/>
        <w:ind w:left="0" w:leftChars="0" w:right="0" w:rightChars="0" w:firstLine="632"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3、外来语要同时用原文和中文表达，第一次出现的缩略词，须注明全称。</w:t>
      </w:r>
    </w:p>
    <w:p>
      <w:pPr>
        <w:keepNext w:val="0"/>
        <w:keepLines w:val="0"/>
        <w:pageBreakBefore w:val="0"/>
        <w:widowControl w:val="0"/>
        <w:kinsoku/>
        <w:wordWrap/>
        <w:overflowPunct/>
        <w:topLinePunct w:val="0"/>
        <w:autoSpaceDE/>
        <w:autoSpaceDN/>
        <w:bidi w:val="0"/>
        <w:adjustRightInd/>
        <w:snapToGrid/>
        <w:spacing w:before="0" w:beforeLines="0" w:after="0" w:afterLines="0" w:line="594" w:lineRule="exact"/>
        <w:ind w:left="0" w:leftChars="0" w:right="0" w:rightChars="0" w:firstLine="632"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4、申报书中的单位名称，请填写全称，并与单位公章一致。申报书需要项目负责人签字，日期如实填写。</w:t>
      </w:r>
    </w:p>
    <w:p>
      <w:pPr>
        <w:keepNext w:val="0"/>
        <w:keepLines w:val="0"/>
        <w:pageBreakBefore w:val="0"/>
        <w:widowControl w:val="0"/>
        <w:kinsoku/>
        <w:wordWrap/>
        <w:overflowPunct/>
        <w:topLinePunct w:val="0"/>
        <w:autoSpaceDE/>
        <w:autoSpaceDN/>
        <w:bidi w:val="0"/>
        <w:adjustRightInd/>
        <w:snapToGrid/>
        <w:spacing w:before="0" w:beforeLines="0" w:after="0" w:afterLines="0" w:line="594" w:lineRule="exact"/>
        <w:ind w:left="0" w:leftChars="0" w:right="0" w:rightChars="0" w:firstLine="632" w:firstLineChars="200"/>
        <w:jc w:val="left"/>
        <w:textAlignment w:val="auto"/>
        <w:outlineLvl w:val="9"/>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二、申报说明</w:t>
      </w:r>
    </w:p>
    <w:p>
      <w:pPr>
        <w:keepNext w:val="0"/>
        <w:keepLines w:val="0"/>
        <w:pageBreakBefore w:val="0"/>
        <w:widowControl w:val="0"/>
        <w:kinsoku/>
        <w:wordWrap/>
        <w:overflowPunct/>
        <w:topLinePunct w:val="0"/>
        <w:autoSpaceDE/>
        <w:autoSpaceDN/>
        <w:bidi w:val="0"/>
        <w:adjustRightInd/>
        <w:snapToGrid/>
        <w:spacing w:before="0" w:beforeLines="0" w:after="0" w:afterLines="0" w:line="594" w:lineRule="exact"/>
        <w:ind w:left="0" w:leftChars="0" w:right="0" w:rightChars="0" w:firstLine="632"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申报单位将对申报材料的真实性、完整性负责。</w:t>
      </w:r>
    </w:p>
    <w:p>
      <w:pPr>
        <w:keepNext w:val="0"/>
        <w:keepLines w:val="0"/>
        <w:pageBreakBefore w:val="0"/>
        <w:widowControl w:val="0"/>
        <w:kinsoku/>
        <w:wordWrap/>
        <w:overflowPunct/>
        <w:topLinePunct w:val="0"/>
        <w:autoSpaceDE/>
        <w:autoSpaceDN/>
        <w:bidi w:val="0"/>
        <w:adjustRightInd/>
        <w:snapToGrid/>
        <w:spacing w:before="0" w:beforeLines="0" w:after="0" w:afterLines="0" w:line="594" w:lineRule="exact"/>
        <w:ind w:left="0" w:leftChars="0" w:right="0" w:rightChars="0" w:firstLine="632"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申报书由项目主承担单位填写，并经镇街或行业主管部门（管委会）审查同意后，将纸质档一式三份（附电子档）报送铜梁区科学技术局</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before="0" w:beforeLines="0" w:after="0" w:afterLines="0" w:line="594" w:lineRule="exact"/>
        <w:ind w:left="0" w:leftChars="0" w:right="0" w:rightChars="0" w:firstLine="632"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项目申报书一律</w:t>
      </w:r>
      <w:r>
        <w:rPr>
          <w:rFonts w:hint="default" w:ascii="Times New Roman" w:hAnsi="Times New Roman" w:eastAsia="仿宋_GB2312" w:cs="Times New Roman"/>
          <w:sz w:val="32"/>
          <w:szCs w:val="32"/>
        </w:rPr>
        <w:t>要求</w:t>
      </w:r>
      <w:r>
        <w:rPr>
          <w:rFonts w:hint="default" w:ascii="Times New Roman" w:hAnsi="Times New Roman" w:eastAsia="仿宋_GB2312" w:cs="Times New Roman"/>
          <w:sz w:val="32"/>
          <w:szCs w:val="32"/>
          <w:lang w:val="en-US" w:eastAsia="zh-CN"/>
        </w:rPr>
        <w:t>A4纸张，</w:t>
      </w:r>
      <w:r>
        <w:rPr>
          <w:rFonts w:hint="default" w:ascii="Times New Roman" w:hAnsi="Times New Roman" w:eastAsia="仿宋_GB2312" w:cs="Times New Roman"/>
          <w:sz w:val="32"/>
          <w:szCs w:val="32"/>
        </w:rPr>
        <w:t>统一采用双面打印。</w:t>
      </w:r>
    </w:p>
    <w:p>
      <w:pPr>
        <w:jc w:val="left"/>
        <w:rPr>
          <w:rFonts w:hint="default" w:ascii="Times New Roman" w:hAnsi="Times New Roman" w:eastAsia="黑体" w:cs="Times New Roman"/>
          <w:sz w:val="30"/>
          <w:szCs w:val="30"/>
        </w:rPr>
      </w:pPr>
      <w:bookmarkStart w:id="6" w:name="sqszw"/>
      <w:bookmarkEnd w:id="6"/>
      <w:r>
        <w:rPr>
          <w:rFonts w:hint="default" w:ascii="Times New Roman" w:hAnsi="Times New Roman" w:eastAsia="黑体" w:cs="Times New Roman"/>
          <w:sz w:val="30"/>
          <w:szCs w:val="30"/>
        </w:rPr>
        <w:br w:type="page"/>
      </w:r>
      <w:r>
        <w:rPr>
          <w:rFonts w:hint="default" w:ascii="Times New Roman" w:hAnsi="Times New Roman" w:eastAsia="黑体" w:cs="Times New Roman"/>
          <w:sz w:val="30"/>
          <w:szCs w:val="30"/>
        </w:rPr>
        <w:t>一、</w:t>
      </w:r>
      <w:r>
        <w:rPr>
          <w:rFonts w:hint="default" w:ascii="Times New Roman" w:hAnsi="Times New Roman" w:eastAsia="方正黑体_GBK" w:cs="Times New Roman"/>
          <w:sz w:val="30"/>
          <w:szCs w:val="30"/>
        </w:rPr>
        <w:t>基本信息</w:t>
      </w:r>
    </w:p>
    <w:tbl>
      <w:tblPr>
        <w:tblStyle w:val="11"/>
        <w:tblW w:w="914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8"/>
        <w:gridCol w:w="1690"/>
        <w:gridCol w:w="1447"/>
        <w:gridCol w:w="8"/>
        <w:gridCol w:w="922"/>
        <w:gridCol w:w="12"/>
        <w:gridCol w:w="1227"/>
        <w:gridCol w:w="20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9" w:hRule="atLeast"/>
          <w:jc w:val="center"/>
        </w:trPr>
        <w:tc>
          <w:tcPr>
            <w:tcW w:w="17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sz w:val="24"/>
              </w:rPr>
            </w:pPr>
            <w:r>
              <w:rPr>
                <w:rFonts w:hint="default" w:ascii="Times New Roman" w:hAnsi="Times New Roman" w:eastAsia="方正黑体_GBK" w:cs="Times New Roman"/>
                <w:sz w:val="24"/>
              </w:rPr>
              <w:t>项目名称</w:t>
            </w:r>
          </w:p>
        </w:tc>
        <w:tc>
          <w:tcPr>
            <w:tcW w:w="7343"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left"/>
              <w:textAlignment w:val="auto"/>
              <w:rPr>
                <w:rFonts w:hint="default" w:ascii="Times New Roman" w:hAnsi="Times New Roman" w:eastAsia="方正黑体_GBK" w:cs="Times New Roman"/>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9" w:hRule="atLeast"/>
          <w:jc w:val="center"/>
        </w:trPr>
        <w:tc>
          <w:tcPr>
            <w:tcW w:w="17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sz w:val="24"/>
              </w:rPr>
            </w:pPr>
            <w:r>
              <w:rPr>
                <w:rFonts w:hint="default" w:ascii="Times New Roman" w:hAnsi="Times New Roman" w:eastAsia="方正黑体_GBK" w:cs="Times New Roman"/>
                <w:sz w:val="24"/>
              </w:rPr>
              <w:t>技术领域名称</w:t>
            </w:r>
          </w:p>
        </w:tc>
        <w:tc>
          <w:tcPr>
            <w:tcW w:w="7343"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9" w:hRule="atLeast"/>
          <w:jc w:val="center"/>
        </w:trPr>
        <w:tc>
          <w:tcPr>
            <w:tcW w:w="17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sz w:val="24"/>
              </w:rPr>
            </w:pPr>
            <w:r>
              <w:rPr>
                <w:rFonts w:hint="default" w:ascii="Times New Roman" w:hAnsi="Times New Roman" w:eastAsia="方正黑体_GBK" w:cs="Times New Roman"/>
                <w:sz w:val="24"/>
              </w:rPr>
              <w:t>项目起止时间</w:t>
            </w:r>
          </w:p>
        </w:tc>
        <w:tc>
          <w:tcPr>
            <w:tcW w:w="7343"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9" w:hRule="atLeast"/>
          <w:jc w:val="center"/>
        </w:trPr>
        <w:tc>
          <w:tcPr>
            <w:tcW w:w="17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sz w:val="24"/>
              </w:rPr>
            </w:pPr>
            <w:r>
              <w:rPr>
                <w:rFonts w:hint="default" w:ascii="Times New Roman" w:hAnsi="Times New Roman" w:eastAsia="方正黑体_GBK" w:cs="Times New Roman"/>
                <w:sz w:val="24"/>
              </w:rPr>
              <w:t>项目申请单位</w:t>
            </w:r>
          </w:p>
        </w:tc>
        <w:tc>
          <w:tcPr>
            <w:tcW w:w="7343"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9" w:hRule="atLeast"/>
          <w:jc w:val="center"/>
        </w:trPr>
        <w:tc>
          <w:tcPr>
            <w:tcW w:w="17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sz w:val="24"/>
              </w:rPr>
            </w:pPr>
            <w:r>
              <w:rPr>
                <w:rFonts w:hint="default" w:ascii="Times New Roman" w:hAnsi="Times New Roman" w:eastAsia="方正黑体_GBK" w:cs="Times New Roman"/>
                <w:sz w:val="24"/>
                <w:lang w:eastAsia="zh-CN"/>
              </w:rPr>
              <w:t>单位社会信用代码</w:t>
            </w:r>
          </w:p>
        </w:tc>
        <w:tc>
          <w:tcPr>
            <w:tcW w:w="406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sz w:val="22"/>
                <w:szCs w:val="22"/>
              </w:rPr>
            </w:pPr>
          </w:p>
        </w:tc>
        <w:tc>
          <w:tcPr>
            <w:tcW w:w="123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sz w:val="24"/>
                <w:lang w:eastAsia="zh-CN"/>
              </w:rPr>
            </w:pPr>
            <w:r>
              <w:rPr>
                <w:rFonts w:hint="default" w:ascii="Times New Roman" w:hAnsi="Times New Roman" w:eastAsia="方正黑体_GBK" w:cs="Times New Roman"/>
                <w:sz w:val="24"/>
                <w:lang w:eastAsia="zh-CN"/>
              </w:rPr>
              <w:t>单位地址</w:t>
            </w:r>
          </w:p>
        </w:tc>
        <w:tc>
          <w:tcPr>
            <w:tcW w:w="20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9" w:hRule="atLeast"/>
          <w:jc w:val="center"/>
        </w:trPr>
        <w:tc>
          <w:tcPr>
            <w:tcW w:w="17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sz w:val="24"/>
                <w:lang w:eastAsia="zh-CN"/>
              </w:rPr>
            </w:pPr>
            <w:r>
              <w:rPr>
                <w:rFonts w:hint="default" w:ascii="Times New Roman" w:hAnsi="Times New Roman" w:eastAsia="方正黑体_GBK" w:cs="Times New Roman"/>
                <w:sz w:val="24"/>
                <w:lang w:eastAsia="zh-CN"/>
              </w:rPr>
              <w:t>单位法人及</w:t>
            </w:r>
          </w:p>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sz w:val="24"/>
                <w:lang w:eastAsia="zh-CN"/>
              </w:rPr>
            </w:pPr>
            <w:r>
              <w:rPr>
                <w:rFonts w:hint="default" w:ascii="Times New Roman" w:hAnsi="Times New Roman" w:eastAsia="方正黑体_GBK" w:cs="Times New Roman"/>
                <w:sz w:val="24"/>
                <w:lang w:eastAsia="zh-CN"/>
              </w:rPr>
              <w:t>联系电话</w:t>
            </w:r>
          </w:p>
        </w:tc>
        <w:tc>
          <w:tcPr>
            <w:tcW w:w="406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sz w:val="22"/>
                <w:szCs w:val="22"/>
              </w:rPr>
            </w:pPr>
          </w:p>
        </w:tc>
        <w:tc>
          <w:tcPr>
            <w:tcW w:w="123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sz w:val="24"/>
                <w:lang w:eastAsia="zh-CN"/>
              </w:rPr>
            </w:pPr>
            <w:r>
              <w:rPr>
                <w:rFonts w:hint="default" w:ascii="Times New Roman" w:hAnsi="Times New Roman" w:eastAsia="方正黑体_GBK" w:cs="Times New Roman"/>
                <w:sz w:val="24"/>
                <w:lang w:eastAsia="zh-CN"/>
              </w:rPr>
              <w:t>项目申</w:t>
            </w:r>
          </w:p>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sz w:val="24"/>
                <w:lang w:eastAsia="zh-CN"/>
              </w:rPr>
            </w:pPr>
            <w:r>
              <w:rPr>
                <w:rFonts w:hint="default" w:ascii="Times New Roman" w:hAnsi="Times New Roman" w:eastAsia="方正黑体_GBK" w:cs="Times New Roman"/>
                <w:sz w:val="24"/>
                <w:lang w:eastAsia="zh-CN"/>
              </w:rPr>
              <w:t>请单位</w:t>
            </w:r>
          </w:p>
        </w:tc>
        <w:tc>
          <w:tcPr>
            <w:tcW w:w="20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8" w:hRule="atLeast"/>
          <w:jc w:val="center"/>
        </w:trPr>
        <w:tc>
          <w:tcPr>
            <w:tcW w:w="179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color w:val="000000"/>
                <w:sz w:val="24"/>
              </w:rPr>
            </w:pPr>
            <w:r>
              <w:rPr>
                <w:rFonts w:hint="default" w:ascii="Times New Roman" w:hAnsi="Times New Roman" w:eastAsia="方正黑体_GBK" w:cs="Times New Roman"/>
                <w:color w:val="000000"/>
                <w:sz w:val="24"/>
              </w:rPr>
              <w:t>项目负责人</w:t>
            </w:r>
          </w:p>
        </w:tc>
        <w:tc>
          <w:tcPr>
            <w:tcW w:w="169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color w:val="000000"/>
                <w:sz w:val="22"/>
                <w:szCs w:val="22"/>
              </w:rPr>
            </w:pPr>
          </w:p>
        </w:tc>
        <w:tc>
          <w:tcPr>
            <w:tcW w:w="1455" w:type="dxa"/>
            <w:gridSpan w:val="2"/>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color w:val="000000"/>
                <w:sz w:val="24"/>
              </w:rPr>
            </w:pPr>
            <w:r>
              <w:rPr>
                <w:rFonts w:hint="default" w:ascii="Times New Roman" w:hAnsi="Times New Roman" w:eastAsia="方正黑体_GBK" w:cs="Times New Roman"/>
                <w:color w:val="000000"/>
                <w:sz w:val="24"/>
              </w:rPr>
              <w:t>联系方式</w:t>
            </w:r>
          </w:p>
        </w:tc>
        <w:tc>
          <w:tcPr>
            <w:tcW w:w="93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color w:val="000000"/>
                <w:sz w:val="22"/>
                <w:szCs w:val="22"/>
                <w:lang w:eastAsia="zh-CN"/>
              </w:rPr>
            </w:pPr>
            <w:r>
              <w:rPr>
                <w:rFonts w:hint="default" w:ascii="Times New Roman" w:hAnsi="Times New Roman" w:eastAsia="方正黑体_GBK" w:cs="Times New Roman"/>
                <w:color w:val="000000"/>
                <w:sz w:val="24"/>
                <w:lang w:eastAsia="zh-CN"/>
              </w:rPr>
              <w:t>身份证</w:t>
            </w:r>
          </w:p>
        </w:tc>
        <w:tc>
          <w:tcPr>
            <w:tcW w:w="326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179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Times New Roman" w:hAnsi="Times New Roman" w:eastAsia="方正黑体_GBK" w:cs="Times New Roman"/>
                <w:color w:val="000000"/>
                <w:sz w:val="24"/>
              </w:rPr>
            </w:pPr>
          </w:p>
        </w:tc>
        <w:tc>
          <w:tcPr>
            <w:tcW w:w="169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Times New Roman" w:hAnsi="Times New Roman" w:eastAsia="方正黑体_GBK" w:cs="Times New Roman"/>
                <w:color w:val="000000"/>
                <w:sz w:val="22"/>
                <w:szCs w:val="22"/>
              </w:rPr>
            </w:pPr>
          </w:p>
        </w:tc>
        <w:tc>
          <w:tcPr>
            <w:tcW w:w="1455" w:type="dxa"/>
            <w:gridSpan w:val="2"/>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color w:val="000000"/>
                <w:sz w:val="24"/>
              </w:rPr>
            </w:pPr>
          </w:p>
        </w:tc>
        <w:tc>
          <w:tcPr>
            <w:tcW w:w="93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color w:val="000000"/>
                <w:kern w:val="2"/>
                <w:sz w:val="22"/>
                <w:szCs w:val="22"/>
                <w:lang w:val="en-US" w:eastAsia="zh-CN" w:bidi="ar-SA"/>
              </w:rPr>
            </w:pPr>
            <w:r>
              <w:rPr>
                <w:rFonts w:hint="default" w:ascii="Times New Roman" w:hAnsi="Times New Roman" w:eastAsia="方正黑体_GBK" w:cs="Times New Roman"/>
                <w:color w:val="000000"/>
                <w:sz w:val="24"/>
              </w:rPr>
              <w:t>手机号</w:t>
            </w:r>
          </w:p>
        </w:tc>
        <w:tc>
          <w:tcPr>
            <w:tcW w:w="326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8" w:hRule="atLeast"/>
          <w:jc w:val="center"/>
        </w:trPr>
        <w:tc>
          <w:tcPr>
            <w:tcW w:w="179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Times New Roman" w:hAnsi="Times New Roman" w:eastAsia="方正黑体_GBK" w:cs="Times New Roman"/>
                <w:color w:val="000000"/>
                <w:sz w:val="24"/>
              </w:rPr>
            </w:pPr>
          </w:p>
        </w:tc>
        <w:tc>
          <w:tcPr>
            <w:tcW w:w="169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Times New Roman" w:hAnsi="Times New Roman" w:eastAsia="方正黑体_GBK" w:cs="Times New Roman"/>
                <w:color w:val="000000"/>
                <w:sz w:val="22"/>
                <w:szCs w:val="22"/>
              </w:rPr>
            </w:pPr>
          </w:p>
        </w:tc>
        <w:tc>
          <w:tcPr>
            <w:tcW w:w="1455" w:type="dxa"/>
            <w:gridSpan w:val="2"/>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Times New Roman" w:hAnsi="Times New Roman" w:eastAsia="方正黑体_GBK" w:cs="Times New Roman"/>
                <w:color w:val="000000"/>
                <w:sz w:val="24"/>
              </w:rPr>
            </w:pPr>
          </w:p>
        </w:tc>
        <w:tc>
          <w:tcPr>
            <w:tcW w:w="93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color w:val="000000"/>
                <w:kern w:val="2"/>
                <w:sz w:val="22"/>
                <w:szCs w:val="22"/>
                <w:lang w:val="en-US" w:eastAsia="zh-CN" w:bidi="ar-SA"/>
              </w:rPr>
            </w:pPr>
            <w:r>
              <w:rPr>
                <w:rFonts w:hint="default" w:ascii="Times New Roman" w:hAnsi="Times New Roman" w:eastAsia="方正黑体_GBK" w:cs="Times New Roman"/>
                <w:color w:val="000000"/>
                <w:sz w:val="24"/>
              </w:rPr>
              <w:t>邮箱</w:t>
            </w:r>
          </w:p>
        </w:tc>
        <w:tc>
          <w:tcPr>
            <w:tcW w:w="326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9" w:hRule="atLeast"/>
          <w:jc w:val="center"/>
        </w:trPr>
        <w:tc>
          <w:tcPr>
            <w:tcW w:w="179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color w:val="000000"/>
                <w:sz w:val="24"/>
              </w:rPr>
            </w:pPr>
            <w:r>
              <w:rPr>
                <w:rFonts w:hint="default" w:ascii="Times New Roman" w:hAnsi="Times New Roman" w:eastAsia="方正黑体_GBK" w:cs="Times New Roman"/>
                <w:color w:val="000000"/>
                <w:sz w:val="24"/>
              </w:rPr>
              <w:t>经费来源</w:t>
            </w:r>
          </w:p>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color w:val="000000"/>
                <w:sz w:val="24"/>
              </w:rPr>
            </w:pPr>
            <w:r>
              <w:rPr>
                <w:rFonts w:hint="default" w:ascii="Times New Roman" w:hAnsi="Times New Roman" w:eastAsia="方正黑体_GBK" w:cs="Times New Roman"/>
                <w:color w:val="000000"/>
                <w:sz w:val="24"/>
              </w:rPr>
              <w:t>（万元）</w:t>
            </w:r>
          </w:p>
        </w:tc>
        <w:tc>
          <w:tcPr>
            <w:tcW w:w="313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color w:val="000000"/>
                <w:sz w:val="24"/>
              </w:rPr>
            </w:pPr>
            <w:r>
              <w:rPr>
                <w:rFonts w:hint="default" w:ascii="Times New Roman" w:hAnsi="Times New Roman" w:eastAsia="方正黑体_GBK" w:cs="Times New Roman"/>
                <w:color w:val="000000"/>
                <w:sz w:val="24"/>
              </w:rPr>
              <w:t>项目总投资</w:t>
            </w:r>
          </w:p>
        </w:tc>
        <w:tc>
          <w:tcPr>
            <w:tcW w:w="4206"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9" w:hRule="atLeast"/>
          <w:jc w:val="center"/>
        </w:trPr>
        <w:tc>
          <w:tcPr>
            <w:tcW w:w="179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Times New Roman" w:hAnsi="Times New Roman" w:eastAsia="方正黑体_GBK" w:cs="Times New Roman"/>
                <w:color w:val="000000"/>
                <w:sz w:val="24"/>
              </w:rPr>
            </w:pPr>
          </w:p>
        </w:tc>
        <w:tc>
          <w:tcPr>
            <w:tcW w:w="313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color w:val="000000"/>
                <w:sz w:val="22"/>
                <w:szCs w:val="22"/>
              </w:rPr>
            </w:pPr>
            <w:r>
              <w:rPr>
                <w:rFonts w:hint="default" w:ascii="Times New Roman" w:hAnsi="Times New Roman" w:eastAsia="方正黑体_GBK" w:cs="Times New Roman"/>
                <w:color w:val="000000"/>
                <w:sz w:val="24"/>
              </w:rPr>
              <w:t>申请资助</w:t>
            </w:r>
          </w:p>
        </w:tc>
        <w:tc>
          <w:tcPr>
            <w:tcW w:w="4206"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color w:val="000000"/>
                <w:sz w:val="22"/>
                <w:szCs w:val="22"/>
              </w:rPr>
            </w:pPr>
          </w:p>
        </w:tc>
      </w:tr>
    </w:tbl>
    <w:p>
      <w:pPr>
        <w:spacing w:line="560" w:lineRule="exact"/>
        <w:jc w:val="left"/>
        <w:rPr>
          <w:rFonts w:hint="default" w:ascii="Times New Roman" w:hAnsi="Times New Roman" w:eastAsia="方正黑体_GBK" w:cs="Times New Roman"/>
          <w:sz w:val="30"/>
          <w:szCs w:val="30"/>
        </w:rPr>
      </w:pPr>
    </w:p>
    <w:p>
      <w:pPr>
        <w:spacing w:line="560" w:lineRule="exact"/>
        <w:jc w:val="left"/>
        <w:rPr>
          <w:rFonts w:hint="default" w:ascii="Times New Roman" w:hAnsi="Times New Roman" w:eastAsia="方正黑体_GBK" w:cs="Times New Roman"/>
          <w:sz w:val="30"/>
          <w:szCs w:val="30"/>
        </w:rPr>
      </w:pPr>
      <w:r>
        <w:rPr>
          <w:rFonts w:hint="default" w:ascii="Times New Roman" w:hAnsi="Times New Roman" w:eastAsia="方正黑体_GBK" w:cs="Times New Roman"/>
          <w:sz w:val="30"/>
          <w:szCs w:val="30"/>
        </w:rPr>
        <w:t>二、研发团队</w:t>
      </w:r>
    </w:p>
    <w:tbl>
      <w:tblPr>
        <w:tblStyle w:val="11"/>
        <w:tblW w:w="9182"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886"/>
        <w:gridCol w:w="1050"/>
        <w:gridCol w:w="1995"/>
        <w:gridCol w:w="1522"/>
        <w:gridCol w:w="1254"/>
        <w:gridCol w:w="1620"/>
        <w:gridCol w:w="85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666" w:hRule="atLeast"/>
          <w:jc w:val="center"/>
        </w:trPr>
        <w:tc>
          <w:tcPr>
            <w:tcW w:w="886" w:type="dxa"/>
            <w:tcBorders>
              <w:top w:val="single" w:color="auto" w:sz="6" w:space="0"/>
              <w:left w:val="single" w:color="000000" w:sz="6" w:space="0"/>
              <w:bottom w:val="single" w:color="auto" w:sz="6" w:space="0"/>
              <w:right w:val="single" w:color="000000" w:sz="6" w:space="0"/>
            </w:tcBorders>
            <w:noWrap w:val="0"/>
            <w:vAlign w:val="center"/>
          </w:tcPr>
          <w:p>
            <w:pPr>
              <w:tabs>
                <w:tab w:val="left" w:pos="630"/>
              </w:tabs>
              <w:spacing w:line="280" w:lineRule="atLeast"/>
              <w:jc w:val="center"/>
              <w:rPr>
                <w:rFonts w:hint="default" w:ascii="Times New Roman" w:hAnsi="Times New Roman" w:eastAsia="方正黑体_GBK" w:cs="Times New Roman"/>
                <w:b/>
                <w:sz w:val="24"/>
              </w:rPr>
            </w:pPr>
            <w:r>
              <w:rPr>
                <w:rFonts w:hint="default" w:ascii="Times New Roman" w:hAnsi="Times New Roman" w:eastAsia="方正黑体_GBK" w:cs="Times New Roman"/>
                <w:b/>
                <w:sz w:val="24"/>
              </w:rPr>
              <w:t>姓名</w:t>
            </w:r>
          </w:p>
        </w:tc>
        <w:tc>
          <w:tcPr>
            <w:tcW w:w="1050" w:type="dxa"/>
            <w:tcBorders>
              <w:top w:val="single" w:color="auto" w:sz="6" w:space="0"/>
              <w:left w:val="single" w:color="000000" w:sz="6" w:space="0"/>
              <w:bottom w:val="single" w:color="auto" w:sz="6" w:space="0"/>
              <w:right w:val="single" w:color="000000" w:sz="6" w:space="0"/>
            </w:tcBorders>
            <w:noWrap w:val="0"/>
            <w:vAlign w:val="center"/>
          </w:tcPr>
          <w:p>
            <w:pPr>
              <w:tabs>
                <w:tab w:val="left" w:pos="630"/>
              </w:tabs>
              <w:spacing w:line="280" w:lineRule="atLeast"/>
              <w:jc w:val="center"/>
              <w:rPr>
                <w:rFonts w:hint="default" w:ascii="Times New Roman" w:hAnsi="Times New Roman" w:eastAsia="方正黑体_GBK" w:cs="Times New Roman"/>
                <w:b/>
                <w:sz w:val="24"/>
              </w:rPr>
            </w:pPr>
            <w:r>
              <w:rPr>
                <w:rFonts w:hint="default" w:ascii="Times New Roman" w:hAnsi="Times New Roman" w:eastAsia="方正黑体_GBK" w:cs="Times New Roman"/>
                <w:b/>
                <w:sz w:val="24"/>
              </w:rPr>
              <w:t>专业</w:t>
            </w:r>
          </w:p>
        </w:tc>
        <w:tc>
          <w:tcPr>
            <w:tcW w:w="1995" w:type="dxa"/>
            <w:tcBorders>
              <w:top w:val="single" w:color="auto" w:sz="6" w:space="0"/>
              <w:left w:val="single" w:color="000000" w:sz="6" w:space="0"/>
              <w:bottom w:val="single" w:color="auto" w:sz="6" w:space="0"/>
              <w:right w:val="single" w:color="auto" w:sz="6" w:space="0"/>
            </w:tcBorders>
            <w:noWrap w:val="0"/>
            <w:vAlign w:val="center"/>
          </w:tcPr>
          <w:p>
            <w:pPr>
              <w:widowControl/>
              <w:jc w:val="center"/>
              <w:rPr>
                <w:rFonts w:hint="default" w:ascii="Times New Roman" w:hAnsi="Times New Roman" w:eastAsia="方正黑体_GBK" w:cs="Times New Roman"/>
                <w:b/>
                <w:sz w:val="24"/>
              </w:rPr>
            </w:pPr>
            <w:r>
              <w:rPr>
                <w:rFonts w:hint="default" w:ascii="Times New Roman" w:hAnsi="Times New Roman" w:eastAsia="方正黑体_GBK" w:cs="Times New Roman"/>
                <w:b/>
                <w:sz w:val="24"/>
              </w:rPr>
              <w:t>工作单位</w:t>
            </w:r>
          </w:p>
        </w:tc>
        <w:tc>
          <w:tcPr>
            <w:tcW w:w="1522" w:type="dxa"/>
            <w:tcBorders>
              <w:top w:val="single" w:color="auto" w:sz="6" w:space="0"/>
              <w:left w:val="single" w:color="000000" w:sz="6" w:space="0"/>
              <w:bottom w:val="single" w:color="auto" w:sz="6" w:space="0"/>
              <w:right w:val="single" w:color="auto" w:sz="4" w:space="0"/>
            </w:tcBorders>
            <w:noWrap w:val="0"/>
            <w:vAlign w:val="center"/>
          </w:tcPr>
          <w:p>
            <w:pPr>
              <w:tabs>
                <w:tab w:val="left" w:pos="630"/>
              </w:tabs>
              <w:spacing w:line="240" w:lineRule="atLeast"/>
              <w:jc w:val="center"/>
              <w:rPr>
                <w:rFonts w:hint="default" w:ascii="Times New Roman" w:hAnsi="Times New Roman" w:eastAsia="方正黑体_GBK" w:cs="Times New Roman"/>
                <w:b/>
                <w:sz w:val="24"/>
              </w:rPr>
            </w:pPr>
            <w:r>
              <w:rPr>
                <w:rFonts w:hint="default" w:ascii="Times New Roman" w:hAnsi="Times New Roman" w:eastAsia="方正黑体_GBK" w:cs="Times New Roman"/>
                <w:b/>
                <w:sz w:val="24"/>
              </w:rPr>
              <w:t>职称</w:t>
            </w:r>
          </w:p>
        </w:tc>
        <w:tc>
          <w:tcPr>
            <w:tcW w:w="1254" w:type="dxa"/>
            <w:tcBorders>
              <w:top w:val="single" w:color="auto" w:sz="6" w:space="0"/>
              <w:left w:val="nil"/>
              <w:bottom w:val="single" w:color="auto" w:sz="6" w:space="0"/>
              <w:right w:val="single" w:color="auto" w:sz="6" w:space="0"/>
            </w:tcBorders>
            <w:noWrap w:val="0"/>
            <w:vAlign w:val="center"/>
          </w:tcPr>
          <w:p>
            <w:pPr>
              <w:widowControl/>
              <w:jc w:val="center"/>
              <w:rPr>
                <w:rFonts w:hint="default" w:ascii="Times New Roman" w:hAnsi="Times New Roman" w:eastAsia="方正黑体_GBK" w:cs="Times New Roman"/>
                <w:b/>
                <w:sz w:val="24"/>
              </w:rPr>
            </w:pPr>
            <w:r>
              <w:rPr>
                <w:rFonts w:hint="default" w:ascii="Times New Roman" w:hAnsi="Times New Roman" w:eastAsia="方正黑体_GBK" w:cs="Times New Roman"/>
                <w:b/>
                <w:sz w:val="24"/>
              </w:rPr>
              <w:t>项目分工</w:t>
            </w:r>
          </w:p>
        </w:tc>
        <w:tc>
          <w:tcPr>
            <w:tcW w:w="1620" w:type="dxa"/>
            <w:tcBorders>
              <w:top w:val="single" w:color="auto" w:sz="6" w:space="0"/>
              <w:left w:val="nil"/>
              <w:bottom w:val="single" w:color="auto" w:sz="6" w:space="0"/>
              <w:right w:val="single" w:color="auto" w:sz="6" w:space="0"/>
            </w:tcBorders>
            <w:noWrap w:val="0"/>
            <w:vAlign w:val="center"/>
          </w:tcPr>
          <w:p>
            <w:pPr>
              <w:spacing w:before="120" w:beforeLines="0" w:line="300" w:lineRule="exact"/>
              <w:jc w:val="center"/>
              <w:rPr>
                <w:rFonts w:hint="default" w:ascii="Times New Roman" w:hAnsi="Times New Roman" w:eastAsia="方正黑体_GBK" w:cs="Times New Roman"/>
                <w:b/>
                <w:sz w:val="24"/>
              </w:rPr>
            </w:pPr>
            <w:r>
              <w:rPr>
                <w:rFonts w:hint="default" w:ascii="Times New Roman" w:hAnsi="Times New Roman" w:eastAsia="方正黑体_GBK" w:cs="Times New Roman"/>
                <w:b/>
                <w:sz w:val="24"/>
              </w:rPr>
              <w:t>每年工作</w:t>
            </w:r>
          </w:p>
          <w:p>
            <w:pPr>
              <w:widowControl/>
              <w:spacing w:line="300" w:lineRule="exact"/>
              <w:jc w:val="center"/>
              <w:rPr>
                <w:rFonts w:hint="default" w:ascii="Times New Roman" w:hAnsi="Times New Roman" w:eastAsia="方正黑体_GBK" w:cs="Times New Roman"/>
                <w:b/>
                <w:sz w:val="24"/>
              </w:rPr>
            </w:pPr>
            <w:r>
              <w:rPr>
                <w:rFonts w:hint="default" w:ascii="Times New Roman" w:hAnsi="Times New Roman" w:eastAsia="方正黑体_GBK" w:cs="Times New Roman"/>
                <w:b/>
                <w:sz w:val="24"/>
              </w:rPr>
              <w:t>时间(月)</w:t>
            </w:r>
          </w:p>
        </w:tc>
        <w:tc>
          <w:tcPr>
            <w:tcW w:w="855" w:type="dxa"/>
            <w:tcBorders>
              <w:top w:val="single" w:color="auto" w:sz="6" w:space="0"/>
              <w:left w:val="single" w:color="auto" w:sz="4" w:space="0"/>
              <w:bottom w:val="single" w:color="auto" w:sz="6" w:space="0"/>
              <w:right w:val="single" w:color="auto" w:sz="8" w:space="0"/>
            </w:tcBorders>
            <w:noWrap w:val="0"/>
            <w:vAlign w:val="center"/>
          </w:tcPr>
          <w:p>
            <w:pPr>
              <w:tabs>
                <w:tab w:val="left" w:pos="630"/>
              </w:tabs>
              <w:spacing w:line="280" w:lineRule="atLeast"/>
              <w:jc w:val="center"/>
              <w:rPr>
                <w:rFonts w:hint="default" w:ascii="Times New Roman" w:hAnsi="Times New Roman" w:eastAsia="方正黑体_GBK" w:cs="Times New Roman"/>
                <w:b/>
                <w:sz w:val="24"/>
              </w:rPr>
            </w:pPr>
            <w:r>
              <w:rPr>
                <w:rFonts w:hint="default" w:ascii="Times New Roman" w:hAnsi="Times New Roman" w:eastAsia="方正黑体_GBK" w:cs="Times New Roman"/>
                <w:b/>
                <w:sz w:val="24"/>
              </w:rPr>
              <w:t>签 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645" w:hRule="atLeast"/>
          <w:jc w:val="center"/>
        </w:trPr>
        <w:tc>
          <w:tcPr>
            <w:tcW w:w="886" w:type="dxa"/>
            <w:tcBorders>
              <w:top w:val="single" w:color="auto" w:sz="6" w:space="0"/>
              <w:left w:val="single" w:color="000000" w:sz="6" w:space="0"/>
              <w:bottom w:val="single" w:color="auto" w:sz="6" w:space="0"/>
              <w:right w:val="single" w:color="000000" w:sz="6" w:space="0"/>
            </w:tcBorders>
            <w:noWrap w:val="0"/>
            <w:vAlign w:val="center"/>
          </w:tcPr>
          <w:p>
            <w:pPr>
              <w:tabs>
                <w:tab w:val="left" w:pos="630"/>
              </w:tabs>
              <w:jc w:val="center"/>
              <w:rPr>
                <w:rFonts w:hint="default" w:ascii="Times New Roman" w:hAnsi="Times New Roman" w:eastAsia="方正黑体_GBK" w:cs="Times New Roman"/>
                <w:sz w:val="22"/>
                <w:szCs w:val="22"/>
              </w:rPr>
            </w:pPr>
          </w:p>
        </w:tc>
        <w:tc>
          <w:tcPr>
            <w:tcW w:w="1050" w:type="dxa"/>
            <w:tcBorders>
              <w:top w:val="single" w:color="auto" w:sz="6" w:space="0"/>
              <w:left w:val="single" w:color="000000" w:sz="6" w:space="0"/>
              <w:bottom w:val="single" w:color="auto" w:sz="6" w:space="0"/>
              <w:right w:val="single" w:color="000000" w:sz="6" w:space="0"/>
            </w:tcBorders>
            <w:noWrap w:val="0"/>
            <w:vAlign w:val="center"/>
          </w:tcPr>
          <w:p>
            <w:pPr>
              <w:tabs>
                <w:tab w:val="left" w:pos="630"/>
              </w:tabs>
              <w:jc w:val="center"/>
              <w:rPr>
                <w:rFonts w:hint="default" w:ascii="Times New Roman" w:hAnsi="Times New Roman" w:eastAsia="方正黑体_GBK" w:cs="Times New Roman"/>
                <w:sz w:val="22"/>
                <w:szCs w:val="22"/>
              </w:rPr>
            </w:pPr>
          </w:p>
        </w:tc>
        <w:tc>
          <w:tcPr>
            <w:tcW w:w="1995" w:type="dxa"/>
            <w:tcBorders>
              <w:top w:val="single" w:color="auto" w:sz="6" w:space="0"/>
              <w:left w:val="single" w:color="000000" w:sz="6" w:space="0"/>
              <w:bottom w:val="single" w:color="auto" w:sz="6" w:space="0"/>
              <w:right w:val="single" w:color="auto" w:sz="6" w:space="0"/>
            </w:tcBorders>
            <w:noWrap w:val="0"/>
            <w:vAlign w:val="center"/>
          </w:tcPr>
          <w:p>
            <w:pPr>
              <w:widowControl/>
              <w:jc w:val="center"/>
              <w:rPr>
                <w:rFonts w:hint="default" w:ascii="Times New Roman" w:hAnsi="Times New Roman" w:eastAsia="方正黑体_GBK" w:cs="Times New Roman"/>
                <w:sz w:val="22"/>
                <w:szCs w:val="22"/>
              </w:rPr>
            </w:pPr>
          </w:p>
        </w:tc>
        <w:tc>
          <w:tcPr>
            <w:tcW w:w="1522" w:type="dxa"/>
            <w:tcBorders>
              <w:top w:val="single" w:color="auto" w:sz="6" w:space="0"/>
              <w:left w:val="single" w:color="000000" w:sz="6" w:space="0"/>
              <w:bottom w:val="single" w:color="auto" w:sz="6" w:space="0"/>
              <w:right w:val="single" w:color="auto" w:sz="4" w:space="0"/>
            </w:tcBorders>
            <w:noWrap w:val="0"/>
            <w:vAlign w:val="center"/>
          </w:tcPr>
          <w:p>
            <w:pPr>
              <w:tabs>
                <w:tab w:val="left" w:pos="630"/>
              </w:tabs>
              <w:jc w:val="center"/>
              <w:rPr>
                <w:rFonts w:hint="default" w:ascii="Times New Roman" w:hAnsi="Times New Roman" w:eastAsia="方正黑体_GBK" w:cs="Times New Roman"/>
                <w:sz w:val="22"/>
                <w:szCs w:val="22"/>
              </w:rPr>
            </w:pPr>
          </w:p>
        </w:tc>
        <w:tc>
          <w:tcPr>
            <w:tcW w:w="1254" w:type="dxa"/>
            <w:tcBorders>
              <w:top w:val="single" w:color="auto" w:sz="6" w:space="0"/>
              <w:left w:val="nil"/>
              <w:bottom w:val="single" w:color="auto" w:sz="6" w:space="0"/>
              <w:right w:val="single" w:color="auto" w:sz="6" w:space="0"/>
            </w:tcBorders>
            <w:noWrap w:val="0"/>
            <w:vAlign w:val="center"/>
          </w:tcPr>
          <w:p>
            <w:pPr>
              <w:widowControl/>
              <w:jc w:val="left"/>
              <w:rPr>
                <w:rFonts w:hint="default" w:ascii="Times New Roman" w:hAnsi="Times New Roman" w:eastAsia="方正黑体_GBK" w:cs="Times New Roman"/>
                <w:sz w:val="22"/>
                <w:szCs w:val="22"/>
              </w:rPr>
            </w:pPr>
          </w:p>
        </w:tc>
        <w:tc>
          <w:tcPr>
            <w:tcW w:w="1620" w:type="dxa"/>
            <w:tcBorders>
              <w:top w:val="single" w:color="auto" w:sz="6" w:space="0"/>
              <w:left w:val="nil"/>
              <w:bottom w:val="single" w:color="auto" w:sz="6" w:space="0"/>
              <w:right w:val="single" w:color="auto" w:sz="6" w:space="0"/>
            </w:tcBorders>
            <w:noWrap w:val="0"/>
            <w:vAlign w:val="center"/>
          </w:tcPr>
          <w:p>
            <w:pPr>
              <w:spacing w:before="120" w:beforeLines="0"/>
              <w:jc w:val="center"/>
              <w:rPr>
                <w:rFonts w:hint="default" w:ascii="Times New Roman" w:hAnsi="Times New Roman" w:eastAsia="方正黑体_GBK" w:cs="Times New Roman"/>
                <w:sz w:val="22"/>
                <w:szCs w:val="22"/>
              </w:rPr>
            </w:pPr>
          </w:p>
        </w:tc>
        <w:tc>
          <w:tcPr>
            <w:tcW w:w="855" w:type="dxa"/>
            <w:tcBorders>
              <w:top w:val="single" w:color="auto" w:sz="6" w:space="0"/>
              <w:left w:val="single" w:color="auto" w:sz="4" w:space="0"/>
              <w:bottom w:val="single" w:color="auto" w:sz="6" w:space="0"/>
              <w:right w:val="single" w:color="auto" w:sz="8" w:space="0"/>
            </w:tcBorders>
            <w:noWrap w:val="0"/>
            <w:vAlign w:val="center"/>
          </w:tcPr>
          <w:p>
            <w:pPr>
              <w:tabs>
                <w:tab w:val="left" w:pos="630"/>
              </w:tabs>
              <w:jc w:val="center"/>
              <w:rPr>
                <w:rFonts w:hint="default" w:ascii="Times New Roman" w:hAnsi="Times New Roman" w:eastAsia="方正黑体_GBK" w:cs="Times New Roman"/>
                <w:sz w:val="22"/>
                <w:szCs w:val="2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645" w:hRule="atLeast"/>
          <w:jc w:val="center"/>
        </w:trPr>
        <w:tc>
          <w:tcPr>
            <w:tcW w:w="886" w:type="dxa"/>
            <w:tcBorders>
              <w:top w:val="single" w:color="auto" w:sz="6" w:space="0"/>
              <w:left w:val="single" w:color="000000" w:sz="6" w:space="0"/>
              <w:bottom w:val="single" w:color="auto" w:sz="6" w:space="0"/>
              <w:right w:val="single" w:color="000000" w:sz="6" w:space="0"/>
            </w:tcBorders>
            <w:noWrap w:val="0"/>
            <w:vAlign w:val="center"/>
          </w:tcPr>
          <w:p>
            <w:pPr>
              <w:tabs>
                <w:tab w:val="left" w:pos="630"/>
              </w:tabs>
              <w:jc w:val="center"/>
              <w:rPr>
                <w:rFonts w:hint="default" w:ascii="Times New Roman" w:hAnsi="Times New Roman" w:eastAsia="方正黑体_GBK" w:cs="Times New Roman"/>
                <w:sz w:val="22"/>
                <w:szCs w:val="22"/>
              </w:rPr>
            </w:pPr>
          </w:p>
        </w:tc>
        <w:tc>
          <w:tcPr>
            <w:tcW w:w="1050" w:type="dxa"/>
            <w:tcBorders>
              <w:top w:val="single" w:color="auto" w:sz="6" w:space="0"/>
              <w:left w:val="single" w:color="000000" w:sz="6" w:space="0"/>
              <w:bottom w:val="single" w:color="auto" w:sz="6" w:space="0"/>
              <w:right w:val="single" w:color="000000" w:sz="6" w:space="0"/>
            </w:tcBorders>
            <w:noWrap w:val="0"/>
            <w:vAlign w:val="center"/>
          </w:tcPr>
          <w:p>
            <w:pPr>
              <w:tabs>
                <w:tab w:val="left" w:pos="630"/>
              </w:tabs>
              <w:jc w:val="center"/>
              <w:rPr>
                <w:rFonts w:hint="default" w:ascii="Times New Roman" w:hAnsi="Times New Roman" w:eastAsia="方正黑体_GBK" w:cs="Times New Roman"/>
                <w:sz w:val="22"/>
                <w:szCs w:val="22"/>
              </w:rPr>
            </w:pPr>
          </w:p>
        </w:tc>
        <w:tc>
          <w:tcPr>
            <w:tcW w:w="1995" w:type="dxa"/>
            <w:tcBorders>
              <w:top w:val="single" w:color="auto" w:sz="6" w:space="0"/>
              <w:left w:val="single" w:color="000000" w:sz="6" w:space="0"/>
              <w:bottom w:val="single" w:color="auto" w:sz="6" w:space="0"/>
              <w:right w:val="single" w:color="auto" w:sz="6" w:space="0"/>
            </w:tcBorders>
            <w:noWrap w:val="0"/>
            <w:vAlign w:val="center"/>
          </w:tcPr>
          <w:p>
            <w:pPr>
              <w:widowControl/>
              <w:jc w:val="center"/>
              <w:rPr>
                <w:rFonts w:hint="default" w:ascii="Times New Roman" w:hAnsi="Times New Roman" w:eastAsia="方正黑体_GBK" w:cs="Times New Roman"/>
                <w:sz w:val="22"/>
                <w:szCs w:val="22"/>
              </w:rPr>
            </w:pPr>
          </w:p>
        </w:tc>
        <w:tc>
          <w:tcPr>
            <w:tcW w:w="1522" w:type="dxa"/>
            <w:tcBorders>
              <w:top w:val="single" w:color="auto" w:sz="6" w:space="0"/>
              <w:left w:val="single" w:color="000000" w:sz="6" w:space="0"/>
              <w:bottom w:val="single" w:color="auto" w:sz="6" w:space="0"/>
              <w:right w:val="single" w:color="auto" w:sz="4" w:space="0"/>
            </w:tcBorders>
            <w:noWrap w:val="0"/>
            <w:vAlign w:val="center"/>
          </w:tcPr>
          <w:p>
            <w:pPr>
              <w:tabs>
                <w:tab w:val="left" w:pos="630"/>
              </w:tabs>
              <w:jc w:val="center"/>
              <w:rPr>
                <w:rFonts w:hint="default" w:ascii="Times New Roman" w:hAnsi="Times New Roman" w:eastAsia="方正黑体_GBK" w:cs="Times New Roman"/>
                <w:sz w:val="22"/>
                <w:szCs w:val="22"/>
              </w:rPr>
            </w:pPr>
          </w:p>
        </w:tc>
        <w:tc>
          <w:tcPr>
            <w:tcW w:w="1254" w:type="dxa"/>
            <w:tcBorders>
              <w:top w:val="single" w:color="auto" w:sz="6" w:space="0"/>
              <w:left w:val="nil"/>
              <w:bottom w:val="single" w:color="auto" w:sz="6" w:space="0"/>
              <w:right w:val="single" w:color="auto" w:sz="6" w:space="0"/>
            </w:tcBorders>
            <w:noWrap w:val="0"/>
            <w:vAlign w:val="center"/>
          </w:tcPr>
          <w:p>
            <w:pPr>
              <w:widowControl/>
              <w:jc w:val="left"/>
              <w:rPr>
                <w:rFonts w:hint="default" w:ascii="Times New Roman" w:hAnsi="Times New Roman" w:eastAsia="方正黑体_GBK" w:cs="Times New Roman"/>
                <w:sz w:val="22"/>
                <w:szCs w:val="22"/>
              </w:rPr>
            </w:pPr>
          </w:p>
        </w:tc>
        <w:tc>
          <w:tcPr>
            <w:tcW w:w="1620" w:type="dxa"/>
            <w:tcBorders>
              <w:top w:val="single" w:color="auto" w:sz="6" w:space="0"/>
              <w:left w:val="nil"/>
              <w:bottom w:val="single" w:color="auto" w:sz="6" w:space="0"/>
              <w:right w:val="single" w:color="auto" w:sz="6" w:space="0"/>
            </w:tcBorders>
            <w:noWrap w:val="0"/>
            <w:vAlign w:val="center"/>
          </w:tcPr>
          <w:p>
            <w:pPr>
              <w:spacing w:before="120" w:beforeLines="0"/>
              <w:jc w:val="center"/>
              <w:rPr>
                <w:rFonts w:hint="default" w:ascii="Times New Roman" w:hAnsi="Times New Roman" w:eastAsia="方正黑体_GBK" w:cs="Times New Roman"/>
                <w:sz w:val="22"/>
                <w:szCs w:val="22"/>
              </w:rPr>
            </w:pPr>
          </w:p>
        </w:tc>
        <w:tc>
          <w:tcPr>
            <w:tcW w:w="855" w:type="dxa"/>
            <w:tcBorders>
              <w:top w:val="single" w:color="auto" w:sz="6" w:space="0"/>
              <w:left w:val="single" w:color="auto" w:sz="4" w:space="0"/>
              <w:bottom w:val="single" w:color="auto" w:sz="6" w:space="0"/>
              <w:right w:val="single" w:color="auto" w:sz="8" w:space="0"/>
            </w:tcBorders>
            <w:noWrap w:val="0"/>
            <w:vAlign w:val="center"/>
          </w:tcPr>
          <w:p>
            <w:pPr>
              <w:tabs>
                <w:tab w:val="left" w:pos="630"/>
              </w:tabs>
              <w:jc w:val="center"/>
              <w:rPr>
                <w:rFonts w:hint="default" w:ascii="Times New Roman" w:hAnsi="Times New Roman" w:eastAsia="方正黑体_GBK" w:cs="Times New Roman"/>
                <w:sz w:val="22"/>
                <w:szCs w:val="2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645" w:hRule="atLeast"/>
          <w:jc w:val="center"/>
        </w:trPr>
        <w:tc>
          <w:tcPr>
            <w:tcW w:w="886" w:type="dxa"/>
            <w:tcBorders>
              <w:top w:val="single" w:color="auto" w:sz="6" w:space="0"/>
              <w:left w:val="single" w:color="000000" w:sz="6" w:space="0"/>
              <w:bottom w:val="single" w:color="auto" w:sz="6" w:space="0"/>
              <w:right w:val="single" w:color="000000" w:sz="6" w:space="0"/>
            </w:tcBorders>
            <w:noWrap w:val="0"/>
            <w:vAlign w:val="center"/>
          </w:tcPr>
          <w:p>
            <w:pPr>
              <w:tabs>
                <w:tab w:val="left" w:pos="630"/>
              </w:tabs>
              <w:jc w:val="center"/>
              <w:rPr>
                <w:rFonts w:hint="default" w:ascii="Times New Roman" w:hAnsi="Times New Roman" w:eastAsia="方正黑体_GBK" w:cs="Times New Roman"/>
                <w:sz w:val="22"/>
                <w:szCs w:val="22"/>
              </w:rPr>
            </w:pPr>
          </w:p>
        </w:tc>
        <w:tc>
          <w:tcPr>
            <w:tcW w:w="1050" w:type="dxa"/>
            <w:tcBorders>
              <w:top w:val="single" w:color="auto" w:sz="6" w:space="0"/>
              <w:left w:val="single" w:color="000000" w:sz="6" w:space="0"/>
              <w:bottom w:val="single" w:color="auto" w:sz="6" w:space="0"/>
              <w:right w:val="single" w:color="000000" w:sz="6" w:space="0"/>
            </w:tcBorders>
            <w:noWrap w:val="0"/>
            <w:vAlign w:val="center"/>
          </w:tcPr>
          <w:p>
            <w:pPr>
              <w:tabs>
                <w:tab w:val="left" w:pos="630"/>
              </w:tabs>
              <w:jc w:val="center"/>
              <w:rPr>
                <w:rFonts w:hint="default" w:ascii="Times New Roman" w:hAnsi="Times New Roman" w:eastAsia="方正黑体_GBK" w:cs="Times New Roman"/>
                <w:sz w:val="22"/>
                <w:szCs w:val="22"/>
              </w:rPr>
            </w:pPr>
          </w:p>
        </w:tc>
        <w:tc>
          <w:tcPr>
            <w:tcW w:w="1995" w:type="dxa"/>
            <w:tcBorders>
              <w:top w:val="single" w:color="auto" w:sz="6" w:space="0"/>
              <w:left w:val="single" w:color="000000" w:sz="6" w:space="0"/>
              <w:bottom w:val="single" w:color="auto" w:sz="6" w:space="0"/>
              <w:right w:val="single" w:color="auto" w:sz="6" w:space="0"/>
            </w:tcBorders>
            <w:noWrap w:val="0"/>
            <w:vAlign w:val="center"/>
          </w:tcPr>
          <w:p>
            <w:pPr>
              <w:widowControl/>
              <w:jc w:val="center"/>
              <w:rPr>
                <w:rFonts w:hint="default" w:ascii="Times New Roman" w:hAnsi="Times New Roman" w:eastAsia="方正黑体_GBK" w:cs="Times New Roman"/>
                <w:sz w:val="22"/>
                <w:szCs w:val="22"/>
              </w:rPr>
            </w:pPr>
          </w:p>
        </w:tc>
        <w:tc>
          <w:tcPr>
            <w:tcW w:w="1522" w:type="dxa"/>
            <w:tcBorders>
              <w:top w:val="single" w:color="auto" w:sz="6" w:space="0"/>
              <w:left w:val="single" w:color="000000" w:sz="6" w:space="0"/>
              <w:bottom w:val="single" w:color="auto" w:sz="6" w:space="0"/>
              <w:right w:val="single" w:color="auto" w:sz="4" w:space="0"/>
            </w:tcBorders>
            <w:noWrap w:val="0"/>
            <w:vAlign w:val="center"/>
          </w:tcPr>
          <w:p>
            <w:pPr>
              <w:tabs>
                <w:tab w:val="left" w:pos="630"/>
              </w:tabs>
              <w:jc w:val="center"/>
              <w:rPr>
                <w:rFonts w:hint="default" w:ascii="Times New Roman" w:hAnsi="Times New Roman" w:eastAsia="方正黑体_GBK" w:cs="Times New Roman"/>
                <w:sz w:val="22"/>
                <w:szCs w:val="22"/>
              </w:rPr>
            </w:pPr>
          </w:p>
        </w:tc>
        <w:tc>
          <w:tcPr>
            <w:tcW w:w="1254" w:type="dxa"/>
            <w:tcBorders>
              <w:top w:val="single" w:color="auto" w:sz="6" w:space="0"/>
              <w:left w:val="nil"/>
              <w:bottom w:val="single" w:color="auto" w:sz="6" w:space="0"/>
              <w:right w:val="single" w:color="auto" w:sz="6" w:space="0"/>
            </w:tcBorders>
            <w:noWrap w:val="0"/>
            <w:vAlign w:val="center"/>
          </w:tcPr>
          <w:p>
            <w:pPr>
              <w:widowControl/>
              <w:jc w:val="left"/>
              <w:rPr>
                <w:rFonts w:hint="default" w:ascii="Times New Roman" w:hAnsi="Times New Roman" w:eastAsia="方正黑体_GBK" w:cs="Times New Roman"/>
                <w:sz w:val="22"/>
                <w:szCs w:val="22"/>
              </w:rPr>
            </w:pPr>
          </w:p>
        </w:tc>
        <w:tc>
          <w:tcPr>
            <w:tcW w:w="1620" w:type="dxa"/>
            <w:tcBorders>
              <w:top w:val="single" w:color="auto" w:sz="6" w:space="0"/>
              <w:left w:val="nil"/>
              <w:bottom w:val="single" w:color="auto" w:sz="6" w:space="0"/>
              <w:right w:val="single" w:color="auto" w:sz="6" w:space="0"/>
            </w:tcBorders>
            <w:noWrap w:val="0"/>
            <w:vAlign w:val="center"/>
          </w:tcPr>
          <w:p>
            <w:pPr>
              <w:spacing w:before="120" w:beforeLines="0"/>
              <w:jc w:val="center"/>
              <w:rPr>
                <w:rFonts w:hint="default" w:ascii="Times New Roman" w:hAnsi="Times New Roman" w:eastAsia="方正黑体_GBK" w:cs="Times New Roman"/>
                <w:sz w:val="22"/>
                <w:szCs w:val="22"/>
              </w:rPr>
            </w:pPr>
          </w:p>
        </w:tc>
        <w:tc>
          <w:tcPr>
            <w:tcW w:w="855" w:type="dxa"/>
            <w:tcBorders>
              <w:top w:val="single" w:color="auto" w:sz="6" w:space="0"/>
              <w:left w:val="single" w:color="auto" w:sz="4" w:space="0"/>
              <w:bottom w:val="single" w:color="auto" w:sz="6" w:space="0"/>
              <w:right w:val="single" w:color="auto" w:sz="8" w:space="0"/>
            </w:tcBorders>
            <w:noWrap w:val="0"/>
            <w:vAlign w:val="center"/>
          </w:tcPr>
          <w:p>
            <w:pPr>
              <w:tabs>
                <w:tab w:val="left" w:pos="630"/>
              </w:tabs>
              <w:jc w:val="center"/>
              <w:rPr>
                <w:rFonts w:hint="default" w:ascii="Times New Roman" w:hAnsi="Times New Roman" w:eastAsia="方正黑体_GBK" w:cs="Times New Roman"/>
                <w:sz w:val="22"/>
                <w:szCs w:val="2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645" w:hRule="atLeast"/>
          <w:jc w:val="center"/>
        </w:trPr>
        <w:tc>
          <w:tcPr>
            <w:tcW w:w="886" w:type="dxa"/>
            <w:tcBorders>
              <w:top w:val="single" w:color="auto" w:sz="6" w:space="0"/>
              <w:left w:val="single" w:color="000000" w:sz="6" w:space="0"/>
              <w:bottom w:val="single" w:color="auto" w:sz="6" w:space="0"/>
              <w:right w:val="single" w:color="000000" w:sz="6" w:space="0"/>
            </w:tcBorders>
            <w:noWrap w:val="0"/>
            <w:vAlign w:val="center"/>
          </w:tcPr>
          <w:p>
            <w:pPr>
              <w:tabs>
                <w:tab w:val="left" w:pos="630"/>
              </w:tabs>
              <w:jc w:val="center"/>
              <w:rPr>
                <w:rFonts w:hint="default" w:ascii="Times New Roman" w:hAnsi="Times New Roman" w:eastAsia="方正黑体_GBK" w:cs="Times New Roman"/>
                <w:sz w:val="22"/>
                <w:szCs w:val="22"/>
              </w:rPr>
            </w:pPr>
          </w:p>
        </w:tc>
        <w:tc>
          <w:tcPr>
            <w:tcW w:w="1050" w:type="dxa"/>
            <w:tcBorders>
              <w:top w:val="single" w:color="auto" w:sz="6" w:space="0"/>
              <w:left w:val="single" w:color="000000" w:sz="6" w:space="0"/>
              <w:bottom w:val="single" w:color="auto" w:sz="6" w:space="0"/>
              <w:right w:val="single" w:color="000000" w:sz="6" w:space="0"/>
            </w:tcBorders>
            <w:noWrap w:val="0"/>
            <w:vAlign w:val="center"/>
          </w:tcPr>
          <w:p>
            <w:pPr>
              <w:tabs>
                <w:tab w:val="left" w:pos="630"/>
              </w:tabs>
              <w:jc w:val="center"/>
              <w:rPr>
                <w:rFonts w:hint="default" w:ascii="Times New Roman" w:hAnsi="Times New Roman" w:eastAsia="方正黑体_GBK" w:cs="Times New Roman"/>
                <w:sz w:val="22"/>
                <w:szCs w:val="22"/>
              </w:rPr>
            </w:pPr>
          </w:p>
        </w:tc>
        <w:tc>
          <w:tcPr>
            <w:tcW w:w="1995" w:type="dxa"/>
            <w:tcBorders>
              <w:top w:val="single" w:color="auto" w:sz="6" w:space="0"/>
              <w:left w:val="single" w:color="000000" w:sz="6" w:space="0"/>
              <w:bottom w:val="single" w:color="auto" w:sz="6" w:space="0"/>
              <w:right w:val="single" w:color="auto" w:sz="6" w:space="0"/>
            </w:tcBorders>
            <w:noWrap w:val="0"/>
            <w:vAlign w:val="center"/>
          </w:tcPr>
          <w:p>
            <w:pPr>
              <w:widowControl/>
              <w:jc w:val="center"/>
              <w:rPr>
                <w:rFonts w:hint="default" w:ascii="Times New Roman" w:hAnsi="Times New Roman" w:eastAsia="方正黑体_GBK" w:cs="Times New Roman"/>
                <w:sz w:val="22"/>
                <w:szCs w:val="22"/>
              </w:rPr>
            </w:pPr>
          </w:p>
        </w:tc>
        <w:tc>
          <w:tcPr>
            <w:tcW w:w="1522" w:type="dxa"/>
            <w:tcBorders>
              <w:top w:val="single" w:color="auto" w:sz="6" w:space="0"/>
              <w:left w:val="single" w:color="000000" w:sz="6" w:space="0"/>
              <w:bottom w:val="single" w:color="auto" w:sz="6" w:space="0"/>
              <w:right w:val="single" w:color="auto" w:sz="4" w:space="0"/>
            </w:tcBorders>
            <w:noWrap w:val="0"/>
            <w:vAlign w:val="center"/>
          </w:tcPr>
          <w:p>
            <w:pPr>
              <w:tabs>
                <w:tab w:val="left" w:pos="630"/>
              </w:tabs>
              <w:jc w:val="center"/>
              <w:rPr>
                <w:rFonts w:hint="default" w:ascii="Times New Roman" w:hAnsi="Times New Roman" w:eastAsia="方正黑体_GBK" w:cs="Times New Roman"/>
                <w:sz w:val="22"/>
                <w:szCs w:val="22"/>
              </w:rPr>
            </w:pPr>
          </w:p>
        </w:tc>
        <w:tc>
          <w:tcPr>
            <w:tcW w:w="1254" w:type="dxa"/>
            <w:tcBorders>
              <w:top w:val="single" w:color="auto" w:sz="6" w:space="0"/>
              <w:left w:val="nil"/>
              <w:bottom w:val="single" w:color="auto" w:sz="6" w:space="0"/>
              <w:right w:val="single" w:color="auto" w:sz="6" w:space="0"/>
            </w:tcBorders>
            <w:noWrap w:val="0"/>
            <w:vAlign w:val="center"/>
          </w:tcPr>
          <w:p>
            <w:pPr>
              <w:widowControl/>
              <w:jc w:val="left"/>
              <w:rPr>
                <w:rFonts w:hint="default" w:ascii="Times New Roman" w:hAnsi="Times New Roman" w:eastAsia="方正黑体_GBK" w:cs="Times New Roman"/>
                <w:sz w:val="22"/>
                <w:szCs w:val="22"/>
              </w:rPr>
            </w:pPr>
          </w:p>
        </w:tc>
        <w:tc>
          <w:tcPr>
            <w:tcW w:w="1620" w:type="dxa"/>
            <w:tcBorders>
              <w:top w:val="single" w:color="auto" w:sz="6" w:space="0"/>
              <w:left w:val="nil"/>
              <w:bottom w:val="single" w:color="auto" w:sz="6" w:space="0"/>
              <w:right w:val="single" w:color="auto" w:sz="6" w:space="0"/>
            </w:tcBorders>
            <w:noWrap w:val="0"/>
            <w:vAlign w:val="center"/>
          </w:tcPr>
          <w:p>
            <w:pPr>
              <w:spacing w:before="120" w:beforeLines="0"/>
              <w:jc w:val="center"/>
              <w:rPr>
                <w:rFonts w:hint="default" w:ascii="Times New Roman" w:hAnsi="Times New Roman" w:eastAsia="方正黑体_GBK" w:cs="Times New Roman"/>
                <w:sz w:val="22"/>
                <w:szCs w:val="22"/>
              </w:rPr>
            </w:pPr>
          </w:p>
        </w:tc>
        <w:tc>
          <w:tcPr>
            <w:tcW w:w="855" w:type="dxa"/>
            <w:tcBorders>
              <w:top w:val="single" w:color="auto" w:sz="6" w:space="0"/>
              <w:left w:val="single" w:color="auto" w:sz="4" w:space="0"/>
              <w:bottom w:val="single" w:color="auto" w:sz="6" w:space="0"/>
              <w:right w:val="single" w:color="auto" w:sz="8" w:space="0"/>
            </w:tcBorders>
            <w:noWrap w:val="0"/>
            <w:vAlign w:val="center"/>
          </w:tcPr>
          <w:p>
            <w:pPr>
              <w:tabs>
                <w:tab w:val="left" w:pos="630"/>
              </w:tabs>
              <w:jc w:val="center"/>
              <w:rPr>
                <w:rFonts w:hint="default" w:ascii="Times New Roman" w:hAnsi="Times New Roman" w:eastAsia="方正黑体_GBK" w:cs="Times New Roman"/>
                <w:sz w:val="22"/>
                <w:szCs w:val="2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645" w:hRule="atLeast"/>
          <w:jc w:val="center"/>
        </w:trPr>
        <w:tc>
          <w:tcPr>
            <w:tcW w:w="886" w:type="dxa"/>
            <w:tcBorders>
              <w:top w:val="single" w:color="auto" w:sz="6" w:space="0"/>
              <w:left w:val="single" w:color="000000" w:sz="6" w:space="0"/>
              <w:bottom w:val="single" w:color="auto" w:sz="6" w:space="0"/>
              <w:right w:val="single" w:color="000000" w:sz="6" w:space="0"/>
            </w:tcBorders>
            <w:noWrap w:val="0"/>
            <w:vAlign w:val="center"/>
          </w:tcPr>
          <w:p>
            <w:pPr>
              <w:tabs>
                <w:tab w:val="left" w:pos="630"/>
              </w:tabs>
              <w:jc w:val="center"/>
              <w:rPr>
                <w:rFonts w:hint="default" w:ascii="Times New Roman" w:hAnsi="Times New Roman" w:eastAsia="方正黑体_GBK" w:cs="Times New Roman"/>
                <w:sz w:val="22"/>
                <w:szCs w:val="22"/>
              </w:rPr>
            </w:pPr>
          </w:p>
        </w:tc>
        <w:tc>
          <w:tcPr>
            <w:tcW w:w="1050" w:type="dxa"/>
            <w:tcBorders>
              <w:top w:val="single" w:color="auto" w:sz="6" w:space="0"/>
              <w:left w:val="single" w:color="000000" w:sz="6" w:space="0"/>
              <w:bottom w:val="single" w:color="auto" w:sz="6" w:space="0"/>
              <w:right w:val="single" w:color="000000" w:sz="6" w:space="0"/>
            </w:tcBorders>
            <w:noWrap w:val="0"/>
            <w:vAlign w:val="center"/>
          </w:tcPr>
          <w:p>
            <w:pPr>
              <w:tabs>
                <w:tab w:val="left" w:pos="630"/>
              </w:tabs>
              <w:jc w:val="center"/>
              <w:rPr>
                <w:rFonts w:hint="default" w:ascii="Times New Roman" w:hAnsi="Times New Roman" w:eastAsia="方正黑体_GBK" w:cs="Times New Roman"/>
                <w:sz w:val="22"/>
                <w:szCs w:val="22"/>
              </w:rPr>
            </w:pPr>
          </w:p>
        </w:tc>
        <w:tc>
          <w:tcPr>
            <w:tcW w:w="1995" w:type="dxa"/>
            <w:tcBorders>
              <w:top w:val="single" w:color="auto" w:sz="6" w:space="0"/>
              <w:left w:val="single" w:color="000000" w:sz="6" w:space="0"/>
              <w:bottom w:val="single" w:color="auto" w:sz="6" w:space="0"/>
              <w:right w:val="single" w:color="auto" w:sz="6" w:space="0"/>
            </w:tcBorders>
            <w:noWrap w:val="0"/>
            <w:vAlign w:val="center"/>
          </w:tcPr>
          <w:p>
            <w:pPr>
              <w:widowControl/>
              <w:jc w:val="center"/>
              <w:rPr>
                <w:rFonts w:hint="default" w:ascii="Times New Roman" w:hAnsi="Times New Roman" w:eastAsia="方正黑体_GBK" w:cs="Times New Roman"/>
                <w:sz w:val="22"/>
                <w:szCs w:val="22"/>
              </w:rPr>
            </w:pPr>
          </w:p>
        </w:tc>
        <w:tc>
          <w:tcPr>
            <w:tcW w:w="1522" w:type="dxa"/>
            <w:tcBorders>
              <w:top w:val="single" w:color="auto" w:sz="6" w:space="0"/>
              <w:left w:val="single" w:color="000000" w:sz="6" w:space="0"/>
              <w:bottom w:val="single" w:color="auto" w:sz="6" w:space="0"/>
              <w:right w:val="single" w:color="auto" w:sz="4" w:space="0"/>
            </w:tcBorders>
            <w:noWrap w:val="0"/>
            <w:vAlign w:val="center"/>
          </w:tcPr>
          <w:p>
            <w:pPr>
              <w:tabs>
                <w:tab w:val="left" w:pos="630"/>
              </w:tabs>
              <w:jc w:val="center"/>
              <w:rPr>
                <w:rFonts w:hint="default" w:ascii="Times New Roman" w:hAnsi="Times New Roman" w:eastAsia="方正黑体_GBK" w:cs="Times New Roman"/>
                <w:sz w:val="22"/>
                <w:szCs w:val="22"/>
              </w:rPr>
            </w:pPr>
          </w:p>
        </w:tc>
        <w:tc>
          <w:tcPr>
            <w:tcW w:w="1254" w:type="dxa"/>
            <w:tcBorders>
              <w:top w:val="single" w:color="auto" w:sz="6" w:space="0"/>
              <w:left w:val="nil"/>
              <w:bottom w:val="single" w:color="auto" w:sz="6" w:space="0"/>
              <w:right w:val="single" w:color="auto" w:sz="6" w:space="0"/>
            </w:tcBorders>
            <w:noWrap w:val="0"/>
            <w:vAlign w:val="center"/>
          </w:tcPr>
          <w:p>
            <w:pPr>
              <w:widowControl/>
              <w:jc w:val="left"/>
              <w:rPr>
                <w:rFonts w:hint="default" w:ascii="Times New Roman" w:hAnsi="Times New Roman" w:eastAsia="方正黑体_GBK" w:cs="Times New Roman"/>
                <w:sz w:val="22"/>
                <w:szCs w:val="22"/>
              </w:rPr>
            </w:pPr>
          </w:p>
        </w:tc>
        <w:tc>
          <w:tcPr>
            <w:tcW w:w="1620" w:type="dxa"/>
            <w:tcBorders>
              <w:top w:val="single" w:color="auto" w:sz="6" w:space="0"/>
              <w:left w:val="nil"/>
              <w:bottom w:val="single" w:color="auto" w:sz="6" w:space="0"/>
              <w:right w:val="single" w:color="auto" w:sz="6" w:space="0"/>
            </w:tcBorders>
            <w:noWrap w:val="0"/>
            <w:vAlign w:val="center"/>
          </w:tcPr>
          <w:p>
            <w:pPr>
              <w:spacing w:before="120" w:beforeLines="0"/>
              <w:jc w:val="center"/>
              <w:rPr>
                <w:rFonts w:hint="default" w:ascii="Times New Roman" w:hAnsi="Times New Roman" w:eastAsia="方正黑体_GBK" w:cs="Times New Roman"/>
                <w:sz w:val="22"/>
                <w:szCs w:val="22"/>
              </w:rPr>
            </w:pPr>
          </w:p>
        </w:tc>
        <w:tc>
          <w:tcPr>
            <w:tcW w:w="855" w:type="dxa"/>
            <w:tcBorders>
              <w:top w:val="single" w:color="auto" w:sz="6" w:space="0"/>
              <w:left w:val="single" w:color="auto" w:sz="4" w:space="0"/>
              <w:bottom w:val="single" w:color="auto" w:sz="6" w:space="0"/>
              <w:right w:val="single" w:color="auto" w:sz="8" w:space="0"/>
            </w:tcBorders>
            <w:noWrap w:val="0"/>
            <w:vAlign w:val="center"/>
          </w:tcPr>
          <w:p>
            <w:pPr>
              <w:tabs>
                <w:tab w:val="left" w:pos="630"/>
              </w:tabs>
              <w:jc w:val="center"/>
              <w:rPr>
                <w:rFonts w:hint="default" w:ascii="Times New Roman" w:hAnsi="Times New Roman" w:eastAsia="方正黑体_GBK" w:cs="Times New Roman"/>
                <w:sz w:val="22"/>
                <w:szCs w:val="22"/>
              </w:rPr>
            </w:pPr>
          </w:p>
        </w:tc>
      </w:tr>
    </w:tbl>
    <w:p>
      <w:pPr>
        <w:widowControl/>
        <w:jc w:val="left"/>
        <w:rPr>
          <w:rFonts w:hint="default" w:ascii="Times New Roman" w:hAnsi="Times New Roman" w:cs="Times New Roman"/>
          <w:color w:val="000000"/>
          <w:kern w:val="0"/>
          <w:sz w:val="30"/>
          <w:szCs w:val="30"/>
        </w:rPr>
        <w:sectPr>
          <w:headerReference r:id="rId5" w:type="default"/>
          <w:footerReference r:id="rId6" w:type="default"/>
          <w:footerReference r:id="rId7" w:type="even"/>
          <w:pgSz w:w="11907" w:h="16840"/>
          <w:pgMar w:top="1418" w:right="1418" w:bottom="1701" w:left="1418" w:header="851" w:footer="1043" w:gutter="0"/>
          <w:pgNumType w:fmt="numberInDash"/>
          <w:cols w:space="720" w:num="1"/>
          <w:docGrid w:type="linesAndChars" w:linePitch="579" w:charSpace="-849"/>
        </w:sectPr>
      </w:pPr>
    </w:p>
    <w:p>
      <w:pPr>
        <w:spacing w:line="560" w:lineRule="exact"/>
        <w:jc w:val="left"/>
        <w:rPr>
          <w:rFonts w:hint="default" w:ascii="Times New Roman" w:hAnsi="Times New Roman" w:eastAsia="方正黑体_GBK" w:cs="Times New Roman"/>
          <w:bCs/>
          <w:sz w:val="28"/>
          <w:szCs w:val="28"/>
          <w:lang w:val="en-US" w:eastAsia="zh-CN"/>
        </w:rPr>
      </w:pPr>
      <w:r>
        <w:rPr>
          <w:rFonts w:hint="default" w:ascii="Times New Roman" w:hAnsi="Times New Roman" w:eastAsia="方正黑体_GBK" w:cs="Times New Roman"/>
          <w:sz w:val="30"/>
          <w:szCs w:val="30"/>
        </w:rPr>
        <w:t>三、项目主要研究目标、考核指标及验收依据</w:t>
      </w:r>
      <w:r>
        <w:rPr>
          <w:rFonts w:hint="default" w:ascii="Times New Roman" w:hAnsi="Times New Roman" w:eastAsia="方正黑体_GBK" w:cs="Times New Roman"/>
          <w:sz w:val="30"/>
          <w:szCs w:val="30"/>
          <w:lang w:val="en-US" w:eastAsia="zh-CN"/>
        </w:rPr>
        <w:tab/>
      </w:r>
    </w:p>
    <w:tbl>
      <w:tblPr>
        <w:tblStyle w:val="11"/>
        <w:tblW w:w="885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2470"/>
        <w:gridCol w:w="2764"/>
        <w:gridCol w:w="2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方正黑体_GBK" w:cs="Times New Roman"/>
                <w:bCs/>
                <w:sz w:val="24"/>
              </w:rPr>
            </w:pPr>
            <w:r>
              <w:rPr>
                <w:rFonts w:hint="default" w:ascii="Times New Roman" w:hAnsi="Times New Roman" w:eastAsia="方正黑体_GBK" w:cs="Times New Roman"/>
                <w:bCs/>
                <w:sz w:val="24"/>
              </w:rPr>
              <w:t>编号</w:t>
            </w:r>
          </w:p>
        </w:tc>
        <w:tc>
          <w:tcPr>
            <w:tcW w:w="24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default" w:ascii="Times New Roman" w:hAnsi="Times New Roman" w:eastAsia="方正黑体_GBK" w:cs="Times New Roman"/>
                <w:bCs/>
                <w:sz w:val="24"/>
              </w:rPr>
            </w:pPr>
            <w:r>
              <w:rPr>
                <w:rFonts w:hint="default" w:ascii="Times New Roman" w:hAnsi="Times New Roman" w:eastAsia="方正黑体_GBK" w:cs="Times New Roman"/>
                <w:bCs/>
                <w:sz w:val="24"/>
              </w:rPr>
              <w:t>主要研究目标</w:t>
            </w:r>
          </w:p>
        </w:tc>
        <w:tc>
          <w:tcPr>
            <w:tcW w:w="276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方正黑体_GBK" w:cs="Times New Roman"/>
                <w:bCs/>
                <w:sz w:val="24"/>
              </w:rPr>
            </w:pPr>
            <w:r>
              <w:rPr>
                <w:rFonts w:hint="default" w:ascii="Times New Roman" w:hAnsi="Times New Roman" w:eastAsia="方正黑体_GBK" w:cs="Times New Roman"/>
                <w:bCs/>
                <w:sz w:val="24"/>
              </w:rPr>
              <w:t>考核指标</w:t>
            </w:r>
          </w:p>
        </w:tc>
        <w:tc>
          <w:tcPr>
            <w:tcW w:w="262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方正黑体_GBK" w:cs="Times New Roman"/>
                <w:bCs/>
                <w:sz w:val="24"/>
              </w:rPr>
            </w:pPr>
            <w:r>
              <w:rPr>
                <w:rFonts w:hint="default" w:ascii="Times New Roman" w:hAnsi="Times New Roman" w:eastAsia="方正黑体_GBK" w:cs="Times New Roman"/>
                <w:bCs/>
                <w:sz w:val="24"/>
              </w:rPr>
              <w:t>验收依据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0" w:hRule="atLeast"/>
          <w:jc w:val="center"/>
        </w:trPr>
        <w:tc>
          <w:tcPr>
            <w:tcW w:w="10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bCs/>
                <w:sz w:val="22"/>
                <w:szCs w:val="22"/>
              </w:rPr>
            </w:pPr>
          </w:p>
        </w:tc>
        <w:tc>
          <w:tcPr>
            <w:tcW w:w="24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default" w:ascii="Times New Roman" w:hAnsi="Times New Roman" w:eastAsia="仿宋_GB2312" w:cs="Times New Roman"/>
                <w:bCs/>
                <w:sz w:val="22"/>
                <w:szCs w:val="22"/>
              </w:rPr>
            </w:pPr>
          </w:p>
        </w:tc>
        <w:tc>
          <w:tcPr>
            <w:tcW w:w="276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方正仿宋_GBK" w:cs="Times New Roman"/>
                <w:bCs/>
                <w:sz w:val="22"/>
                <w:szCs w:val="22"/>
              </w:rPr>
            </w:pPr>
            <w:r>
              <w:rPr>
                <w:rFonts w:hint="default" w:ascii="Times New Roman" w:hAnsi="Times New Roman" w:eastAsia="方正仿宋_GBK" w:cs="Times New Roman"/>
                <w:bCs/>
                <w:sz w:val="22"/>
                <w:szCs w:val="22"/>
              </w:rPr>
              <w:t>对应主要研究目标（1个主要研究目标可对应多个考核指标），分类明确考核指标</w:t>
            </w:r>
          </w:p>
        </w:tc>
        <w:tc>
          <w:tcPr>
            <w:tcW w:w="262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方正仿宋_GBK" w:cs="Times New Roman"/>
                <w:bCs/>
                <w:sz w:val="22"/>
                <w:szCs w:val="22"/>
              </w:rPr>
            </w:pPr>
            <w:r>
              <w:rPr>
                <w:rFonts w:hint="default" w:ascii="Times New Roman" w:hAnsi="Times New Roman" w:eastAsia="方正仿宋_GBK" w:cs="Times New Roman"/>
                <w:bCs/>
                <w:sz w:val="22"/>
                <w:szCs w:val="22"/>
              </w:rPr>
              <w:t>对应考核指标，逐一明确验收时提供的第三方证明材料</w:t>
            </w:r>
          </w:p>
        </w:tc>
      </w:tr>
    </w:tbl>
    <w:p>
      <w:pPr>
        <w:spacing w:line="560" w:lineRule="exact"/>
        <w:jc w:val="left"/>
        <w:rPr>
          <w:rFonts w:hint="default" w:ascii="Times New Roman" w:hAnsi="Times New Roman" w:eastAsia="方正黑体_GBK" w:cs="Times New Roman"/>
          <w:sz w:val="30"/>
          <w:szCs w:val="30"/>
        </w:rPr>
      </w:pPr>
      <w:r>
        <w:rPr>
          <w:rFonts w:hint="default" w:ascii="Times New Roman" w:hAnsi="Times New Roman" w:eastAsia="方正黑体_GBK" w:cs="Times New Roman"/>
          <w:sz w:val="30"/>
          <w:szCs w:val="30"/>
        </w:rPr>
        <w:t>四、国内外研究现状趋势及技术需求分析</w:t>
      </w:r>
    </w:p>
    <w:p>
      <w:pPr>
        <w:spacing w:line="560" w:lineRule="exact"/>
        <w:jc w:val="left"/>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t>（一）项目生成依据（简要阐述该项目对应落实的社会公益性政策）</w:t>
      </w:r>
    </w:p>
    <w:p>
      <w:pPr>
        <w:spacing w:line="560" w:lineRule="exact"/>
        <w:jc w:val="left"/>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t>（二）技术需求分析（结合重庆实际，分析技术应用的主要领域或市场规模及行业需求、预期效益）</w:t>
      </w:r>
    </w:p>
    <w:p>
      <w:pPr>
        <w:spacing w:line="560" w:lineRule="exact"/>
        <w:jc w:val="left"/>
        <w:rPr>
          <w:rFonts w:hint="default" w:ascii="Times New Roman" w:hAnsi="Times New Roman" w:eastAsia="方正仿宋_GBK" w:cs="Times New Roman"/>
          <w:sz w:val="30"/>
          <w:szCs w:val="30"/>
        </w:rPr>
      </w:pPr>
      <w:r>
        <w:rPr>
          <w:rFonts w:hint="default" w:ascii="Times New Roman" w:hAnsi="Times New Roman" w:eastAsia="方正仿宋_GBK" w:cs="Times New Roman"/>
          <w:bCs/>
          <w:sz w:val="28"/>
          <w:szCs w:val="28"/>
        </w:rPr>
        <w:t>（三）国内外现状及发展趋势（介绍并比较国内外相关技术，介绍该领域技术发展趋势、重要态势及本市本单位的比较优势）</w:t>
      </w:r>
    </w:p>
    <w:p>
      <w:pPr>
        <w:spacing w:line="560" w:lineRule="exact"/>
        <w:jc w:val="left"/>
        <w:rPr>
          <w:rFonts w:hint="default" w:ascii="Times New Roman" w:hAnsi="Times New Roman" w:eastAsia="方正黑体_GBK" w:cs="Times New Roman"/>
          <w:sz w:val="30"/>
          <w:szCs w:val="30"/>
        </w:rPr>
      </w:pPr>
      <w:r>
        <w:rPr>
          <w:rFonts w:hint="default" w:ascii="Times New Roman" w:hAnsi="Times New Roman" w:eastAsia="方正黑体_GBK" w:cs="Times New Roman"/>
          <w:sz w:val="30"/>
          <w:szCs w:val="30"/>
        </w:rPr>
        <w:t>五、主要研究内容</w:t>
      </w:r>
    </w:p>
    <w:p>
      <w:pPr>
        <w:spacing w:line="560" w:lineRule="exact"/>
        <w:jc w:val="left"/>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t>（一）研究开发内容（阐述技术路径、具体研究内容与应用方案；或技术集成思路与推广应用方案）</w:t>
      </w:r>
    </w:p>
    <w:p>
      <w:pPr>
        <w:spacing w:line="560" w:lineRule="exact"/>
        <w:jc w:val="left"/>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t>（二）创新点</w:t>
      </w:r>
    </w:p>
    <w:p>
      <w:pPr>
        <w:spacing w:line="560" w:lineRule="exact"/>
        <w:jc w:val="left"/>
        <w:rPr>
          <w:rFonts w:hint="default" w:ascii="Times New Roman" w:hAnsi="Times New Roman" w:eastAsia="方正黑体_GBK" w:cs="Times New Roman"/>
          <w:sz w:val="30"/>
          <w:szCs w:val="30"/>
        </w:rPr>
      </w:pPr>
      <w:r>
        <w:rPr>
          <w:rFonts w:hint="default" w:ascii="Times New Roman" w:hAnsi="Times New Roman" w:eastAsia="方正黑体_GBK" w:cs="Times New Roman"/>
          <w:sz w:val="30"/>
          <w:szCs w:val="30"/>
        </w:rPr>
        <w:t>六、现有工作基础</w:t>
      </w:r>
    </w:p>
    <w:p>
      <w:pPr>
        <w:spacing w:line="560" w:lineRule="exact"/>
        <w:jc w:val="left"/>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t>简要阐述研发平台、人才团队情况，以及相关技术和工作基础。</w:t>
      </w:r>
    </w:p>
    <w:p>
      <w:pPr>
        <w:spacing w:line="560" w:lineRule="exact"/>
        <w:jc w:val="left"/>
        <w:rPr>
          <w:rFonts w:hint="default" w:ascii="Times New Roman" w:hAnsi="Times New Roman" w:eastAsia="方正仿宋_GBK" w:cs="Times New Roman"/>
          <w:sz w:val="30"/>
          <w:szCs w:val="30"/>
        </w:rPr>
      </w:pPr>
      <w:r>
        <w:rPr>
          <w:rFonts w:hint="default" w:ascii="Times New Roman" w:hAnsi="Times New Roman" w:eastAsia="方正黑体_GBK" w:cs="Times New Roman"/>
          <w:sz w:val="30"/>
          <w:szCs w:val="30"/>
        </w:rPr>
        <w:t>七、参与单位任务分解</w:t>
      </w:r>
      <w:r>
        <w:rPr>
          <w:rFonts w:hint="default" w:ascii="Times New Roman" w:hAnsi="Times New Roman" w:eastAsia="方正仿宋_GBK" w:cs="Times New Roman"/>
          <w:sz w:val="30"/>
          <w:szCs w:val="30"/>
        </w:rPr>
        <w:t>（</w:t>
      </w:r>
      <w:r>
        <w:rPr>
          <w:rFonts w:hint="default" w:ascii="Times New Roman" w:hAnsi="Times New Roman" w:eastAsia="方正仿宋_GBK" w:cs="Times New Roman"/>
          <w:bCs/>
          <w:sz w:val="28"/>
          <w:szCs w:val="28"/>
        </w:rPr>
        <w:t>无合作单位可不填）</w:t>
      </w:r>
      <w:bookmarkStart w:id="7" w:name="_GoBack"/>
      <w:bookmarkEnd w:id="7"/>
    </w:p>
    <w:p>
      <w:pPr>
        <w:spacing w:line="560" w:lineRule="exact"/>
        <w:jc w:val="left"/>
        <w:rPr>
          <w:rFonts w:hint="default" w:ascii="Times New Roman" w:hAnsi="Times New Roman" w:eastAsia="仿宋_GB2312" w:cs="Times New Roman"/>
          <w:bCs/>
          <w:sz w:val="28"/>
          <w:szCs w:val="28"/>
        </w:rPr>
      </w:pPr>
    </w:p>
    <w:p>
      <w:pPr>
        <w:spacing w:line="560" w:lineRule="exact"/>
        <w:jc w:val="left"/>
        <w:rPr>
          <w:rFonts w:hint="default" w:ascii="Times New Roman" w:hAnsi="Times New Roman" w:eastAsia="仿宋_GB2312" w:cs="Times New Roman"/>
          <w:bCs/>
          <w:sz w:val="28"/>
          <w:szCs w:val="28"/>
        </w:rPr>
      </w:pPr>
    </w:p>
    <w:p>
      <w:pPr>
        <w:spacing w:line="560" w:lineRule="exact"/>
        <w:jc w:val="left"/>
        <w:rPr>
          <w:rFonts w:hint="default" w:ascii="Times New Roman" w:hAnsi="Times New Roman" w:eastAsia="黑体" w:cs="Times New Roman"/>
          <w:sz w:val="30"/>
          <w:szCs w:val="30"/>
        </w:rPr>
      </w:pPr>
    </w:p>
    <w:p>
      <w:pPr>
        <w:pStyle w:val="2"/>
        <w:rPr>
          <w:rFonts w:hint="default" w:ascii="Times New Roman" w:hAnsi="Times New Roman" w:cs="Times New Roman"/>
        </w:rPr>
      </w:pPr>
    </w:p>
    <w:p>
      <w:pPr>
        <w:spacing w:line="560" w:lineRule="exact"/>
        <w:jc w:val="left"/>
        <w:rPr>
          <w:rFonts w:hint="default" w:ascii="Times New Roman" w:hAnsi="Times New Roman" w:eastAsia="方正黑体_GBK" w:cs="Times New Roman"/>
          <w:sz w:val="30"/>
          <w:szCs w:val="30"/>
        </w:rPr>
      </w:pPr>
      <w:r>
        <w:rPr>
          <w:rFonts w:hint="default" w:ascii="Times New Roman" w:hAnsi="Times New Roman" w:eastAsia="方正黑体_GBK" w:cs="Times New Roman"/>
          <w:sz w:val="30"/>
          <w:szCs w:val="30"/>
        </w:rPr>
        <w:t>八、进度安排</w:t>
      </w:r>
    </w:p>
    <w:tbl>
      <w:tblPr>
        <w:tblStyle w:val="11"/>
        <w:tblW w:w="96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7"/>
        <w:gridCol w:w="3945"/>
        <w:gridCol w:w="37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5" w:hRule="atLeast"/>
          <w:jc w:val="center"/>
        </w:trPr>
        <w:tc>
          <w:tcPr>
            <w:tcW w:w="190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t>年度</w:t>
            </w:r>
          </w:p>
        </w:tc>
        <w:tc>
          <w:tcPr>
            <w:tcW w:w="39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t>研究计划</w:t>
            </w:r>
          </w:p>
        </w:tc>
        <w:tc>
          <w:tcPr>
            <w:tcW w:w="378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t>达到指标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4" w:hRule="atLeast"/>
          <w:jc w:val="center"/>
        </w:trPr>
        <w:tc>
          <w:tcPr>
            <w:tcW w:w="1907"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ind w:right="212"/>
              <w:jc w:val="center"/>
              <w:rPr>
                <w:rFonts w:hint="default" w:ascii="Times New Roman" w:hAnsi="Times New Roman" w:eastAsia="方正仿宋_GBK" w:cs="Times New Roman"/>
                <w:sz w:val="28"/>
                <w:szCs w:val="28"/>
              </w:rPr>
            </w:pPr>
          </w:p>
        </w:tc>
        <w:tc>
          <w:tcPr>
            <w:tcW w:w="3945" w:type="dxa"/>
            <w:tcBorders>
              <w:top w:val="single" w:color="auto" w:sz="4" w:space="0"/>
              <w:left w:val="single" w:color="auto" w:sz="4" w:space="0"/>
              <w:bottom w:val="single" w:color="auto" w:sz="4" w:space="0"/>
              <w:right w:val="single" w:color="auto" w:sz="4" w:space="0"/>
            </w:tcBorders>
            <w:noWrap w:val="0"/>
            <w:vAlign w:val="center"/>
          </w:tcPr>
          <w:p>
            <w:pPr>
              <w:ind w:right="58"/>
              <w:rPr>
                <w:rFonts w:hint="default" w:ascii="Times New Roman" w:hAnsi="Times New Roman" w:eastAsia="方正仿宋_GBK" w:cs="Times New Roman"/>
                <w:sz w:val="28"/>
                <w:szCs w:val="28"/>
              </w:rPr>
            </w:pPr>
          </w:p>
        </w:tc>
        <w:tc>
          <w:tcPr>
            <w:tcW w:w="3782" w:type="dxa"/>
            <w:tcBorders>
              <w:top w:val="single" w:color="auto" w:sz="4" w:space="0"/>
              <w:left w:val="single" w:color="auto" w:sz="4" w:space="0"/>
              <w:bottom w:val="single" w:color="auto" w:sz="4" w:space="0"/>
              <w:right w:val="single" w:color="auto" w:sz="4" w:space="0"/>
            </w:tcBorders>
            <w:noWrap w:val="0"/>
            <w:vAlign w:val="center"/>
          </w:tcPr>
          <w:p>
            <w:pPr>
              <w:ind w:right="-30"/>
              <w:rPr>
                <w:rFonts w:hint="default" w:ascii="Times New Roman" w:hAnsi="Times New Roman" w:eastAsia="方正仿宋_GBK"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1907"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ind w:right="212"/>
              <w:jc w:val="center"/>
              <w:rPr>
                <w:rFonts w:hint="default" w:ascii="Times New Roman" w:hAnsi="Times New Roman" w:cs="Times New Roman"/>
                <w:sz w:val="28"/>
                <w:szCs w:val="28"/>
              </w:rPr>
            </w:pPr>
          </w:p>
        </w:tc>
        <w:tc>
          <w:tcPr>
            <w:tcW w:w="3945" w:type="dxa"/>
            <w:tcBorders>
              <w:top w:val="single" w:color="auto" w:sz="4" w:space="0"/>
              <w:left w:val="single" w:color="auto" w:sz="4" w:space="0"/>
              <w:bottom w:val="single" w:color="auto" w:sz="4" w:space="0"/>
              <w:right w:val="single" w:color="auto" w:sz="4" w:space="0"/>
            </w:tcBorders>
            <w:noWrap w:val="0"/>
            <w:vAlign w:val="center"/>
          </w:tcPr>
          <w:p>
            <w:pPr>
              <w:ind w:right="58"/>
              <w:rPr>
                <w:rFonts w:hint="default" w:ascii="Times New Roman" w:hAnsi="Times New Roman" w:cs="Times New Roman"/>
                <w:sz w:val="28"/>
                <w:szCs w:val="28"/>
              </w:rPr>
            </w:pPr>
          </w:p>
        </w:tc>
        <w:tc>
          <w:tcPr>
            <w:tcW w:w="3782"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1907"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ind w:right="212"/>
              <w:jc w:val="center"/>
              <w:rPr>
                <w:rFonts w:hint="default" w:ascii="Times New Roman" w:hAnsi="Times New Roman" w:cs="Times New Roman"/>
                <w:sz w:val="28"/>
                <w:szCs w:val="28"/>
              </w:rPr>
            </w:pPr>
          </w:p>
        </w:tc>
        <w:tc>
          <w:tcPr>
            <w:tcW w:w="3945" w:type="dxa"/>
            <w:tcBorders>
              <w:top w:val="single" w:color="auto" w:sz="4" w:space="0"/>
              <w:left w:val="single" w:color="auto" w:sz="4" w:space="0"/>
              <w:bottom w:val="single" w:color="auto" w:sz="4" w:space="0"/>
              <w:right w:val="single" w:color="auto" w:sz="4" w:space="0"/>
            </w:tcBorders>
            <w:noWrap w:val="0"/>
            <w:vAlign w:val="center"/>
          </w:tcPr>
          <w:p>
            <w:pPr>
              <w:ind w:right="58"/>
              <w:rPr>
                <w:rFonts w:hint="default" w:ascii="Times New Roman" w:hAnsi="Times New Roman" w:cs="Times New Roman"/>
                <w:sz w:val="24"/>
                <w:szCs w:val="28"/>
              </w:rPr>
            </w:pPr>
          </w:p>
        </w:tc>
        <w:tc>
          <w:tcPr>
            <w:tcW w:w="3782"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4"/>
                <w:szCs w:val="28"/>
              </w:rPr>
            </w:pPr>
          </w:p>
        </w:tc>
      </w:tr>
    </w:tbl>
    <w:p>
      <w:pPr>
        <w:spacing w:line="360" w:lineRule="auto"/>
        <w:jc w:val="left"/>
        <w:rPr>
          <w:rFonts w:hint="default" w:ascii="Times New Roman" w:hAnsi="Times New Roman" w:cs="Times New Roman"/>
        </w:rPr>
      </w:pPr>
      <w:r>
        <w:rPr>
          <w:rFonts w:hint="default" w:ascii="Times New Roman" w:hAnsi="Times New Roman" w:eastAsia="方正黑体_GBK" w:cs="Times New Roman"/>
          <w:sz w:val="30"/>
          <w:szCs w:val="30"/>
        </w:rPr>
        <w:t>九、经费概算（单位：万元）</w:t>
      </w:r>
      <w:r>
        <w:rPr>
          <w:rFonts w:hint="default" w:ascii="Times New Roman" w:hAnsi="Times New Roman" w:eastAsia="黑体" w:cs="Times New Roman"/>
          <w:sz w:val="30"/>
          <w:szCs w:val="30"/>
        </w:rPr>
        <w:t xml:space="preserve">  </w:t>
      </w:r>
      <w:r>
        <w:rPr>
          <w:rFonts w:hint="default" w:ascii="Times New Roman" w:hAnsi="Times New Roman" w:eastAsia="仿宋_GB2312" w:cs="Times New Roman"/>
          <w:bCs/>
          <w:sz w:val="32"/>
          <w:szCs w:val="32"/>
        </w:rPr>
        <w:t xml:space="preserve">  </w:t>
      </w:r>
      <w:r>
        <w:rPr>
          <w:rFonts w:hint="default" w:ascii="Times New Roman" w:hAnsi="Times New Roman" w:cs="Times New Roman"/>
        </w:rPr>
        <w:t xml:space="preserve">           </w:t>
      </w:r>
    </w:p>
    <w:tbl>
      <w:tblPr>
        <w:tblStyle w:val="11"/>
        <w:tblW w:w="95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2127"/>
        <w:gridCol w:w="1046"/>
        <w:gridCol w:w="875"/>
        <w:gridCol w:w="2590"/>
        <w:gridCol w:w="2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3942"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经费来源概算</w:t>
            </w:r>
          </w:p>
        </w:tc>
        <w:tc>
          <w:tcPr>
            <w:tcW w:w="5619"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经费支出概算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9" w:hRule="exact"/>
          <w:jc w:val="center"/>
        </w:trPr>
        <w:tc>
          <w:tcPr>
            <w:tcW w:w="2896"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科目</w:t>
            </w:r>
          </w:p>
        </w:tc>
        <w:tc>
          <w:tcPr>
            <w:tcW w:w="1046"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概算数</w:t>
            </w:r>
          </w:p>
        </w:tc>
        <w:tc>
          <w:tcPr>
            <w:tcW w:w="875"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序号</w:t>
            </w:r>
          </w:p>
        </w:tc>
        <w:tc>
          <w:tcPr>
            <w:tcW w:w="2590"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科目</w:t>
            </w:r>
          </w:p>
        </w:tc>
        <w:tc>
          <w:tcPr>
            <w:tcW w:w="21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概算数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76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1</w:t>
            </w:r>
          </w:p>
        </w:tc>
        <w:tc>
          <w:tcPr>
            <w:tcW w:w="2127"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default" w:ascii="Times New Roman" w:hAnsi="Times New Roman" w:eastAsia="方正仿宋_GBK" w:cs="Times New Roman"/>
                <w:bCs/>
                <w:sz w:val="24"/>
                <w:lang w:eastAsia="zh-CN"/>
              </w:rPr>
            </w:pPr>
            <w:r>
              <w:rPr>
                <w:rFonts w:hint="default" w:ascii="Times New Roman" w:hAnsi="Times New Roman" w:eastAsia="方正仿宋_GBK" w:cs="Times New Roman"/>
                <w:bCs/>
                <w:sz w:val="24"/>
                <w:lang w:eastAsia="zh-CN"/>
              </w:rPr>
              <w:t>申请资助</w:t>
            </w:r>
          </w:p>
        </w:tc>
        <w:tc>
          <w:tcPr>
            <w:tcW w:w="104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p>
        </w:tc>
        <w:tc>
          <w:tcPr>
            <w:tcW w:w="3465"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一、直接费用</w:t>
            </w:r>
          </w:p>
        </w:tc>
        <w:tc>
          <w:tcPr>
            <w:tcW w:w="215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76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2</w:t>
            </w:r>
          </w:p>
        </w:tc>
        <w:tc>
          <w:tcPr>
            <w:tcW w:w="2127"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单位自筹资金</w:t>
            </w:r>
          </w:p>
        </w:tc>
        <w:tc>
          <w:tcPr>
            <w:tcW w:w="104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p>
        </w:tc>
        <w:tc>
          <w:tcPr>
            <w:tcW w:w="87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1</w:t>
            </w:r>
          </w:p>
        </w:tc>
        <w:tc>
          <w:tcPr>
            <w:tcW w:w="259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设备费</w:t>
            </w:r>
          </w:p>
        </w:tc>
        <w:tc>
          <w:tcPr>
            <w:tcW w:w="215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76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p>
        </w:tc>
        <w:tc>
          <w:tcPr>
            <w:tcW w:w="2127"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 xml:space="preserve"> (1)自有资金</w:t>
            </w:r>
          </w:p>
        </w:tc>
        <w:tc>
          <w:tcPr>
            <w:tcW w:w="104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p>
        </w:tc>
        <w:tc>
          <w:tcPr>
            <w:tcW w:w="87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2</w:t>
            </w:r>
          </w:p>
        </w:tc>
        <w:tc>
          <w:tcPr>
            <w:tcW w:w="259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材料费</w:t>
            </w:r>
          </w:p>
        </w:tc>
        <w:tc>
          <w:tcPr>
            <w:tcW w:w="215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76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p>
        </w:tc>
        <w:tc>
          <w:tcPr>
            <w:tcW w:w="2127"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 xml:space="preserve"> (2)风险投资</w:t>
            </w:r>
          </w:p>
        </w:tc>
        <w:tc>
          <w:tcPr>
            <w:tcW w:w="104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p>
        </w:tc>
        <w:tc>
          <w:tcPr>
            <w:tcW w:w="87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3</w:t>
            </w:r>
          </w:p>
        </w:tc>
        <w:tc>
          <w:tcPr>
            <w:tcW w:w="259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测试化验加工费</w:t>
            </w:r>
          </w:p>
        </w:tc>
        <w:tc>
          <w:tcPr>
            <w:tcW w:w="215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76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p>
        </w:tc>
        <w:tc>
          <w:tcPr>
            <w:tcW w:w="2127"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 xml:space="preserve"> (3)金融机构贷款</w:t>
            </w:r>
          </w:p>
        </w:tc>
        <w:tc>
          <w:tcPr>
            <w:tcW w:w="104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p>
        </w:tc>
        <w:tc>
          <w:tcPr>
            <w:tcW w:w="87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4</w:t>
            </w:r>
          </w:p>
        </w:tc>
        <w:tc>
          <w:tcPr>
            <w:tcW w:w="259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燃料动力费</w:t>
            </w:r>
          </w:p>
        </w:tc>
        <w:tc>
          <w:tcPr>
            <w:tcW w:w="215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exact"/>
          <w:jc w:val="center"/>
        </w:trPr>
        <w:tc>
          <w:tcPr>
            <w:tcW w:w="76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p>
        </w:tc>
        <w:tc>
          <w:tcPr>
            <w:tcW w:w="2127"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 xml:space="preserve"> (4)其它</w:t>
            </w:r>
          </w:p>
        </w:tc>
        <w:tc>
          <w:tcPr>
            <w:tcW w:w="104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p>
        </w:tc>
        <w:tc>
          <w:tcPr>
            <w:tcW w:w="87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5</w:t>
            </w:r>
          </w:p>
        </w:tc>
        <w:tc>
          <w:tcPr>
            <w:tcW w:w="259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出版/文献/信息传播/知识产权事务费</w:t>
            </w:r>
          </w:p>
        </w:tc>
        <w:tc>
          <w:tcPr>
            <w:tcW w:w="215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exact"/>
          <w:jc w:val="center"/>
        </w:trPr>
        <w:tc>
          <w:tcPr>
            <w:tcW w:w="76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p>
        </w:tc>
        <w:tc>
          <w:tcPr>
            <w:tcW w:w="2127"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p>
        </w:tc>
        <w:tc>
          <w:tcPr>
            <w:tcW w:w="104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p>
        </w:tc>
        <w:tc>
          <w:tcPr>
            <w:tcW w:w="87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6</w:t>
            </w:r>
          </w:p>
        </w:tc>
        <w:tc>
          <w:tcPr>
            <w:tcW w:w="259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差旅、会议、国际合作与交流费费</w:t>
            </w:r>
          </w:p>
        </w:tc>
        <w:tc>
          <w:tcPr>
            <w:tcW w:w="215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76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p>
        </w:tc>
        <w:tc>
          <w:tcPr>
            <w:tcW w:w="2127"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p>
        </w:tc>
        <w:tc>
          <w:tcPr>
            <w:tcW w:w="104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p>
        </w:tc>
        <w:tc>
          <w:tcPr>
            <w:tcW w:w="87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7</w:t>
            </w:r>
          </w:p>
        </w:tc>
        <w:tc>
          <w:tcPr>
            <w:tcW w:w="259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劳务费</w:t>
            </w:r>
          </w:p>
        </w:tc>
        <w:tc>
          <w:tcPr>
            <w:tcW w:w="215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76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p>
        </w:tc>
        <w:tc>
          <w:tcPr>
            <w:tcW w:w="2127"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p>
        </w:tc>
        <w:tc>
          <w:tcPr>
            <w:tcW w:w="104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p>
        </w:tc>
        <w:tc>
          <w:tcPr>
            <w:tcW w:w="87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8</w:t>
            </w:r>
          </w:p>
        </w:tc>
        <w:tc>
          <w:tcPr>
            <w:tcW w:w="259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专家咨询费</w:t>
            </w:r>
          </w:p>
        </w:tc>
        <w:tc>
          <w:tcPr>
            <w:tcW w:w="215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76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p>
        </w:tc>
        <w:tc>
          <w:tcPr>
            <w:tcW w:w="2127"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p>
        </w:tc>
        <w:tc>
          <w:tcPr>
            <w:tcW w:w="104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p>
        </w:tc>
        <w:tc>
          <w:tcPr>
            <w:tcW w:w="87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9</w:t>
            </w:r>
          </w:p>
        </w:tc>
        <w:tc>
          <w:tcPr>
            <w:tcW w:w="259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其他支出</w:t>
            </w:r>
          </w:p>
        </w:tc>
        <w:tc>
          <w:tcPr>
            <w:tcW w:w="215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76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p>
        </w:tc>
        <w:tc>
          <w:tcPr>
            <w:tcW w:w="2127"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p>
        </w:tc>
        <w:tc>
          <w:tcPr>
            <w:tcW w:w="104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p>
        </w:tc>
        <w:tc>
          <w:tcPr>
            <w:tcW w:w="3465"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二、间接费用</w:t>
            </w:r>
          </w:p>
        </w:tc>
        <w:tc>
          <w:tcPr>
            <w:tcW w:w="215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2896"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来源合计</w:t>
            </w:r>
          </w:p>
        </w:tc>
        <w:tc>
          <w:tcPr>
            <w:tcW w:w="104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p>
        </w:tc>
        <w:tc>
          <w:tcPr>
            <w:tcW w:w="3465"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支出合计</w:t>
            </w:r>
          </w:p>
        </w:tc>
        <w:tc>
          <w:tcPr>
            <w:tcW w:w="215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Times New Roman" w:hAnsi="Times New Roman" w:eastAsia="仿宋_GB2312" w:cs="Times New Roman"/>
                <w:bCs/>
                <w:sz w:val="24"/>
              </w:rPr>
            </w:pPr>
          </w:p>
        </w:tc>
      </w:tr>
    </w:tbl>
    <w:p>
      <w:pPr>
        <w:spacing w:line="360" w:lineRule="exact"/>
        <w:ind w:left="237" w:leftChars="-95" w:right="-218" w:rightChars="-104" w:hanging="436" w:hangingChars="182"/>
        <w:jc w:val="left"/>
        <w:rPr>
          <w:rFonts w:hint="default" w:ascii="Times New Roman" w:hAnsi="Times New Roman" w:eastAsia="方正仿宋_GBK" w:cs="Times New Roman"/>
          <w:bCs/>
          <w:sz w:val="24"/>
          <w:lang w:val="en-US" w:eastAsia="zh-CN"/>
        </w:rPr>
      </w:pPr>
      <w:r>
        <w:rPr>
          <w:rFonts w:hint="default" w:ascii="Times New Roman" w:hAnsi="Times New Roman" w:eastAsia="方正仿宋_GBK" w:cs="Times New Roman"/>
          <w:bCs/>
          <w:sz w:val="24"/>
          <w:lang w:val="en-US" w:eastAsia="zh-CN"/>
        </w:rPr>
        <w:t>注：1.技术创新与应用发展专项中重点项目，工业领域配套资金不低于200万，其他领域不低于50万；面上项目，工业领域配套资金不低于50万，其他领域不低于10万。</w:t>
      </w:r>
    </w:p>
    <w:p>
      <w:pPr>
        <w:spacing w:line="360" w:lineRule="exact"/>
        <w:ind w:left="239" w:leftChars="114" w:firstLine="0" w:firstLineChars="0"/>
        <w:jc w:val="left"/>
        <w:rPr>
          <w:rFonts w:hint="default" w:ascii="Times New Roman" w:hAnsi="Times New Roman" w:eastAsia="黑体" w:cs="Times New Roman"/>
          <w:sz w:val="30"/>
          <w:szCs w:val="30"/>
        </w:rPr>
      </w:pPr>
      <w:r>
        <w:rPr>
          <w:rFonts w:hint="default" w:ascii="Times New Roman" w:hAnsi="Times New Roman" w:eastAsia="方正仿宋_GBK" w:cs="Times New Roman"/>
          <w:bCs/>
          <w:sz w:val="24"/>
          <w:lang w:val="en-US" w:eastAsia="zh-CN"/>
        </w:rPr>
        <w:t>2.产学研合作项目，高等学校与科研院所所分配经费原则上不少于该财政资金资助经费的40%。</w:t>
      </w:r>
    </w:p>
    <w:p>
      <w:pPr>
        <w:tabs>
          <w:tab w:val="left" w:pos="3444"/>
        </w:tabs>
        <w:spacing w:before="312" w:beforeLines="100" w:after="156" w:afterLines="50" w:line="460" w:lineRule="exact"/>
        <w:ind w:right="567"/>
        <w:outlineLvl w:val="0"/>
        <w:rPr>
          <w:rFonts w:hint="default" w:ascii="Times New Roman" w:hAnsi="Times New Roman" w:eastAsia="黑体" w:cs="Times New Roman"/>
          <w:bCs/>
          <w:sz w:val="30"/>
          <w:szCs w:val="30"/>
        </w:rPr>
      </w:pPr>
      <w:r>
        <w:rPr>
          <w:rFonts w:hint="default" w:ascii="Times New Roman" w:hAnsi="Times New Roman" w:eastAsia="方正黑体_GBK" w:cs="Times New Roman"/>
          <w:sz w:val="30"/>
          <w:szCs w:val="30"/>
        </w:rPr>
        <w:t>十、项目合作单位</w:t>
      </w:r>
      <w:r>
        <w:rPr>
          <w:rFonts w:hint="default" w:ascii="Times New Roman" w:hAnsi="Times New Roman" w:eastAsia="黑体" w:cs="Times New Roman"/>
          <w:bCs/>
          <w:sz w:val="30"/>
          <w:szCs w:val="30"/>
        </w:rPr>
        <w:tab/>
      </w:r>
    </w:p>
    <w:tbl>
      <w:tblPr>
        <w:tblStyle w:val="11"/>
        <w:tblW w:w="9401" w:type="dxa"/>
        <w:tblInd w:w="-2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2"/>
        <w:gridCol w:w="1702"/>
        <w:gridCol w:w="1276"/>
        <w:gridCol w:w="1844"/>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trPr>
        <w:tc>
          <w:tcPr>
            <w:tcW w:w="3162" w:type="dxa"/>
            <w:tcBorders>
              <w:top w:val="single" w:color="auto" w:sz="4" w:space="0"/>
              <w:left w:val="single" w:color="auto" w:sz="4" w:space="0"/>
              <w:bottom w:val="single" w:color="auto" w:sz="4" w:space="0"/>
              <w:right w:val="single" w:color="auto" w:sz="4" w:space="0"/>
            </w:tcBorders>
            <w:noWrap w:val="0"/>
            <w:vAlign w:val="center"/>
          </w:tcPr>
          <w:p>
            <w:pPr>
              <w:tabs>
                <w:tab w:val="left" w:pos="630"/>
              </w:tabs>
              <w:spacing w:line="280" w:lineRule="atLeast"/>
              <w:jc w:val="center"/>
              <w:rPr>
                <w:rFonts w:hint="default" w:ascii="Times New Roman" w:hAnsi="Times New Roman" w:eastAsia="黑体" w:cs="Times New Roman"/>
                <w:sz w:val="24"/>
              </w:rPr>
            </w:pPr>
            <w:r>
              <w:rPr>
                <w:rFonts w:hint="default" w:ascii="Times New Roman" w:hAnsi="Times New Roman" w:eastAsia="方正黑体_GBK" w:cs="Times New Roman"/>
                <w:sz w:val="24"/>
              </w:rPr>
              <w:t>单位名称及盖章</w:t>
            </w:r>
          </w:p>
        </w:tc>
        <w:tc>
          <w:tcPr>
            <w:tcW w:w="1702" w:type="dxa"/>
            <w:tcBorders>
              <w:top w:val="single" w:color="auto" w:sz="4" w:space="0"/>
              <w:left w:val="single" w:color="auto" w:sz="4" w:space="0"/>
              <w:bottom w:val="single" w:color="auto" w:sz="4" w:space="0"/>
              <w:right w:val="single" w:color="auto" w:sz="4" w:space="0"/>
            </w:tcBorders>
            <w:noWrap w:val="0"/>
            <w:vAlign w:val="center"/>
          </w:tcPr>
          <w:p>
            <w:pPr>
              <w:tabs>
                <w:tab w:val="left" w:pos="630"/>
              </w:tabs>
              <w:spacing w:line="280" w:lineRule="atLeast"/>
              <w:jc w:val="center"/>
              <w:rPr>
                <w:rFonts w:hint="default" w:ascii="Times New Roman" w:hAnsi="Times New Roman" w:eastAsia="黑体" w:cs="Times New Roman"/>
                <w:sz w:val="24"/>
              </w:rPr>
            </w:pPr>
            <w:r>
              <w:rPr>
                <w:rFonts w:hint="default" w:ascii="Times New Roman" w:hAnsi="Times New Roman" w:eastAsia="方正黑体_GBK" w:cs="Times New Roman"/>
                <w:sz w:val="24"/>
              </w:rPr>
              <w:t>单位联系人</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tabs>
                <w:tab w:val="left" w:pos="630"/>
              </w:tabs>
              <w:spacing w:line="280" w:lineRule="atLeast"/>
              <w:jc w:val="center"/>
              <w:rPr>
                <w:rFonts w:hint="default" w:ascii="Times New Roman" w:hAnsi="Times New Roman" w:eastAsia="黑体" w:cs="Times New Roman"/>
                <w:sz w:val="24"/>
              </w:rPr>
            </w:pPr>
            <w:r>
              <w:rPr>
                <w:rFonts w:hint="default" w:ascii="Times New Roman" w:hAnsi="Times New Roman" w:eastAsia="方正黑体_GBK" w:cs="Times New Roman"/>
                <w:sz w:val="24"/>
              </w:rPr>
              <w:t>联系电话</w:t>
            </w:r>
          </w:p>
        </w:tc>
        <w:tc>
          <w:tcPr>
            <w:tcW w:w="1844" w:type="dxa"/>
            <w:tcBorders>
              <w:top w:val="single" w:color="auto" w:sz="4" w:space="0"/>
              <w:left w:val="single" w:color="auto" w:sz="4" w:space="0"/>
              <w:bottom w:val="single" w:color="auto" w:sz="4" w:space="0"/>
              <w:right w:val="single" w:color="auto" w:sz="4" w:space="0"/>
            </w:tcBorders>
            <w:noWrap w:val="0"/>
            <w:vAlign w:val="center"/>
          </w:tcPr>
          <w:p>
            <w:pPr>
              <w:tabs>
                <w:tab w:val="left" w:pos="630"/>
              </w:tabs>
              <w:spacing w:line="280" w:lineRule="atLeast"/>
              <w:jc w:val="center"/>
              <w:rPr>
                <w:rFonts w:hint="default" w:ascii="Times New Roman" w:hAnsi="Times New Roman" w:eastAsia="黑体" w:cs="Times New Roman"/>
                <w:sz w:val="24"/>
              </w:rPr>
            </w:pPr>
            <w:r>
              <w:rPr>
                <w:rFonts w:hint="default" w:ascii="Times New Roman" w:hAnsi="Times New Roman" w:eastAsia="方正黑体_GBK" w:cs="Times New Roman"/>
                <w:sz w:val="24"/>
              </w:rPr>
              <w:t>任务分工</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tabs>
                <w:tab w:val="left" w:pos="630"/>
              </w:tabs>
              <w:spacing w:line="280" w:lineRule="atLeast"/>
              <w:jc w:val="center"/>
              <w:rPr>
                <w:rFonts w:hint="default" w:ascii="Times New Roman" w:hAnsi="Times New Roman" w:eastAsia="黑体" w:cs="Times New Roman"/>
                <w:sz w:val="24"/>
              </w:rPr>
            </w:pPr>
            <w:r>
              <w:rPr>
                <w:rFonts w:hint="default" w:ascii="Times New Roman" w:hAnsi="Times New Roman" w:eastAsia="黑体" w:cs="Times New Roman"/>
                <w:sz w:val="24"/>
              </w:rPr>
              <w:t>经费分配</w:t>
            </w:r>
          </w:p>
          <w:p>
            <w:pPr>
              <w:tabs>
                <w:tab w:val="left" w:pos="630"/>
              </w:tabs>
              <w:spacing w:line="280" w:lineRule="atLeast"/>
              <w:jc w:val="center"/>
              <w:rPr>
                <w:rFonts w:hint="default" w:ascii="Times New Roman" w:hAnsi="Times New Roman" w:eastAsia="黑体" w:cs="Times New Roman"/>
                <w:sz w:val="24"/>
              </w:rPr>
            </w:pPr>
            <w:r>
              <w:rPr>
                <w:rFonts w:hint="default" w:ascii="Times New Roman" w:hAnsi="Times New Roman" w:eastAsia="黑体" w:cs="Times New Roman"/>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2" w:hRule="atLeast"/>
        </w:trPr>
        <w:tc>
          <w:tcPr>
            <w:tcW w:w="316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170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184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sz w:val="22"/>
                <w:szCs w:val="22"/>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sz w:val="22"/>
                <w:szCs w:val="22"/>
              </w:rPr>
            </w:pPr>
          </w:p>
        </w:tc>
      </w:tr>
    </w:tbl>
    <w:p>
      <w:pPr>
        <w:spacing w:line="560" w:lineRule="exact"/>
        <w:jc w:val="left"/>
        <w:rPr>
          <w:rFonts w:hint="default" w:ascii="Times New Roman" w:hAnsi="Times New Roman" w:eastAsia="方正黑体_GBK" w:cs="Times New Roman"/>
          <w:sz w:val="30"/>
          <w:szCs w:val="30"/>
          <w:lang w:eastAsia="zh-CN"/>
        </w:rPr>
      </w:pPr>
      <w:r>
        <w:rPr>
          <w:rFonts w:hint="default" w:ascii="Times New Roman" w:hAnsi="Times New Roman" w:eastAsia="方正黑体_GBK" w:cs="Times New Roman"/>
          <w:sz w:val="30"/>
          <w:szCs w:val="30"/>
          <w:lang w:eastAsia="zh-CN"/>
        </w:rPr>
        <w:t>十一、审查、审批意见</w:t>
      </w:r>
    </w:p>
    <w:tbl>
      <w:tblPr>
        <w:tblStyle w:val="11"/>
        <w:tblW w:w="9376" w:type="dxa"/>
        <w:tblInd w:w="-2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1" w:hRule="atLeast"/>
        </w:trPr>
        <w:tc>
          <w:tcPr>
            <w:tcW w:w="9376" w:type="dxa"/>
            <w:noWrap w:val="0"/>
            <w:vAlign w:val="top"/>
          </w:tcPr>
          <w:p>
            <w:pPr>
              <w:tabs>
                <w:tab w:val="left" w:pos="8640"/>
              </w:tabs>
              <w:spacing w:line="520" w:lineRule="exact"/>
              <w:ind w:right="428" w:rightChars="204"/>
              <w:jc w:val="left"/>
              <w:rPr>
                <w:rFonts w:hint="default" w:ascii="Times New Roman" w:hAnsi="Times New Roman" w:eastAsia="方正黑体_GBK" w:cs="Times New Roman"/>
                <w:color w:val="000000"/>
                <w:sz w:val="24"/>
                <w:szCs w:val="24"/>
                <w:vertAlign w:val="baseline"/>
                <w:lang w:eastAsia="zh-CN"/>
              </w:rPr>
            </w:pPr>
            <w:r>
              <w:rPr>
                <w:rFonts w:hint="default" w:ascii="Times New Roman" w:hAnsi="Times New Roman" w:eastAsia="方正黑体_GBK" w:cs="Times New Roman"/>
                <w:color w:val="000000"/>
                <w:sz w:val="24"/>
                <w:szCs w:val="24"/>
                <w:vertAlign w:val="baseline"/>
                <w:lang w:eastAsia="zh-CN"/>
              </w:rPr>
              <w:t>项目承担单位承诺及审查意见：</w:t>
            </w:r>
          </w:p>
          <w:p>
            <w:pPr>
              <w:tabs>
                <w:tab w:val="left" w:pos="8640"/>
              </w:tabs>
              <w:spacing w:line="240" w:lineRule="auto"/>
              <w:ind w:right="428" w:rightChars="204"/>
              <w:jc w:val="left"/>
              <w:rPr>
                <w:rFonts w:hint="default" w:ascii="Times New Roman" w:hAnsi="Times New Roman" w:cs="Times New Roman"/>
                <w:color w:val="000000"/>
                <w:szCs w:val="21"/>
                <w:vertAlign w:val="baseline"/>
                <w:lang w:eastAsia="zh-CN"/>
              </w:rPr>
            </w:pPr>
          </w:p>
          <w:p>
            <w:pPr>
              <w:tabs>
                <w:tab w:val="left" w:pos="8640"/>
              </w:tabs>
              <w:spacing w:line="240" w:lineRule="auto"/>
              <w:ind w:right="428" w:rightChars="204"/>
              <w:jc w:val="right"/>
              <w:rPr>
                <w:rFonts w:hint="default" w:ascii="Times New Roman" w:hAnsi="Times New Roman" w:cs="Times New Roman"/>
                <w:color w:val="000000"/>
                <w:szCs w:val="21"/>
                <w:vertAlign w:val="baseline"/>
                <w:lang w:eastAsia="zh-CN"/>
              </w:rPr>
            </w:pPr>
          </w:p>
          <w:p>
            <w:pPr>
              <w:tabs>
                <w:tab w:val="left" w:pos="8640"/>
              </w:tabs>
              <w:spacing w:line="240" w:lineRule="auto"/>
              <w:ind w:right="428" w:rightChars="204"/>
              <w:jc w:val="right"/>
              <w:rPr>
                <w:rFonts w:hint="default" w:ascii="Times New Roman" w:hAnsi="Times New Roman" w:eastAsia="方正仿宋_GBK" w:cs="Times New Roman"/>
                <w:color w:val="000000"/>
                <w:szCs w:val="21"/>
                <w:vertAlign w:val="baseline"/>
                <w:lang w:eastAsia="zh-CN"/>
              </w:rPr>
            </w:pPr>
            <w:r>
              <w:rPr>
                <w:rFonts w:hint="default" w:ascii="Times New Roman" w:hAnsi="Times New Roman" w:cs="Times New Roman"/>
                <w:color w:val="000000"/>
                <w:szCs w:val="21"/>
                <w:vertAlign w:val="baseline"/>
                <w:lang w:eastAsia="zh-CN"/>
              </w:rPr>
              <w:t>　　　　　　　　　　　　　</w:t>
            </w:r>
            <w:r>
              <w:rPr>
                <w:rFonts w:hint="default" w:ascii="Times New Roman" w:hAnsi="Times New Roman" w:eastAsia="方正仿宋_GBK" w:cs="Times New Roman"/>
                <w:color w:val="000000"/>
                <w:szCs w:val="21"/>
                <w:vertAlign w:val="baseline"/>
                <w:lang w:eastAsia="zh-CN"/>
              </w:rPr>
              <w:t>　　　　（公　章）　</w:t>
            </w:r>
          </w:p>
          <w:p>
            <w:pPr>
              <w:tabs>
                <w:tab w:val="left" w:pos="8640"/>
              </w:tabs>
              <w:spacing w:line="520" w:lineRule="exact"/>
              <w:ind w:right="428" w:rightChars="204"/>
              <w:jc w:val="right"/>
              <w:rPr>
                <w:rFonts w:hint="default" w:ascii="Times New Roman" w:hAnsi="Times New Roman" w:cs="Times New Roman"/>
                <w:color w:val="000000"/>
                <w:szCs w:val="21"/>
                <w:vertAlign w:val="baseline"/>
                <w:lang w:eastAsia="zh-CN"/>
              </w:rPr>
            </w:pPr>
            <w:r>
              <w:rPr>
                <w:rFonts w:hint="default" w:ascii="Times New Roman" w:hAnsi="Times New Roman" w:eastAsia="方正仿宋_GBK" w:cs="Times New Roman"/>
                <w:color w:val="000000"/>
                <w:szCs w:val="21"/>
                <w:vertAlign w:val="baseline"/>
                <w:lang w:val="en-US" w:eastAsia="zh-CN"/>
              </w:rPr>
              <w:t xml:space="preserve">                     </w:t>
            </w:r>
            <w:r>
              <w:rPr>
                <w:rFonts w:hint="default" w:ascii="Times New Roman" w:hAnsi="Times New Roman" w:eastAsia="方正仿宋_GBK" w:cs="Times New Roman"/>
                <w:color w:val="000000"/>
                <w:szCs w:val="21"/>
                <w:vertAlign w:val="baseline"/>
                <w:lang w:eastAsia="zh-CN"/>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1" w:hRule="atLeast"/>
        </w:trPr>
        <w:tc>
          <w:tcPr>
            <w:tcW w:w="9376" w:type="dxa"/>
            <w:noWrap w:val="0"/>
            <w:vAlign w:val="top"/>
          </w:tcPr>
          <w:p>
            <w:pPr>
              <w:tabs>
                <w:tab w:val="left" w:pos="8640"/>
              </w:tabs>
              <w:spacing w:line="520" w:lineRule="exact"/>
              <w:ind w:right="428" w:rightChars="204"/>
              <w:jc w:val="left"/>
              <w:rPr>
                <w:rFonts w:hint="default" w:ascii="Times New Roman" w:hAnsi="Times New Roman" w:eastAsia="方正黑体_GBK" w:cs="Times New Roman"/>
                <w:color w:val="000000"/>
                <w:sz w:val="24"/>
                <w:szCs w:val="24"/>
                <w:vertAlign w:val="baseline"/>
                <w:lang w:eastAsia="zh-CN"/>
              </w:rPr>
            </w:pPr>
            <w:r>
              <w:rPr>
                <w:rFonts w:hint="default" w:ascii="Times New Roman" w:hAnsi="Times New Roman" w:eastAsia="方正黑体_GBK" w:cs="Times New Roman"/>
                <w:color w:val="000000"/>
                <w:sz w:val="24"/>
                <w:szCs w:val="24"/>
                <w:vertAlign w:val="baseline"/>
                <w:lang w:eastAsia="zh-CN"/>
              </w:rPr>
              <w:t>镇街或行业主管部门（管委会）审查意见：</w:t>
            </w:r>
          </w:p>
          <w:p>
            <w:pPr>
              <w:tabs>
                <w:tab w:val="left" w:pos="8640"/>
              </w:tabs>
              <w:spacing w:line="240" w:lineRule="auto"/>
              <w:ind w:right="428" w:rightChars="204"/>
              <w:jc w:val="left"/>
              <w:rPr>
                <w:rFonts w:hint="default" w:ascii="Times New Roman" w:hAnsi="Times New Roman" w:cs="Times New Roman"/>
                <w:color w:val="000000"/>
                <w:szCs w:val="21"/>
                <w:vertAlign w:val="baseline"/>
                <w:lang w:eastAsia="zh-CN"/>
              </w:rPr>
            </w:pPr>
          </w:p>
          <w:p>
            <w:pPr>
              <w:tabs>
                <w:tab w:val="left" w:pos="8640"/>
              </w:tabs>
              <w:spacing w:line="240" w:lineRule="auto"/>
              <w:ind w:right="428" w:rightChars="204"/>
              <w:jc w:val="left"/>
              <w:rPr>
                <w:rFonts w:hint="default" w:ascii="Times New Roman" w:hAnsi="Times New Roman" w:cs="Times New Roman"/>
                <w:color w:val="000000"/>
                <w:szCs w:val="21"/>
                <w:vertAlign w:val="baseline"/>
                <w:lang w:eastAsia="zh-CN"/>
              </w:rPr>
            </w:pPr>
          </w:p>
          <w:p>
            <w:pPr>
              <w:tabs>
                <w:tab w:val="left" w:pos="8640"/>
              </w:tabs>
              <w:spacing w:line="240" w:lineRule="auto"/>
              <w:ind w:right="428" w:rightChars="204"/>
              <w:jc w:val="left"/>
              <w:rPr>
                <w:rFonts w:hint="default" w:ascii="Times New Roman" w:hAnsi="Times New Roman" w:eastAsia="方正仿宋_GBK" w:cs="Times New Roman"/>
                <w:color w:val="000000"/>
                <w:szCs w:val="21"/>
                <w:vertAlign w:val="baseline"/>
                <w:lang w:eastAsia="zh-CN"/>
              </w:rPr>
            </w:pPr>
          </w:p>
          <w:p>
            <w:pPr>
              <w:tabs>
                <w:tab w:val="left" w:pos="8640"/>
              </w:tabs>
              <w:spacing w:line="240" w:lineRule="auto"/>
              <w:ind w:right="428" w:rightChars="204"/>
              <w:jc w:val="right"/>
              <w:rPr>
                <w:rFonts w:hint="default" w:ascii="Times New Roman" w:hAnsi="Times New Roman" w:eastAsia="方正仿宋_GBK" w:cs="Times New Roman"/>
                <w:color w:val="000000"/>
                <w:szCs w:val="21"/>
                <w:vertAlign w:val="baseline"/>
                <w:lang w:eastAsia="zh-CN"/>
              </w:rPr>
            </w:pPr>
            <w:r>
              <w:rPr>
                <w:rFonts w:hint="default" w:ascii="Times New Roman" w:hAnsi="Times New Roman" w:eastAsia="方正仿宋_GBK" w:cs="Times New Roman"/>
                <w:color w:val="000000"/>
                <w:szCs w:val="21"/>
                <w:vertAlign w:val="baseline"/>
                <w:lang w:eastAsia="zh-CN"/>
              </w:rPr>
              <w:t>　　　　　　　　　　　　　　　　　</w:t>
            </w:r>
            <w:r>
              <w:rPr>
                <w:rFonts w:hint="default" w:ascii="Times New Roman" w:hAnsi="Times New Roman" w:eastAsia="方正仿宋_GBK" w:cs="Times New Roman"/>
                <w:color w:val="000000"/>
                <w:szCs w:val="21"/>
                <w:vertAlign w:val="baseline"/>
                <w:lang w:val="en-US" w:eastAsia="zh-CN"/>
              </w:rPr>
              <w:t xml:space="preserve">        </w:t>
            </w:r>
            <w:r>
              <w:rPr>
                <w:rFonts w:hint="default" w:ascii="Times New Roman" w:hAnsi="Times New Roman" w:eastAsia="方正仿宋_GBK" w:cs="Times New Roman"/>
                <w:color w:val="000000"/>
                <w:szCs w:val="21"/>
                <w:vertAlign w:val="baseline"/>
                <w:lang w:eastAsia="zh-CN"/>
              </w:rPr>
              <w:t>（公　章）　</w:t>
            </w:r>
          </w:p>
          <w:p>
            <w:pPr>
              <w:tabs>
                <w:tab w:val="left" w:pos="8640"/>
              </w:tabs>
              <w:spacing w:line="240" w:lineRule="auto"/>
              <w:ind w:right="428" w:rightChars="204"/>
              <w:jc w:val="right"/>
              <w:rPr>
                <w:rFonts w:hint="default" w:ascii="Times New Roman" w:hAnsi="Times New Roman" w:cs="Times New Roman"/>
                <w:color w:val="000000"/>
                <w:szCs w:val="21"/>
                <w:vertAlign w:val="baseline"/>
                <w:lang w:eastAsia="zh-CN"/>
              </w:rPr>
            </w:pPr>
            <w:r>
              <w:rPr>
                <w:rFonts w:hint="default" w:ascii="Times New Roman" w:hAnsi="Times New Roman" w:eastAsia="方正仿宋_GBK" w:cs="Times New Roman"/>
                <w:color w:val="000000"/>
                <w:szCs w:val="21"/>
                <w:vertAlign w:val="baseline"/>
                <w:lang w:val="en-US" w:eastAsia="zh-CN"/>
              </w:rPr>
              <w:t xml:space="preserve">                     </w:t>
            </w:r>
            <w:r>
              <w:rPr>
                <w:rFonts w:hint="default" w:ascii="Times New Roman" w:hAnsi="Times New Roman" w:eastAsia="方正仿宋_GBK" w:cs="Times New Roman"/>
                <w:color w:val="000000"/>
                <w:szCs w:val="21"/>
                <w:vertAlign w:val="baseline"/>
                <w:lang w:eastAsia="zh-CN"/>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1" w:hRule="atLeast"/>
        </w:trPr>
        <w:tc>
          <w:tcPr>
            <w:tcW w:w="9376" w:type="dxa"/>
            <w:noWrap w:val="0"/>
            <w:vAlign w:val="top"/>
          </w:tcPr>
          <w:p>
            <w:pPr>
              <w:tabs>
                <w:tab w:val="left" w:pos="8640"/>
              </w:tabs>
              <w:spacing w:line="520" w:lineRule="exact"/>
              <w:ind w:right="428" w:rightChars="204"/>
              <w:jc w:val="left"/>
              <w:rPr>
                <w:rFonts w:hint="default" w:ascii="Times New Roman" w:hAnsi="Times New Roman" w:eastAsia="黑体" w:cs="Times New Roman"/>
                <w:color w:val="000000"/>
                <w:sz w:val="24"/>
                <w:szCs w:val="24"/>
                <w:vertAlign w:val="baseline"/>
                <w:lang w:eastAsia="zh-CN"/>
              </w:rPr>
            </w:pPr>
            <w:r>
              <w:rPr>
                <w:rFonts w:hint="default" w:ascii="Times New Roman" w:hAnsi="Times New Roman" w:eastAsia="黑体" w:cs="Times New Roman"/>
                <w:color w:val="000000"/>
                <w:sz w:val="24"/>
                <w:szCs w:val="24"/>
                <w:vertAlign w:val="baseline"/>
                <w:lang w:eastAsia="zh-CN"/>
              </w:rPr>
              <w:t>区科技局审批意见：</w:t>
            </w:r>
          </w:p>
          <w:p>
            <w:pPr>
              <w:tabs>
                <w:tab w:val="left" w:pos="8640"/>
              </w:tabs>
              <w:spacing w:line="240" w:lineRule="auto"/>
              <w:ind w:right="428" w:rightChars="204"/>
              <w:jc w:val="left"/>
              <w:rPr>
                <w:rFonts w:hint="default" w:ascii="Times New Roman" w:hAnsi="Times New Roman" w:cs="Times New Roman"/>
                <w:color w:val="000000"/>
                <w:szCs w:val="21"/>
                <w:vertAlign w:val="baseline"/>
                <w:lang w:eastAsia="zh-CN"/>
              </w:rPr>
            </w:pPr>
          </w:p>
          <w:p>
            <w:pPr>
              <w:tabs>
                <w:tab w:val="left" w:pos="8640"/>
              </w:tabs>
              <w:spacing w:line="240" w:lineRule="auto"/>
              <w:ind w:right="428" w:rightChars="204"/>
              <w:jc w:val="left"/>
              <w:rPr>
                <w:rFonts w:hint="default" w:ascii="Times New Roman" w:hAnsi="Times New Roman" w:cs="Times New Roman"/>
                <w:color w:val="000000"/>
                <w:szCs w:val="21"/>
                <w:vertAlign w:val="baseline"/>
                <w:lang w:eastAsia="zh-CN"/>
              </w:rPr>
            </w:pPr>
          </w:p>
          <w:p>
            <w:pPr>
              <w:tabs>
                <w:tab w:val="left" w:pos="8640"/>
              </w:tabs>
              <w:spacing w:line="240" w:lineRule="auto"/>
              <w:ind w:right="428" w:rightChars="204"/>
              <w:jc w:val="left"/>
              <w:rPr>
                <w:rFonts w:hint="default" w:ascii="Times New Roman" w:hAnsi="Times New Roman" w:cs="Times New Roman"/>
                <w:color w:val="000000"/>
                <w:szCs w:val="21"/>
                <w:vertAlign w:val="baseline"/>
                <w:lang w:eastAsia="zh-CN"/>
              </w:rPr>
            </w:pPr>
          </w:p>
          <w:p>
            <w:pPr>
              <w:tabs>
                <w:tab w:val="left" w:pos="8640"/>
              </w:tabs>
              <w:spacing w:line="240" w:lineRule="auto"/>
              <w:ind w:right="428" w:rightChars="204"/>
              <w:jc w:val="right"/>
              <w:rPr>
                <w:rFonts w:hint="default" w:ascii="Times New Roman" w:hAnsi="Times New Roman" w:eastAsia="方正仿宋_GBK" w:cs="Times New Roman"/>
                <w:color w:val="000000"/>
                <w:szCs w:val="21"/>
                <w:vertAlign w:val="baseline"/>
                <w:lang w:eastAsia="zh-CN"/>
              </w:rPr>
            </w:pPr>
            <w:r>
              <w:rPr>
                <w:rFonts w:hint="default" w:ascii="Times New Roman" w:hAnsi="Times New Roman" w:cs="Times New Roman"/>
                <w:color w:val="000000"/>
                <w:szCs w:val="21"/>
                <w:vertAlign w:val="baseline"/>
                <w:lang w:eastAsia="zh-CN"/>
              </w:rPr>
              <w:t>　　　　　　　　　　　　　</w:t>
            </w:r>
            <w:r>
              <w:rPr>
                <w:rFonts w:hint="default" w:ascii="Times New Roman" w:hAnsi="Times New Roman" w:eastAsia="方正仿宋_GBK" w:cs="Times New Roman"/>
                <w:color w:val="000000"/>
                <w:szCs w:val="21"/>
                <w:vertAlign w:val="baseline"/>
                <w:lang w:eastAsia="zh-CN"/>
              </w:rPr>
              <w:t>　　　　　（公　章）</w:t>
            </w:r>
          </w:p>
          <w:p>
            <w:pPr>
              <w:tabs>
                <w:tab w:val="left" w:pos="8640"/>
              </w:tabs>
              <w:spacing w:line="240" w:lineRule="auto"/>
              <w:ind w:right="428" w:rightChars="204"/>
              <w:jc w:val="right"/>
              <w:rPr>
                <w:rFonts w:hint="default" w:ascii="Times New Roman" w:hAnsi="Times New Roman" w:cs="Times New Roman"/>
                <w:color w:val="000000"/>
                <w:szCs w:val="21"/>
                <w:vertAlign w:val="baseline"/>
                <w:lang w:eastAsia="zh-CN"/>
              </w:rPr>
            </w:pPr>
            <w:r>
              <w:rPr>
                <w:rFonts w:hint="default" w:ascii="Times New Roman" w:hAnsi="Times New Roman" w:eastAsia="方正仿宋_GBK" w:cs="Times New Roman"/>
                <w:color w:val="000000"/>
                <w:szCs w:val="21"/>
                <w:vertAlign w:val="baseline"/>
                <w:lang w:eastAsia="zh-CN"/>
              </w:rPr>
              <w:t>　　　　　　　　　　　　　　　　年　　　月　　　日</w:t>
            </w:r>
          </w:p>
        </w:tc>
      </w:tr>
    </w:tbl>
    <w:p>
      <w:pPr>
        <w:keepNext w:val="0"/>
        <w:keepLines w:val="0"/>
        <w:pageBreakBefore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pPr>
        <w:pStyle w:val="2"/>
        <w:rPr>
          <w:rFonts w:hint="default" w:ascii="Times New Roman" w:hAnsi="Times New Roman" w:cs="Times New Roman"/>
        </w:rPr>
      </w:pPr>
    </w:p>
    <w:p>
      <w:pPr>
        <w:pStyle w:val="3"/>
        <w:rPr>
          <w:rFonts w:hint="default" w:ascii="Times New Roman" w:hAnsi="Times New Roman" w:cs="Times New Roman"/>
        </w:rPr>
      </w:pPr>
    </w:p>
    <w:p>
      <w:pPr>
        <w:rPr>
          <w:rFonts w:hint="default" w:ascii="Times New Roman" w:hAnsi="Times New Roman" w:cs="Times New Roman"/>
        </w:rPr>
      </w:pPr>
    </w:p>
    <w:p>
      <w:pPr>
        <w:pStyle w:val="2"/>
        <w:rPr>
          <w:rFonts w:hint="default" w:ascii="Times New Roman" w:hAnsi="Times New Roman" w:cs="Times New Roman"/>
        </w:rPr>
      </w:pPr>
    </w:p>
    <w:p>
      <w:pPr>
        <w:pStyle w:val="3"/>
        <w:rPr>
          <w:rFonts w:hint="default"/>
        </w:rPr>
      </w:pPr>
    </w:p>
    <w:p>
      <w:pPr>
        <w:pStyle w:val="3"/>
        <w:rPr>
          <w:rFonts w:hint="default" w:ascii="Times New Roman" w:hAnsi="Times New Roman" w:cs="Times New Roman"/>
        </w:rPr>
      </w:pPr>
    </w:p>
    <w:p>
      <w:pPr>
        <w:rPr>
          <w:rFonts w:hint="default" w:ascii="Times New Roman" w:hAnsi="Times New Roman" w:cs="Times New Roman"/>
        </w:rPr>
      </w:pPr>
    </w:p>
    <w:p>
      <w:pPr>
        <w:pStyle w:val="3"/>
        <w:rPr>
          <w:rFonts w:hint="default" w:ascii="Times New Roman" w:hAnsi="Times New Roman" w:cs="Times New Roman"/>
        </w:rPr>
      </w:pPr>
    </w:p>
    <w:p>
      <w:pPr>
        <w:spacing w:line="594" w:lineRule="exact"/>
        <w:rPr>
          <w:rFonts w:hint="default" w:ascii="Times New Roman" w:hAnsi="Times New Roman" w:cs="Times New Roman"/>
        </w:rPr>
      </w:pPr>
      <w:r>
        <w:rPr>
          <w:rFonts w:hint="default" w:ascii="Times New Roman" w:hAnsi="Times New Roman" w:eastAsia="方正仿宋_GBK" w:cs="Times New Roman"/>
          <w:color w:val="000000"/>
          <w:sz w:val="28"/>
          <w:szCs w:val="28"/>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-3810</wp:posOffset>
                </wp:positionV>
                <wp:extent cx="5615940" cy="0"/>
                <wp:effectExtent l="0" t="0" r="0" b="0"/>
                <wp:wrapNone/>
                <wp:docPr id="4" name="直接箭头连接符 4"/>
                <wp:cNvGraphicFramePr/>
                <a:graphic xmlns:a="http://schemas.openxmlformats.org/drawingml/2006/main">
                  <a:graphicData uri="http://schemas.microsoft.com/office/word/2010/wordprocessingShape">
                    <wps:wsp>
                      <wps:cNvCnPr/>
                      <wps:spPr>
                        <a:xfrm>
                          <a:off x="0" y="0"/>
                          <a:ext cx="5615940"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top:-0.3pt;height:0pt;width:442.2pt;mso-position-horizontal:center;z-index:251660288;mso-width-relative:page;mso-height-relative:page;" filled="f" stroked="t" coordsize="21600,21600" o:gfxdata="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QObUfdMAAAAE&#10;AQAADwAAAAAAAAABACAAAAAiAAAAZHJzL2Rvd25yZXYueG1sUEsBAhQAFAAAAAgAh07iQIH6hsLo&#10;AQAArAMAAA4AAAAAAAAAAQAgAAAAIgEAAGRycy9lMm9Eb2MueG1sUEsFBgAAAAAGAAYAWQEAAHwF&#10;AAAAAA==&#10;">
                <v:fill on="f" focussize="0,0"/>
                <v:stroke color="#000000" joinstyle="round"/>
                <v:imagedata o:title=""/>
                <o:lock v:ext="edit" aspectratio="f"/>
              </v:shape>
            </w:pict>
          </mc:Fallback>
        </mc:AlternateContent>
      </w:r>
      <w:r>
        <w:rPr>
          <w:rFonts w:hint="default" w:ascii="Times New Roman" w:hAnsi="Times New Roman" w:eastAsia="方正仿宋_GBK" w:cs="Times New Roman"/>
          <w:color w:val="000000"/>
          <w:sz w:val="28"/>
          <w:szCs w:val="28"/>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407035</wp:posOffset>
                </wp:positionV>
                <wp:extent cx="5615940" cy="0"/>
                <wp:effectExtent l="0" t="0" r="0" b="0"/>
                <wp:wrapNone/>
                <wp:docPr id="10" name="直接箭头连接符 10"/>
                <wp:cNvGraphicFramePr/>
                <a:graphic xmlns:a="http://schemas.openxmlformats.org/drawingml/2006/main">
                  <a:graphicData uri="http://schemas.microsoft.com/office/word/2010/wordprocessingShape">
                    <wps:wsp>
                      <wps:cNvCnPr/>
                      <wps:spPr>
                        <a:xfrm>
                          <a:off x="0" y="0"/>
                          <a:ext cx="5615940"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top:32.05pt;height:0pt;width:442.2pt;mso-position-horizontal:center;z-index:251659264;mso-width-relative:page;mso-height-relative:page;" filled="f" stroked="t" coordsize="21600,21600" o:gfxdata="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F0rZe1QAA&#10;AAYBAAAPAAAAAAAAAAEAIAAAACIAAABkcnMvZG93bnJldi54bWxQSwECFAAUAAAACACHTuJA3LnJ&#10;kOgBAACuAwAADgAAAAAAAAABACAAAAAkAQAAZHJzL2Uyb0RvYy54bWxQSwUGAAAAAAYABgBZAQAA&#10;fgUAAAAA&#10;">
                <v:fill on="f" focussize="0,0"/>
                <v:stroke color="#000000" joinstyle="round"/>
                <v:imagedata o:title=""/>
                <o:lock v:ext="edit" aspectratio="f"/>
              </v:shape>
            </w:pict>
          </mc:Fallback>
        </mc:AlternateContent>
      </w:r>
      <w:r>
        <w:rPr>
          <w:rFonts w:hint="default" w:ascii="Times New Roman" w:hAnsi="Times New Roman" w:eastAsia="方正仿宋_GBK" w:cs="Times New Roman"/>
          <w:color w:val="000000"/>
          <w:sz w:val="28"/>
          <w:szCs w:val="28"/>
        </w:rPr>
        <w:t xml:space="preserve">重庆市铜梁区科学技术局办公室 　   </w:t>
      </w:r>
      <w:r>
        <w:rPr>
          <w:rFonts w:hint="default" w:ascii="Times New Roman" w:hAnsi="Times New Roman" w:eastAsia="方正仿宋_GBK" w:cs="Times New Roman"/>
          <w:color w:val="000000"/>
          <w:sz w:val="28"/>
          <w:szCs w:val="28"/>
          <w:lang w:val="en-US" w:eastAsia="zh-CN"/>
        </w:rPr>
        <w:t xml:space="preserve">   </w:t>
      </w:r>
      <w:r>
        <w:rPr>
          <w:rFonts w:hint="default" w:ascii="Times New Roman" w:hAnsi="Times New Roman" w:eastAsia="方正仿宋_GBK" w:cs="Times New Roman"/>
          <w:color w:val="000000"/>
          <w:sz w:val="28"/>
          <w:szCs w:val="28"/>
        </w:rPr>
        <w:t xml:space="preserve">  202</w:t>
      </w:r>
      <w:r>
        <w:rPr>
          <w:rFonts w:hint="eastAsia" w:ascii="Times New Roman" w:hAnsi="Times New Roman" w:eastAsia="方正仿宋_GBK" w:cs="Times New Roman"/>
          <w:color w:val="000000"/>
          <w:sz w:val="28"/>
          <w:szCs w:val="28"/>
          <w:lang w:val="en-US" w:eastAsia="zh-CN"/>
        </w:rPr>
        <w:t>2</w:t>
      </w:r>
      <w:r>
        <w:rPr>
          <w:rFonts w:hint="default" w:ascii="Times New Roman" w:hAnsi="Times New Roman" w:eastAsia="方正仿宋_GBK" w:cs="Times New Roman"/>
          <w:color w:val="000000"/>
          <w:sz w:val="28"/>
          <w:szCs w:val="28"/>
        </w:rPr>
        <w:t>年</w:t>
      </w:r>
      <w:r>
        <w:rPr>
          <w:rFonts w:hint="eastAsia" w:ascii="Times New Roman" w:hAnsi="Times New Roman" w:eastAsia="方正仿宋_GBK" w:cs="Times New Roman"/>
          <w:color w:val="000000"/>
          <w:sz w:val="28"/>
          <w:szCs w:val="28"/>
          <w:lang w:val="en-US" w:eastAsia="zh-CN"/>
        </w:rPr>
        <w:t>6</w:t>
      </w:r>
      <w:r>
        <w:rPr>
          <w:rFonts w:hint="default" w:ascii="Times New Roman" w:hAnsi="Times New Roman" w:eastAsia="方正仿宋_GBK" w:cs="Times New Roman"/>
          <w:color w:val="000000"/>
          <w:sz w:val="28"/>
          <w:szCs w:val="28"/>
        </w:rPr>
        <w:t>月</w:t>
      </w:r>
      <w:r>
        <w:rPr>
          <w:rFonts w:hint="eastAsia" w:ascii="Times New Roman" w:hAnsi="Times New Roman" w:eastAsia="方正仿宋_GBK" w:cs="Times New Roman"/>
          <w:color w:val="000000"/>
          <w:sz w:val="28"/>
          <w:szCs w:val="28"/>
          <w:lang w:val="en-US" w:eastAsia="zh-CN"/>
        </w:rPr>
        <w:t>8</w:t>
      </w:r>
      <w:r>
        <w:rPr>
          <w:rFonts w:hint="default" w:ascii="Times New Roman" w:hAnsi="Times New Roman" w:eastAsia="方正仿宋_GBK" w:cs="Times New Roman"/>
          <w:color w:val="000000"/>
          <w:sz w:val="28"/>
          <w:szCs w:val="28"/>
        </w:rPr>
        <w:t>日印发</w:t>
      </w:r>
    </w:p>
    <w:sectPr>
      <w:headerReference r:id="rId8" w:type="default"/>
      <w:footerReference r:id="rId9"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after="0" w:line="0" w:lineRule="atLeast"/>
      <w:jc w:val="center"/>
      <w:rPr>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yMZ+WxoCAAAhBAAADgAA&#10;AAAAAAABACAAAAAfAQAAZHJzL2Uyb0RvYy54bWxQSwUGAAAAAAYABgBZAQAAqwU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6"/>
                            <w:rPr>
                              <w:rFonts w:hint="eastAsia" w:eastAsia="方正仿宋_GBK"/>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- 7 -</w:t>
                          </w:r>
                          <w:r>
                            <w:rPr>
                              <w:rFonts w:hint="eastAsia" w:asciiTheme="minorEastAsia" w:hAnsiTheme="minorEastAsia" w:eastAsiaTheme="minorEastAsia" w:cstheme="minorEastAsia"/>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DOqXm5zwAAAAUB&#10;AAAPAAAAAAAAAAEAIAAAACIAAABkcnMvZG93bnJldi54bWxQSwECFAAUAAAACACHTuJAd85RhbIB&#10;AABZAwAADgAAAAAAAAABACAAAAAeAQAAZHJzL2Uyb0RvYy54bWxQSwUGAAAAAAYABgBZAQAAQgUA&#10;AAAA&#10;">
              <v:fill on="f" focussize="0,0"/>
              <v:stroke on="f"/>
              <v:imagedata o:title=""/>
              <o:lock v:ext="edit" aspectratio="f"/>
              <v:textbox inset="0mm,0mm,0mm,0mm" style="mso-fit-shape-to-text:t;">
                <w:txbxContent>
                  <w:p>
                    <w:pPr>
                      <w:pStyle w:val="6"/>
                      <w:rPr>
                        <w:rFonts w:hint="eastAsia" w:eastAsia="方正仿宋_GBK"/>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- 7 -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- 16 -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- 16 -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jNzgwZmYxZWEyNDE0ZTc5OTlkOTJhMTQ3NzNhNGMifQ=="/>
  </w:docVars>
  <w:rsids>
    <w:rsidRoot w:val="02240697"/>
    <w:rsid w:val="00B26E2E"/>
    <w:rsid w:val="02240697"/>
    <w:rsid w:val="055B06E7"/>
    <w:rsid w:val="05A56AEC"/>
    <w:rsid w:val="06CA5755"/>
    <w:rsid w:val="06EE6B64"/>
    <w:rsid w:val="06F20248"/>
    <w:rsid w:val="06FD0198"/>
    <w:rsid w:val="09231294"/>
    <w:rsid w:val="095B0C4A"/>
    <w:rsid w:val="0B956C39"/>
    <w:rsid w:val="0BB1312B"/>
    <w:rsid w:val="0C3B3420"/>
    <w:rsid w:val="0D754263"/>
    <w:rsid w:val="12E86FDB"/>
    <w:rsid w:val="1605281D"/>
    <w:rsid w:val="16AD126B"/>
    <w:rsid w:val="21F67990"/>
    <w:rsid w:val="26D95525"/>
    <w:rsid w:val="2CD514EC"/>
    <w:rsid w:val="2E3E740B"/>
    <w:rsid w:val="30093882"/>
    <w:rsid w:val="30654C70"/>
    <w:rsid w:val="30BA6D64"/>
    <w:rsid w:val="31987224"/>
    <w:rsid w:val="35C61AE5"/>
    <w:rsid w:val="3BB26779"/>
    <w:rsid w:val="3D397AA9"/>
    <w:rsid w:val="44507357"/>
    <w:rsid w:val="4CA35433"/>
    <w:rsid w:val="4F5C55CB"/>
    <w:rsid w:val="50824AB6"/>
    <w:rsid w:val="51F2214F"/>
    <w:rsid w:val="56177358"/>
    <w:rsid w:val="5DE54B9B"/>
    <w:rsid w:val="612F4ED1"/>
    <w:rsid w:val="62681335"/>
    <w:rsid w:val="640419E1"/>
    <w:rsid w:val="6BA25FC0"/>
    <w:rsid w:val="6BF72B32"/>
    <w:rsid w:val="6CEE0C26"/>
    <w:rsid w:val="6FEE6E15"/>
    <w:rsid w:val="73060CC5"/>
    <w:rsid w:val="734F3D9E"/>
    <w:rsid w:val="7FF5250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6"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6"/>
    <w:pPr>
      <w:spacing w:after="120"/>
    </w:pPr>
    <w:rPr>
      <w:kern w:val="1"/>
    </w:rPr>
  </w:style>
  <w:style w:type="paragraph" w:styleId="3">
    <w:name w:val="toc 5"/>
    <w:basedOn w:val="1"/>
    <w:next w:val="1"/>
    <w:qFormat/>
    <w:uiPriority w:val="0"/>
    <w:pPr>
      <w:ind w:left="1680" w:leftChars="800"/>
    </w:pPr>
  </w:style>
  <w:style w:type="paragraph" w:styleId="4">
    <w:name w:val="Body Text First Indent"/>
    <w:basedOn w:val="2"/>
    <w:unhideWhenUsed/>
    <w:qFormat/>
    <w:uiPriority w:val="99"/>
    <w:pPr>
      <w:ind w:firstLine="420" w:firstLineChars="100"/>
    </w:pPr>
  </w:style>
  <w:style w:type="paragraph" w:styleId="5">
    <w:name w:val="Body Text Indent"/>
    <w:basedOn w:val="1"/>
    <w:qFormat/>
    <w:uiPriority w:val="0"/>
    <w:pPr>
      <w:ind w:firstLine="560" w:firstLineChars="200"/>
    </w:pPr>
    <w:rPr>
      <w:rFonts w:ascii="仿宋_GB2312"/>
      <w:sz w:val="28"/>
    </w:rPr>
  </w:style>
  <w:style w:type="paragraph" w:styleId="6">
    <w:name w:val="footer"/>
    <w:basedOn w:val="1"/>
    <w:unhideWhenUsed/>
    <w:qFormat/>
    <w:uiPriority w:val="0"/>
    <w:pPr>
      <w:tabs>
        <w:tab w:val="center" w:pos="4153"/>
        <w:tab w:val="right" w:pos="8306"/>
      </w:tabs>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rFonts w:eastAsia="方正仿宋_GBK"/>
      <w:kern w:val="2"/>
      <w:sz w:val="18"/>
      <w:lang w:val="en-US" w:eastAsia="zh-CN" w:bidi="ar-SA"/>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page number"/>
    <w:basedOn w:val="9"/>
    <w:qFormat/>
    <w:uiPriority w:val="0"/>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3469</Words>
  <Characters>3558</Characters>
  <Lines>0</Lines>
  <Paragraphs>0</Paragraphs>
  <TotalTime>9</TotalTime>
  <ScaleCrop>false</ScaleCrop>
  <LinksUpToDate>false</LinksUpToDate>
  <CharactersWithSpaces>3792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2021-05-07T06:53:00Z</dcterms:created>
  <dc:creator>噔哩个铛</dc:creator>
  <cp:lastModifiedBy>科技局收发员</cp:lastModifiedBy>
  <cp:lastPrinted>2022-06-08T01:47:43Z</cp:lastPrinted>
  <dcterms:modified xsi:type="dcterms:W3CDTF">2022-06-08T01:48:03Z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805D857687E342E2B062DB5022471EDD</vt:lpwstr>
  </property>
  <property fmtid="{D5CDD505-2E9C-101B-9397-08002B2CF9AE}" pid="4" name="KSOSaveFontToCloudKey">
    <vt:lpwstr>353250108_cloud</vt:lpwstr>
  </property>
</Properties>
</file>