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重庆市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铜梁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区科学技术局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关于开展科技计划项目结题验收的通知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各项目承担单位：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为推进区级科技计划项目验收工作，根据《铜梁区科研项目管理办法》（铜科局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〔2024〕23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号）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要求，区科技局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将开展区级项目结题验收工作，现将有关事项通知如下：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20"/>
        <w:textAlignment w:val="auto"/>
        <w:rPr>
          <w:rFonts w:hint="eastAsia" w:ascii="微软雅黑" w:hAnsi="微软雅黑" w:eastAsia="方正黑体_GBK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一、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验收范围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2024年及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其以前申报的区级科研项目。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20"/>
        <w:textAlignment w:val="auto"/>
        <w:rPr>
          <w:rFonts w:hint="eastAsia" w:ascii="微软雅黑" w:hAnsi="微软雅黑" w:eastAsia="方正黑体_GBK" w:cs="微软雅黑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二、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验收依据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所有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项目验收以项目任务书为依据，对项目目标任务完成、成果产出、经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费管理使用及项目组织实施情况进行验收。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请各项目承担单位对照项目任务书中“考核指标及验收依据”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逐一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提交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佐证材料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（包括但不限于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项目所获成果、专利一览表及证书的复印件、具有资质的第三方检测机构出具的有关产品测试或检测报告、有关项目产品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3份以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上的用户使用报告等证明材料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）。技术创新与应用发展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重点项目需提供财务票据（含配套经费）或者审计报告。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720" w:firstLineChars="200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三、</w:t>
      </w: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验收方式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重点项目需进行现场验收，其他项目采取会议验收方式。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720" w:firstLineChars="200"/>
        <w:jc w:val="left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四、有关要求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94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各项目承担单位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请于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11月15日前将《铜梁区科技计划项目结题书》《科技项目任务书》（复印件）和全部佐证材料加盖公章后交铜梁区科技局（地址：铜梁区龙安大道24号科创中心4楼426办公室）。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2.对验收材料齐全，数据真实，经费使用（基本）合理，完成任务书上规定的各项任务指标的项目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给予“验收通过”。未通过验收的项目，项目承担单位应在限期内进行整改、完善，待整改、完善后再次验收。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3.超过计划结题日期半年及以上的项目，需提交《延期结题说明书》；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距离计划结题日期还有半年及以上的项目，需提交《提前结题说明书》。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.对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已到结题时间且无正当原因推迟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结题的单位，区科技局将不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再拨付剩余款项，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对弄虚作假、截留、挪用、挤占项目经费的行为，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纳入科研诚信管理，视情况实施联合惩戒。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5.联系人及电话:周颢，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19923399675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34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附件：《铜梁区科技计划项目结题书》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lef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righ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重庆市铜梁区科学技术局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2025年10月15日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NzgwZmYxZWEyNDE0ZTc5OTlkOTJhMTQ3NzNhNGMifQ=="/>
  </w:docVars>
  <w:rsids>
    <w:rsidRoot w:val="6B6706BB"/>
    <w:rsid w:val="01E55241"/>
    <w:rsid w:val="087D670D"/>
    <w:rsid w:val="0BFA2B84"/>
    <w:rsid w:val="2B962EB6"/>
    <w:rsid w:val="3186310A"/>
    <w:rsid w:val="33037780"/>
    <w:rsid w:val="396720E3"/>
    <w:rsid w:val="4B567BE4"/>
    <w:rsid w:val="4E6912B9"/>
    <w:rsid w:val="50F846ED"/>
    <w:rsid w:val="5217598C"/>
    <w:rsid w:val="5D961906"/>
    <w:rsid w:val="6062452E"/>
    <w:rsid w:val="60BD3BA3"/>
    <w:rsid w:val="6B6706BB"/>
    <w:rsid w:val="6DC9627D"/>
    <w:rsid w:val="76B61368"/>
    <w:rsid w:val="799E50A2"/>
    <w:rsid w:val="7A7A33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6"/>
    <w:pPr>
      <w:spacing w:after="120"/>
    </w:pPr>
    <w:rPr>
      <w:kern w:val="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806</Characters>
  <Lines>0</Lines>
  <Paragraphs>0</Paragraphs>
  <TotalTime>3323</TotalTime>
  <ScaleCrop>false</ScaleCrop>
  <LinksUpToDate>false</LinksUpToDate>
  <CharactersWithSpaces>837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2021-08-05T01:21:00Z</dcterms:created>
  <dc:creator>噔哩个铛</dc:creator>
  <cp:lastModifiedBy>噔哩个铛</cp:lastModifiedBy>
  <cp:lastPrinted>2025-10-13T09:23:00Z</cp:lastPrinted>
  <dcterms:modified xsi:type="dcterms:W3CDTF">2025-10-16T04:37:10Z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8A3B4B337F35403FADBE65E7B1E0DF4A_13</vt:lpwstr>
  </property>
</Properties>
</file>