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：</w:t>
      </w:r>
    </w:p>
    <w:p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</w:t>
      </w:r>
      <w:r>
        <w:rPr>
          <w:rFonts w:hint="eastAsia" w:eastAsia="方正小标宋_GBK" w:cs="Times New Roman"/>
          <w:sz w:val="44"/>
          <w:szCs w:val="44"/>
          <w:lang w:eastAsia="zh-CN"/>
        </w:rPr>
        <w:t>科学技术局</w:t>
      </w:r>
    </w:p>
    <w:p>
      <w:pPr>
        <w:adjustRightInd w:val="0"/>
        <w:snapToGrid w:val="0"/>
        <w:spacing w:line="5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关于《</w:t>
      </w:r>
      <w:r>
        <w:rPr>
          <w:rFonts w:hint="eastAsia" w:eastAsia="方正小标宋_GBK" w:cs="Times New Roman"/>
          <w:sz w:val="44"/>
          <w:szCs w:val="44"/>
          <w:lang w:eastAsia="zh-CN"/>
        </w:rPr>
        <w:t>铜梁区科研项目管理办法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（征求意见稿）》的起草说明</w:t>
      </w:r>
    </w:p>
    <w:p>
      <w:pPr>
        <w:pStyle w:val="8"/>
        <w:widowControl w:val="0"/>
        <w:adjustRightInd w:val="0"/>
        <w:snapToGrid w:val="0"/>
        <w:spacing w:before="0" w:beforeAutospacing="0" w:after="0" w:afterAutospacing="0" w:line="592" w:lineRule="exact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文件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修改背景和依据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</w:t>
      </w:r>
      <w:r>
        <w:rPr>
          <w:rFonts w:hint="eastAsia" w:eastAsia="方正仿宋_GBK" w:cs="Times New Roman"/>
          <w:sz w:val="32"/>
          <w:szCs w:val="32"/>
          <w:lang w:eastAsia="zh-CN"/>
        </w:rPr>
        <w:t>重庆市市场监管局关于做好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2025年公平竞争审查抽查发现问题督促整改工作的通知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eastAsia="方正仿宋_GBK" w:cs="Times New Roman"/>
          <w:sz w:val="32"/>
          <w:szCs w:val="32"/>
          <w:lang w:eastAsia="zh-CN"/>
        </w:rPr>
        <w:t>的相关要求。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铜梁区科研项目管理办法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eastAsia="方正仿宋_GBK" w:cs="Times New Roman"/>
          <w:sz w:val="32"/>
          <w:szCs w:val="32"/>
          <w:lang w:eastAsia="zh-CN"/>
        </w:rPr>
        <w:t>铜科局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是涉及需报送后续处置情况的文件，需按相关要求完成修改工作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、文件主要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修改内容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15"/>
        <w:jc w:val="both"/>
        <w:textAlignment w:val="auto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关于《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铜梁区科研项目管理办法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》（铜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科局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号）文件，我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牵头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对该文件进行修改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，修改内容主要有：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删除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体现市场导向、由企业牵头或参与实施的项目，财政科研经费按照研发总投入的一定比例限额资助；体现政府目标导向的社会公益研究，财政科研经费全额资助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删除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且项目牵头单位应当是全区行业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龙头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企业或关键技术支撑单位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eastAsia="方正黑体_GBK" w:cs="Times New Roman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sz w:val="32"/>
          <w:szCs w:val="32"/>
          <w:lang w:val="en-US" w:eastAsia="zh-CN"/>
        </w:rPr>
        <w:t>新旧政策差异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新政策对比旧政策主要有两点差异，一是依据《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fldChar w:fldCharType="begin"/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instrText xml:space="preserve"> HYPERLINK "https://baike.baidu.com/item/%E4%B8%AD%E5%85%B1%E4%B8%AD%E5%A4%AE%E5%9B%BD%E5%8A%A1%E9%99%A2%E5%85%B3%E4%BA%8E%E5%8A%A0%E5%BF%AB%E5%BB%BA%E8%AE%BE%E5%85%A8%E5%9B%BD%E7%BB%9F%E4%B8%80%E5%A4%A7%E5%B8%82%E5%9C%BA%E7%9A%84%E6%84%8F%E8%A7%81/60731189?fromModule=lemma_inlink" \t "https://baike.baidu.com/item/%E5%9B%BD%E5%86%85%E7%BB%9F%E4%B8%80%E5%B8%82%E5%9C%BA/_blank" </w:instrTex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fldChar w:fldCharType="separate"/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中共中央国务院关于加快建设全国统一大市场的意见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fldChar w:fldCharType="end"/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，更改了重大项目牵头单位的基本要求；二是进一步明确项目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经费资助等相关事宜。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、联系人及联系方式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联系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人：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周颢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 联系电话：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19923399675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FE3CC"/>
    <w:multiLevelType w:val="singleLevel"/>
    <w:tmpl w:val="AFDFE3C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NmZkNDBkNGE3NDQyNjljZjg0ZjgyYTdmNTlmODAifQ=="/>
  </w:docVars>
  <w:rsids>
    <w:rsidRoot w:val="00000000"/>
    <w:rsid w:val="00F91794"/>
    <w:rsid w:val="080B2B96"/>
    <w:rsid w:val="17D054B4"/>
    <w:rsid w:val="1B1D7471"/>
    <w:rsid w:val="1F7E3D88"/>
    <w:rsid w:val="2AC13778"/>
    <w:rsid w:val="2AC3252D"/>
    <w:rsid w:val="35653B53"/>
    <w:rsid w:val="36821224"/>
    <w:rsid w:val="378347D7"/>
    <w:rsid w:val="3C59103C"/>
    <w:rsid w:val="405F2AA2"/>
    <w:rsid w:val="406A64E7"/>
    <w:rsid w:val="4374370A"/>
    <w:rsid w:val="43A62A2D"/>
    <w:rsid w:val="4B0C6E11"/>
    <w:rsid w:val="51BB17D7"/>
    <w:rsid w:val="52707792"/>
    <w:rsid w:val="555C75F5"/>
    <w:rsid w:val="56973BEA"/>
    <w:rsid w:val="5A282E0C"/>
    <w:rsid w:val="5ECF62ED"/>
    <w:rsid w:val="60AF1A89"/>
    <w:rsid w:val="647767C6"/>
    <w:rsid w:val="676409F5"/>
    <w:rsid w:val="6817206F"/>
    <w:rsid w:val="6EDC1FE0"/>
    <w:rsid w:val="6F5A4F08"/>
    <w:rsid w:val="72EC63C4"/>
    <w:rsid w:val="7EE2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4"/>
    <w:basedOn w:val="3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832</Characters>
  <Lines>0</Lines>
  <Paragraphs>0</Paragraphs>
  <TotalTime>208</TotalTime>
  <ScaleCrop>false</ScaleCrop>
  <LinksUpToDate>false</LinksUpToDate>
  <CharactersWithSpaces>833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2024-07-24T06:50:00Z</dcterms:created>
  <dc:creator>24339</dc:creator>
  <cp:lastModifiedBy>Administrator</cp:lastModifiedBy>
  <cp:lastPrinted>2025-08-27T03:41:00Z</cp:lastPrinted>
  <dcterms:modified xsi:type="dcterms:W3CDTF">2025-08-28T03:44:19Z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E339EB9DD6B24E07AE53B2C15DB9EAF8</vt:lpwstr>
  </property>
</Properties>
</file>