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line="24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  <w:t>申报材料真实性承诺书</w:t>
      </w:r>
    </w:p>
    <w:p>
      <w:pPr>
        <w:widowControl/>
        <w:shd w:val="clear" w:color="auto" w:fill="FFFFFF"/>
        <w:spacing w:line="240" w:lineRule="auto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</w:pPr>
    </w:p>
    <w:p>
      <w:pPr>
        <w:widowControl/>
        <w:shd w:val="clear" w:color="auto" w:fill="FFFFFF"/>
        <w:spacing w:line="240" w:lineRule="auto"/>
        <w:ind w:left="0" w:leftChars="0" w:firstLine="64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严格履行法人负责制，所提交的所有材料均真实有效，无弄虚作假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未被列入严重违法失信企业名单、未受到税务部门处罚、未受到财政违法行为处罚处分，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未发生重大安全、质量和环保责任事故，无不良网络舆情记录，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不存在应退未退财政资金行为，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不存在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违背科研诚信管理相关规定和其它科研诚信要求的行为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因申报材料弄虚作假带来的相关问题及一切后果，我单位承担全部法律及违规责任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240" w:lineRule="auto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240" w:lineRule="auto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>
      <w:pPr>
        <w:spacing w:line="240" w:lineRule="auto"/>
        <w:ind w:firstLine="3520" w:firstLineChars="1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（签字）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</w:t>
      </w:r>
    </w:p>
    <w:p>
      <w:pPr>
        <w:spacing w:line="240" w:lineRule="auto"/>
        <w:ind w:firstLine="3840" w:firstLineChars="1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申报单位（盖章）： 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年    月   日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674A"/>
    <w:rsid w:val="649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2025-08-06T03:54:00Z</dcterms:created>
  <dc:creator>噔哩个铛</dc:creator>
  <cp:lastModifiedBy>噔哩个铛</cp:lastModifiedBy>
  <dcterms:modified xsi:type="dcterms:W3CDTF">2025-08-06T03:55:10Z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