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方正仿宋_GBK"/>
          <w:sz w:val="100"/>
          <w:szCs w:val="100"/>
        </w:rPr>
      </w:pPr>
      <w:bookmarkStart w:id="1" w:name="_GoBack"/>
      <w:bookmarkEnd w:id="1"/>
      <w:bookmarkStart w:id="0" w:name="_Hlk37239649"/>
      <w:bookmarkEnd w:id="0"/>
    </w:p>
    <w:p>
      <w:pPr>
        <w:spacing w:line="560" w:lineRule="exact"/>
        <w:rPr>
          <w:rFonts w:eastAsia="方正仿宋_GBK"/>
          <w:sz w:val="100"/>
          <w:szCs w:val="100"/>
        </w:rPr>
      </w:pPr>
    </w:p>
    <w:p>
      <w:pPr>
        <w:spacing w:line="500" w:lineRule="exact"/>
        <w:ind w:left="0" w:leftChars="0" w:firstLine="0" w:firstLineChars="0"/>
        <w:jc w:val="center"/>
        <w:rPr>
          <w:rFonts w:eastAsia="方正仿宋_GBK"/>
          <w:sz w:val="32"/>
          <w:szCs w:val="32"/>
        </w:rPr>
      </w:pPr>
      <w:r>
        <w:rPr>
          <w:rFonts w:hint="eastAsia" w:ascii="方正仿宋_GBK" w:hAnsi="方正仿宋_GBK" w:eastAsia="方正仿宋_GBK" w:cs="方正仿宋_GBK"/>
          <w:sz w:val="32"/>
          <w:szCs w:val="32"/>
        </w:rPr>
        <w:t>铜交通</w:t>
      </w:r>
      <w:r>
        <w:rPr>
          <w:rFonts w:hint="eastAsia" w:ascii="方正仿宋_GBK" w:hAnsi="方正仿宋_GBK" w:eastAsia="方正仿宋_GBK" w:cs="方正仿宋_GBK"/>
          <w:sz w:val="32"/>
          <w:szCs w:val="32"/>
          <w:lang w:eastAsia="zh-CN"/>
        </w:rPr>
        <w:t>安监</w:t>
      </w:r>
      <w:r>
        <w:rPr>
          <w:rFonts w:hint="eastAsia" w:ascii="方正仿宋_GBK" w:hAnsi="方正仿宋_GBK" w:eastAsia="方正仿宋_GBK" w:cs="方正仿宋_GBK"/>
          <w:sz w:val="32"/>
          <w:szCs w:val="32"/>
        </w:rPr>
        <w:t>〔202</w:t>
      </w:r>
      <w:r>
        <w:rPr>
          <w:rFonts w:hint="eastAsia" w:ascii="方正仿宋_GBK" w:hAnsi="方正仿宋_GBK" w:cs="方正仿宋_GBK"/>
          <w:sz w:val="32"/>
          <w:szCs w:val="32"/>
          <w:lang w:val="en-US" w:eastAsia="zh-CN"/>
        </w:rPr>
        <w:t>3</w:t>
      </w:r>
      <w:r>
        <w:rPr>
          <w:rFonts w:hint="eastAsia" w:ascii="方正仿宋_GBK" w:hAnsi="方正仿宋_GBK" w:eastAsia="方正仿宋_GBK" w:cs="方正仿宋_GBK"/>
          <w:sz w:val="32"/>
          <w:szCs w:val="32"/>
        </w:rPr>
        <w:t>〕</w:t>
      </w:r>
      <w:r>
        <w:rPr>
          <w:rFonts w:hint="eastAsia" w:ascii="方正仿宋_GBK" w:hAnsi="方正仿宋_GBK" w:cs="方正仿宋_GBK"/>
          <w:sz w:val="32"/>
          <w:szCs w:val="32"/>
          <w:lang w:val="en-US" w:eastAsia="zh-CN"/>
        </w:rPr>
        <w:t>9</w:t>
      </w:r>
      <w:r>
        <w:rPr>
          <w:rFonts w:hint="eastAsia" w:ascii="方正仿宋_GBK" w:hAnsi="方正仿宋_GBK" w:eastAsia="方正仿宋_GBK" w:cs="方正仿宋_GBK"/>
          <w:sz w:val="32"/>
          <w:szCs w:val="32"/>
        </w:rPr>
        <w:t>号</w:t>
      </w:r>
    </w:p>
    <w:p>
      <w:pPr>
        <w:spacing w:line="400" w:lineRule="exact"/>
        <w:rPr>
          <w:rFonts w:eastAsia="方正小标宋_GBK"/>
          <w:sz w:val="44"/>
          <w:szCs w:val="44"/>
        </w:rPr>
      </w:pPr>
    </w:p>
    <w:p>
      <w:pPr>
        <w:spacing w:line="400" w:lineRule="exact"/>
        <w:rPr>
          <w:rFonts w:hint="eastAsia"/>
          <w:lang w:val="sq-AL"/>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_GBK" w:hAnsi="方正小标宋_GBK" w:eastAsia="方正小标宋_GBK" w:cs="方正小标宋_GBK"/>
          <w:color w:val="auto"/>
          <w:spacing w:val="40"/>
          <w:sz w:val="44"/>
          <w:szCs w:val="44"/>
          <w:lang w:val="en-US" w:eastAsia="zh-CN"/>
        </w:rPr>
      </w:pPr>
      <w:r>
        <w:rPr>
          <w:rFonts w:hint="eastAsia" w:ascii="方正小标宋_GBK" w:hAnsi="方正小标宋_GBK" w:eastAsia="方正小标宋_GBK" w:cs="方正小标宋_GBK"/>
          <w:color w:val="auto"/>
          <w:sz w:val="44"/>
          <w:szCs w:val="44"/>
        </w:rPr>
        <w:t>重庆市铜梁区</w:t>
      </w:r>
      <w:r>
        <w:rPr>
          <w:rFonts w:hint="eastAsia" w:ascii="方正小标宋_GBK" w:hAnsi="方正小标宋_GBK" w:eastAsia="方正小标宋_GBK" w:cs="方正小标宋_GBK"/>
          <w:color w:val="auto"/>
          <w:sz w:val="44"/>
          <w:szCs w:val="44"/>
          <w:lang w:val="en-US" w:eastAsia="zh-CN"/>
        </w:rPr>
        <w:t>交通局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color w:val="auto"/>
          <w:sz w:val="44"/>
          <w:szCs w:val="44"/>
        </w:rPr>
        <w:t>关于印发</w:t>
      </w:r>
      <w:r>
        <w:rPr>
          <w:rFonts w:hint="eastAsia" w:ascii="方正小标宋_GBK" w:hAnsi="方正小标宋_GBK" w:eastAsia="方正小标宋_GBK" w:cs="方正小标宋_GBK"/>
          <w:color w:val="auto"/>
          <w:sz w:val="44"/>
          <w:szCs w:val="44"/>
          <w:lang w:eastAsia="zh-CN"/>
        </w:rPr>
        <w:t>《</w:t>
      </w:r>
      <w:r>
        <w:rPr>
          <w:rFonts w:hint="eastAsia" w:ascii="方正小标宋_GBK" w:hAnsi="方正小标宋_GBK" w:eastAsia="方正小标宋_GBK" w:cs="方正小标宋_GBK"/>
          <w:sz w:val="44"/>
          <w:szCs w:val="44"/>
          <w:lang w:val="en-US" w:eastAsia="zh-CN"/>
        </w:rPr>
        <w:t>铜梁区交通行业</w:t>
      </w:r>
      <w:r>
        <w:rPr>
          <w:rFonts w:hint="eastAsia" w:ascii="方正小标宋_GBK" w:hAnsi="方正小标宋_GBK" w:eastAsia="方正小标宋_GBK" w:cs="方正小标宋_GBK"/>
          <w:sz w:val="44"/>
          <w:szCs w:val="44"/>
        </w:rPr>
        <w:t>2023</w:t>
      </w:r>
      <w:r>
        <w:rPr>
          <w:rFonts w:hint="eastAsia" w:ascii="方正小标宋_GBK" w:hAnsi="方正小标宋_GBK" w:eastAsia="方正小标宋_GBK" w:cs="方正小标宋_GBK"/>
          <w:sz w:val="44"/>
          <w:szCs w:val="44"/>
          <w:lang w:eastAsia="zh-CN"/>
        </w:rPr>
        <w:t>年</w:t>
      </w:r>
      <w:r>
        <w:rPr>
          <w:rFonts w:hint="eastAsia" w:ascii="方正小标宋_GBK" w:hAnsi="方正小标宋_GBK" w:eastAsia="方正小标宋_GBK" w:cs="方正小标宋_GBK"/>
          <w:sz w:val="44"/>
          <w:szCs w:val="44"/>
        </w:rPr>
        <w:t>重大事故</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sz w:val="44"/>
          <w:szCs w:val="44"/>
        </w:rPr>
        <w:t>隐患专项排查整治</w:t>
      </w:r>
      <w:r>
        <w:rPr>
          <w:rFonts w:hint="eastAsia" w:ascii="方正小标宋_GBK" w:hAnsi="方正小标宋_GBK" w:eastAsia="方正小标宋_GBK" w:cs="方正小标宋_GBK"/>
          <w:sz w:val="44"/>
          <w:szCs w:val="44"/>
          <w:lang w:val="en-US" w:eastAsia="zh-CN"/>
        </w:rPr>
        <w:t>任务分解表</w:t>
      </w:r>
      <w:r>
        <w:rPr>
          <w:rFonts w:hint="eastAsia" w:ascii="方正小标宋_GBK" w:hAnsi="方正小标宋_GBK" w:eastAsia="方正小标宋_GBK" w:cs="方正小标宋_GBK"/>
          <w:color w:val="auto"/>
          <w:sz w:val="44"/>
          <w:szCs w:val="44"/>
          <w:lang w:eastAsia="zh-CN"/>
        </w:rPr>
        <w:t>》</w:t>
      </w:r>
      <w:r>
        <w:rPr>
          <w:rFonts w:hint="eastAsia" w:ascii="方正小标宋_GBK" w:hAnsi="方正小标宋_GBK" w:eastAsia="方正小标宋_GBK" w:cs="方正小标宋_GBK"/>
          <w:color w:val="auto"/>
          <w:sz w:val="44"/>
          <w:szCs w:val="44"/>
        </w:rPr>
        <w:t>的通知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局机关有关科室、局属各单位、各交通企业</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现将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铜梁区</w:t>
      </w:r>
      <w:r>
        <w:rPr>
          <w:rFonts w:hint="eastAsia" w:ascii="方正仿宋_GBK" w:hAnsi="方正仿宋_GBK" w:eastAsia="方正仿宋_GBK" w:cs="方正仿宋_GBK"/>
          <w:sz w:val="32"/>
          <w:szCs w:val="32"/>
          <w:lang w:val="en-US" w:eastAsia="zh-CN"/>
        </w:rPr>
        <w:t>交通行业</w:t>
      </w:r>
      <w:r>
        <w:rPr>
          <w:rFonts w:hint="eastAsia" w:ascii="方正仿宋_GBK" w:hAnsi="方正仿宋_GBK" w:eastAsia="方正仿宋_GBK" w:cs="方正仿宋_GBK"/>
          <w:sz w:val="32"/>
          <w:szCs w:val="32"/>
        </w:rPr>
        <w:t>2023</w:t>
      </w:r>
      <w:r>
        <w:rPr>
          <w:rFonts w:hint="eastAsia" w:ascii="方正仿宋_GBK" w:hAnsi="方正仿宋_GBK" w:eastAsia="方正仿宋_GBK" w:cs="方正仿宋_GBK"/>
          <w:sz w:val="32"/>
          <w:szCs w:val="32"/>
          <w:lang w:eastAsia="zh-CN"/>
        </w:rPr>
        <w:t>年</w:t>
      </w:r>
      <w:r>
        <w:rPr>
          <w:rFonts w:hint="eastAsia" w:ascii="方正仿宋_GBK" w:hAnsi="方正仿宋_GBK" w:eastAsia="方正仿宋_GBK" w:cs="方正仿宋_GBK"/>
          <w:sz w:val="32"/>
          <w:szCs w:val="32"/>
        </w:rPr>
        <w:t>重大事故隐患专项排查整治</w:t>
      </w:r>
      <w:r>
        <w:rPr>
          <w:rFonts w:hint="eastAsia" w:ascii="方正仿宋_GBK" w:hAnsi="方正仿宋_GBK" w:eastAsia="方正仿宋_GBK" w:cs="方正仿宋_GBK"/>
          <w:sz w:val="32"/>
          <w:szCs w:val="32"/>
          <w:lang w:val="en-US" w:eastAsia="zh-CN"/>
        </w:rPr>
        <w:t>任务分解表</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印发给你们，请认真贯彻执行。</w:t>
      </w:r>
    </w:p>
    <w:p>
      <w:pPr>
        <w:pStyle w:val="6"/>
        <w:keepNext w:val="0"/>
        <w:keepLines w:val="0"/>
        <w:pageBreakBefore w:val="0"/>
        <w:widowControl w:val="0"/>
        <w:kinsoku/>
        <w:overflowPunct/>
        <w:topLinePunct w:val="0"/>
        <w:autoSpaceDE/>
        <w:autoSpaceDN/>
        <w:bidi w:val="0"/>
        <w:adjustRightInd/>
        <w:spacing w:line="560" w:lineRule="exact"/>
        <w:ind w:left="0" w:leftChars="0" w:firstLine="0" w:firstLineChars="0"/>
        <w:textAlignment w:val="auto"/>
        <w:rPr>
          <w:rFonts w:hint="eastAsia"/>
          <w:lang w:eastAsia="zh-CN"/>
        </w:rPr>
      </w:pPr>
    </w:p>
    <w:p>
      <w:pPr>
        <w:pStyle w:val="6"/>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hint="eastAsia"/>
          <w:lang w:eastAsia="zh-CN"/>
        </w:rPr>
      </w:pPr>
    </w:p>
    <w:p>
      <w:pPr>
        <w:keepNext w:val="0"/>
        <w:keepLines w:val="0"/>
        <w:pageBreakBefore w:val="0"/>
        <w:widowControl w:val="0"/>
        <w:kinsoku/>
        <w:wordWrap w:val="0"/>
        <w:overflowPunct/>
        <w:topLinePunct w:val="0"/>
        <w:autoSpaceDE/>
        <w:autoSpaceDN/>
        <w:bidi w:val="0"/>
        <w:adjustRightInd/>
        <w:snapToGrid/>
        <w:spacing w:line="560" w:lineRule="exact"/>
        <w:ind w:firstLine="4800" w:firstLineChars="15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rPr>
        <w:t>重庆市铜梁区</w:t>
      </w:r>
      <w:r>
        <w:rPr>
          <w:rFonts w:hint="eastAsia" w:eastAsia="方正仿宋_GBK" w:cs="Times New Roman"/>
          <w:sz w:val="32"/>
          <w:szCs w:val="32"/>
          <w:lang w:val="en-US" w:eastAsia="zh-CN"/>
        </w:rPr>
        <w:t>交通局</w:t>
      </w:r>
      <w:r>
        <w:rPr>
          <w:rFonts w:hint="eastAsia" w:ascii="Times New Roman" w:hAnsi="Times New Roman" w:eastAsia="方正仿宋_GBK" w:cs="Times New Roman"/>
          <w:sz w:val="32"/>
          <w:szCs w:val="32"/>
        </w:rPr>
        <w:t xml:space="preserve"> </w:t>
      </w:r>
      <w:r>
        <w:rPr>
          <w:rFonts w:hint="eastAsia" w:eastAsia="方正仿宋_GBK" w:cs="Times New Roman"/>
          <w:sz w:val="32"/>
          <w:szCs w:val="32"/>
          <w:lang w:val="en-US" w:eastAsia="zh-CN"/>
        </w:rPr>
        <w:t xml:space="preserve"> </w:t>
      </w:r>
    </w:p>
    <w:p>
      <w:pPr>
        <w:keepNext w:val="0"/>
        <w:keepLines w:val="0"/>
        <w:pageBreakBefore w:val="0"/>
        <w:widowControl w:val="0"/>
        <w:kinsoku/>
        <w:overflowPunct/>
        <w:topLinePunct w:val="0"/>
        <w:autoSpaceDE/>
        <w:autoSpaceDN/>
        <w:bidi w:val="0"/>
        <w:adjustRightInd/>
        <w:spacing w:line="560" w:lineRule="exact"/>
        <w:textAlignment w:val="auto"/>
      </w:pPr>
      <w:r>
        <w:rPr>
          <w:rFonts w:hint="eastAsia"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eastAsia" w:eastAsia="方正仿宋_GBK" w:cs="Times New Roman"/>
          <w:sz w:val="32"/>
          <w:szCs w:val="32"/>
          <w:lang w:val="en-US" w:eastAsia="zh-CN"/>
        </w:rPr>
        <w:t xml:space="preserve">    </w:t>
      </w:r>
      <w:r>
        <w:rPr>
          <w:rFonts w:hint="eastAsia" w:ascii="Times New Roman" w:hAnsi="Times New Roman" w:eastAsia="方正仿宋_GBK" w:cs="Times New Roman"/>
          <w:sz w:val="32"/>
          <w:szCs w:val="32"/>
        </w:rPr>
        <w:t xml:space="preserve"> 202</w:t>
      </w: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rPr>
        <w:t>年</w:t>
      </w:r>
      <w:r>
        <w:rPr>
          <w:rFonts w:hint="eastAsia" w:eastAsia="方正仿宋_GBK" w:cs="Times New Roman"/>
          <w:sz w:val="32"/>
          <w:szCs w:val="32"/>
          <w:lang w:val="en-US" w:eastAsia="zh-CN"/>
        </w:rPr>
        <w:t>9</w:t>
      </w:r>
      <w:r>
        <w:rPr>
          <w:rFonts w:hint="eastAsia" w:ascii="Times New Roman" w:hAnsi="Times New Roman" w:eastAsia="方正仿宋_GBK" w:cs="Times New Roman"/>
          <w:sz w:val="32"/>
          <w:szCs w:val="32"/>
        </w:rPr>
        <w:t>月</w:t>
      </w:r>
      <w:r>
        <w:rPr>
          <w:rFonts w:hint="eastAsia" w:eastAsia="方正仿宋_GBK" w:cs="Times New Roman"/>
          <w:sz w:val="32"/>
          <w:szCs w:val="32"/>
          <w:lang w:val="en-US" w:eastAsia="zh-CN"/>
        </w:rPr>
        <w:t>6</w:t>
      </w:r>
      <w:r>
        <w:rPr>
          <w:rFonts w:hint="eastAsia" w:ascii="Times New Roman" w:hAnsi="Times New Roman" w:eastAsia="方正仿宋_GBK" w:cs="Times New Roman"/>
          <w:sz w:val="32"/>
          <w:szCs w:val="32"/>
        </w:rPr>
        <w:t>日</w:t>
      </w:r>
    </w:p>
    <w:p>
      <w:pPr>
        <w:sectPr>
          <w:footerReference r:id="rId3" w:type="default"/>
          <w:pgSz w:w="11906" w:h="16838"/>
          <w:pgMar w:top="2098" w:right="1474" w:bottom="1984" w:left="1587" w:header="851" w:footer="992" w:gutter="0"/>
          <w:pgNumType w:fmt="numberInDash"/>
          <w:cols w:space="425" w:num="1"/>
          <w:docGrid w:type="lines" w:linePitch="312" w:charSpace="0"/>
        </w:sectPr>
      </w:pPr>
    </w:p>
    <w:p>
      <w:pPr>
        <w:spacing w:line="590" w:lineRule="exact"/>
        <w:jc w:val="center"/>
        <w:rPr>
          <w:rFonts w:hint="default"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铜梁区交通行业</w:t>
      </w:r>
      <w:r>
        <w:rPr>
          <w:rFonts w:hint="eastAsia" w:ascii="方正小标宋_GBK" w:hAnsi="方正小标宋_GBK" w:eastAsia="方正小标宋_GBK" w:cs="方正小标宋_GBK"/>
          <w:sz w:val="44"/>
          <w:szCs w:val="44"/>
        </w:rPr>
        <w:t>2023</w:t>
      </w:r>
      <w:r>
        <w:rPr>
          <w:rFonts w:hint="eastAsia" w:ascii="方正小标宋_GBK" w:hAnsi="方正小标宋_GBK" w:eastAsia="方正小标宋_GBK" w:cs="方正小标宋_GBK"/>
          <w:sz w:val="44"/>
          <w:szCs w:val="44"/>
          <w:lang w:eastAsia="zh-CN"/>
        </w:rPr>
        <w:t>年</w:t>
      </w:r>
      <w:r>
        <w:rPr>
          <w:rFonts w:hint="eastAsia" w:ascii="方正小标宋_GBK" w:hAnsi="方正小标宋_GBK" w:eastAsia="方正小标宋_GBK" w:cs="方正小标宋_GBK"/>
          <w:sz w:val="44"/>
          <w:szCs w:val="44"/>
        </w:rPr>
        <w:t>重大事故隐患专项排查整治行动</w:t>
      </w:r>
      <w:r>
        <w:rPr>
          <w:rFonts w:hint="eastAsia" w:ascii="方正小标宋_GBK" w:hAnsi="方正小标宋_GBK" w:eastAsia="方正小标宋_GBK" w:cs="方正小标宋_GBK"/>
          <w:color w:val="auto"/>
          <w:sz w:val="44"/>
          <w:szCs w:val="44"/>
          <w:highlight w:val="none"/>
          <w:lang w:val="en-US" w:eastAsia="zh-CN"/>
        </w:rPr>
        <w:t>任务分解表</w:t>
      </w:r>
    </w:p>
    <w:p>
      <w:pPr>
        <w:widowControl w:val="0"/>
        <w:snapToGrid w:val="0"/>
        <w:spacing w:after="0" w:line="600" w:lineRule="atLeast"/>
        <w:ind w:firstLine="640" w:firstLineChars="200"/>
        <w:jc w:val="both"/>
        <w:rPr>
          <w:rFonts w:hint="eastAsia" w:ascii="Times New Roman" w:hAnsi="Times New Roman" w:eastAsia="仿宋_GB2312" w:cs="Times New Roman"/>
          <w:kern w:val="2"/>
          <w:sz w:val="32"/>
          <w:lang w:val="en-US" w:eastAsia="zh-CN" w:bidi="ar-SA"/>
        </w:rPr>
      </w:pPr>
    </w:p>
    <w:tbl>
      <w:tblPr>
        <w:tblStyle w:val="10"/>
        <w:tblW w:w="15035" w:type="dxa"/>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1500"/>
        <w:gridCol w:w="8944"/>
        <w:gridCol w:w="2325"/>
        <w:gridCol w:w="1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atLeast"/>
          <w:tblHeader/>
        </w:trPr>
        <w:tc>
          <w:tcPr>
            <w:tcW w:w="1181"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rFonts w:hint="eastAsia" w:ascii="方正黑体_GBK" w:hAnsi="方正黑体_GBK" w:eastAsia="方正黑体_GBK" w:cs="方正黑体_GBK"/>
                <w:color w:val="000000"/>
                <w:kern w:val="0"/>
                <w:sz w:val="28"/>
                <w:szCs w:val="28"/>
                <w:vertAlign w:val="baseline"/>
                <w:lang w:val="en-US" w:eastAsia="zh-CN" w:bidi="ar"/>
              </w:rPr>
            </w:pPr>
            <w:r>
              <w:rPr>
                <w:rFonts w:hint="eastAsia" w:ascii="方正黑体_GBK" w:hAnsi="方正黑体_GBK" w:eastAsia="方正黑体_GBK" w:cs="方正黑体_GBK"/>
                <w:color w:val="000000"/>
                <w:kern w:val="0"/>
                <w:sz w:val="28"/>
                <w:szCs w:val="28"/>
                <w:lang w:val="en-US" w:eastAsia="zh-CN" w:bidi="ar"/>
              </w:rPr>
              <w:t>重点任务</w:t>
            </w: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黑体_GBK" w:hAnsi="方正黑体_GBK" w:eastAsia="方正黑体_GBK" w:cs="方正黑体_GBK"/>
                <w:color w:val="000000"/>
                <w:kern w:val="0"/>
                <w:sz w:val="28"/>
                <w:szCs w:val="28"/>
                <w:vertAlign w:val="baseline"/>
                <w:lang w:val="en-US" w:eastAsia="zh-CN" w:bidi="ar"/>
              </w:rPr>
            </w:pPr>
            <w:r>
              <w:rPr>
                <w:rFonts w:hint="eastAsia" w:ascii="方正黑体_GBK" w:hAnsi="方正黑体_GBK" w:eastAsia="方正黑体_GBK" w:cs="方正黑体_GBK"/>
                <w:color w:val="000000"/>
                <w:kern w:val="0"/>
                <w:sz w:val="28"/>
                <w:szCs w:val="28"/>
                <w:lang w:val="en-US" w:eastAsia="zh-CN" w:bidi="ar"/>
              </w:rPr>
              <w:t>重点任务分解</w:t>
            </w:r>
          </w:p>
        </w:tc>
        <w:tc>
          <w:tcPr>
            <w:tcW w:w="8944"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黑体_GBK" w:hAnsi="方正黑体_GBK" w:eastAsia="方正黑体_GBK" w:cs="方正黑体_GBK"/>
                <w:color w:val="000000"/>
                <w:kern w:val="0"/>
                <w:sz w:val="28"/>
                <w:szCs w:val="28"/>
                <w:vertAlign w:val="baseline"/>
                <w:lang w:val="en-US" w:eastAsia="zh-CN" w:bidi="ar"/>
              </w:rPr>
            </w:pPr>
            <w:r>
              <w:rPr>
                <w:rFonts w:hint="eastAsia" w:ascii="方正黑体_GBK" w:hAnsi="方正黑体_GBK" w:eastAsia="方正黑体_GBK" w:cs="方正黑体_GBK"/>
                <w:color w:val="000000"/>
                <w:kern w:val="0"/>
                <w:sz w:val="28"/>
                <w:szCs w:val="28"/>
                <w:lang w:val="en-US" w:eastAsia="zh-CN" w:bidi="ar"/>
              </w:rPr>
              <w:t>具体内容</w:t>
            </w:r>
          </w:p>
        </w:tc>
        <w:tc>
          <w:tcPr>
            <w:tcW w:w="2325" w:type="dxa"/>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rFonts w:hint="eastAsia" w:ascii="方正黑体_GBK" w:hAnsi="方正黑体_GBK" w:eastAsia="方正黑体_GBK" w:cs="方正黑体_GBK"/>
                <w:color w:val="000000"/>
                <w:kern w:val="0"/>
                <w:sz w:val="28"/>
                <w:szCs w:val="28"/>
                <w:vertAlign w:val="baseline"/>
                <w:lang w:val="en-US" w:eastAsia="zh-CN" w:bidi="ar"/>
              </w:rPr>
            </w:pPr>
            <w:r>
              <w:rPr>
                <w:rFonts w:hint="eastAsia" w:ascii="方正黑体_GBK" w:hAnsi="方正黑体_GBK" w:eastAsia="方正黑体_GBK" w:cs="方正黑体_GBK"/>
                <w:color w:val="000000"/>
                <w:kern w:val="0"/>
                <w:sz w:val="28"/>
                <w:szCs w:val="28"/>
                <w:lang w:val="en-US" w:eastAsia="zh-CN" w:bidi="ar"/>
              </w:rPr>
              <w:t>责任科室、单位</w:t>
            </w:r>
          </w:p>
        </w:tc>
        <w:tc>
          <w:tcPr>
            <w:tcW w:w="1085"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黑体_GBK" w:hAnsi="方正黑体_GBK" w:eastAsia="方正黑体_GBK" w:cs="方正黑体_GBK"/>
                <w:color w:val="000000"/>
                <w:kern w:val="0"/>
                <w:sz w:val="28"/>
                <w:szCs w:val="28"/>
                <w:vertAlign w:val="baseline"/>
                <w:lang w:val="en-US" w:eastAsia="zh-CN" w:bidi="ar"/>
              </w:rPr>
            </w:pPr>
            <w:r>
              <w:rPr>
                <w:rFonts w:hint="eastAsia" w:ascii="方正黑体_GBK" w:hAnsi="方正黑体_GBK" w:eastAsia="方正黑体_GBK" w:cs="方正黑体_GBK"/>
                <w:color w:val="000000"/>
                <w:kern w:val="0"/>
                <w:sz w:val="28"/>
                <w:szCs w:val="28"/>
                <w:vertAlign w:val="baseli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81" w:type="dxa"/>
            <w:vMerge w:val="restart"/>
            <w:noWrap w:val="0"/>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default" w:ascii="方正黑体_GBK" w:hAnsi="方正黑体_GBK" w:eastAsia="方正黑体_GBK" w:cs="方正黑体_GBK"/>
                <w:color w:val="auto"/>
                <w:kern w:val="0"/>
                <w:sz w:val="28"/>
                <w:szCs w:val="28"/>
                <w:vertAlign w:val="baseline"/>
                <w:lang w:val="en-US" w:eastAsia="zh-CN" w:bidi="ar"/>
              </w:rPr>
            </w:pPr>
            <w:r>
              <w:rPr>
                <w:rFonts w:hint="eastAsia" w:ascii="方正黑体_GBK" w:hAnsi="方正黑体_GBK" w:eastAsia="方正黑体_GBK" w:cs="方正黑体_GBK"/>
                <w:color w:val="auto"/>
                <w:sz w:val="28"/>
                <w:szCs w:val="28"/>
              </w:rPr>
              <w:t>一</w:t>
            </w:r>
            <w:r>
              <w:rPr>
                <w:rFonts w:hint="eastAsia" w:ascii="方正黑体_GBK" w:hAnsi="方正黑体_GBK" w:eastAsia="方正黑体_GBK" w:cs="方正黑体_GBK"/>
                <w:color w:val="auto"/>
                <w:sz w:val="28"/>
                <w:szCs w:val="28"/>
                <w:lang w:eastAsia="zh-CN"/>
              </w:rPr>
              <w:t>、</w:t>
            </w:r>
            <w:r>
              <w:rPr>
                <w:rFonts w:hint="eastAsia" w:ascii="方正黑体_GBK" w:hAnsi="方正黑体_GBK" w:eastAsia="方正黑体_GBK" w:cs="方正黑体_GBK"/>
                <w:color w:val="auto"/>
                <w:sz w:val="28"/>
                <w:szCs w:val="28"/>
                <w:lang w:val="en-US" w:eastAsia="zh-CN"/>
              </w:rPr>
              <w:t>压实</w:t>
            </w:r>
            <w:r>
              <w:rPr>
                <w:rFonts w:hint="eastAsia" w:ascii="方正黑体_GBK" w:hAnsi="方正黑体_GBK" w:eastAsia="方正黑体_GBK" w:cs="方正黑体_GBK"/>
                <w:color w:val="auto"/>
                <w:sz w:val="28"/>
                <w:szCs w:val="28"/>
                <w:lang w:eastAsia="zh-CN"/>
              </w:rPr>
              <w:t>党政</w:t>
            </w:r>
            <w:r>
              <w:rPr>
                <w:rFonts w:hint="eastAsia" w:ascii="方正黑体_GBK" w:hAnsi="方正黑体_GBK" w:eastAsia="方正黑体_GBK" w:cs="方正黑体_GBK"/>
                <w:color w:val="auto"/>
                <w:sz w:val="28"/>
                <w:szCs w:val="28"/>
                <w:lang w:val="en-US" w:eastAsia="zh-CN"/>
              </w:rPr>
              <w:t>领导安全生产</w:t>
            </w:r>
            <w:r>
              <w:rPr>
                <w:rFonts w:hint="eastAsia" w:ascii="方正黑体_GBK" w:hAnsi="方正黑体_GBK" w:eastAsia="方正黑体_GBK" w:cs="方正黑体_GBK"/>
                <w:color w:val="auto"/>
                <w:sz w:val="28"/>
                <w:szCs w:val="28"/>
                <w:lang w:eastAsia="zh-CN"/>
              </w:rPr>
              <w:t>责任</w:t>
            </w:r>
            <w:r>
              <w:rPr>
                <w:rFonts w:hint="eastAsia" w:ascii="方正黑体_GBK" w:hAnsi="方正黑体_GBK" w:eastAsia="方正黑体_GBK" w:cs="方正黑体_GBK"/>
                <w:color w:val="auto"/>
                <w:sz w:val="28"/>
                <w:szCs w:val="28"/>
                <w:lang w:val="en-US" w:eastAsia="zh-CN"/>
              </w:rPr>
              <w:t>行动</w:t>
            </w:r>
          </w:p>
        </w:tc>
        <w:tc>
          <w:tcPr>
            <w:tcW w:w="1500"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楷体_GBK" w:hAnsi="方正楷体_GBK" w:eastAsia="方正楷体_GBK" w:cs="方正楷体_GBK"/>
                <w:color w:val="auto"/>
                <w:kern w:val="0"/>
                <w:sz w:val="28"/>
                <w:szCs w:val="28"/>
                <w:vertAlign w:val="baseline"/>
                <w:lang w:val="en-US" w:eastAsia="zh-CN" w:bidi="ar"/>
              </w:rPr>
            </w:pPr>
            <w:r>
              <w:rPr>
                <w:rFonts w:hint="eastAsia" w:ascii="方正楷体_GBK" w:hAnsi="方正楷体_GBK" w:eastAsia="方正楷体_GBK" w:cs="方正楷体_GBK"/>
                <w:color w:val="auto"/>
                <w:kern w:val="2"/>
                <w:sz w:val="28"/>
                <w:szCs w:val="28"/>
                <w:lang w:val="en-US" w:eastAsia="zh-CN" w:bidi="ar-SA"/>
              </w:rPr>
              <w:t>（一）树牢红线意识</w:t>
            </w:r>
          </w:p>
        </w:tc>
        <w:tc>
          <w:tcPr>
            <w:tcW w:w="8944" w:type="dxa"/>
            <w:noWrap w:val="0"/>
            <w:vAlign w:val="center"/>
          </w:tcPr>
          <w:p>
            <w:pPr>
              <w:keepNext w:val="0"/>
              <w:keepLines w:val="0"/>
              <w:pageBreakBefore w:val="0"/>
              <w:kinsoku/>
              <w:wordWrap/>
              <w:overflowPunct/>
              <w:topLinePunct w:val="0"/>
              <w:autoSpaceDE/>
              <w:autoSpaceDN/>
              <w:bidi w:val="0"/>
              <w:adjustRightInd/>
              <w:spacing w:line="400" w:lineRule="exact"/>
              <w:ind w:firstLine="560" w:firstLineChars="200"/>
              <w:jc w:val="both"/>
              <w:textAlignment w:val="auto"/>
              <w:rPr>
                <w:rFonts w:hint="eastAsia" w:ascii="方正仿宋_GBK" w:hAnsi="方正仿宋_GBK" w:eastAsia="方正仿宋_GBK" w:cs="方正仿宋_GBK"/>
                <w:color w:val="auto"/>
                <w:kern w:val="0"/>
                <w:sz w:val="28"/>
                <w:szCs w:val="28"/>
                <w:vertAlign w:val="baseline"/>
                <w:lang w:val="en-US" w:eastAsia="zh-CN" w:bidi="ar"/>
              </w:rPr>
            </w:pPr>
            <w:r>
              <w:rPr>
                <w:rFonts w:hint="eastAsia" w:ascii="方正仿宋_GBK" w:hAnsi="方正仿宋_GBK" w:eastAsia="方正仿宋_GBK" w:cs="方正仿宋_GBK"/>
                <w:color w:val="auto"/>
                <w:sz w:val="28"/>
                <w:szCs w:val="28"/>
                <w:lang w:val="en-US" w:eastAsia="zh-CN"/>
              </w:rPr>
              <w:t>1.</w:t>
            </w:r>
            <w:r>
              <w:rPr>
                <w:rFonts w:hint="eastAsia" w:ascii="方正仿宋_GBK" w:hAnsi="方正仿宋_GBK" w:eastAsia="方正仿宋_GBK" w:cs="方正仿宋_GBK"/>
                <w:color w:val="auto"/>
                <w:sz w:val="28"/>
                <w:szCs w:val="28"/>
              </w:rPr>
              <w:t>集中组织学习习近平总书记关于安全生产重要论述和重要指示批示精神，始终牢记“发展绝不能以牺牲安全为代价”</w:t>
            </w:r>
            <w:r>
              <w:rPr>
                <w:rFonts w:hint="eastAsia" w:ascii="方正仿宋_GBK" w:hAnsi="方正仿宋_GBK" w:eastAsia="方正仿宋_GBK" w:cs="方正仿宋_GBK"/>
                <w:color w:val="auto"/>
                <w:sz w:val="28"/>
                <w:szCs w:val="28"/>
                <w:lang w:eastAsia="zh-CN"/>
              </w:rPr>
              <w:t>。</w:t>
            </w:r>
          </w:p>
        </w:tc>
        <w:tc>
          <w:tcPr>
            <w:tcW w:w="2325"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default" w:ascii="方正黑体_GBK" w:hAnsi="方正黑体_GBK" w:eastAsia="方正黑体_GBK" w:cs="方正黑体_GBK"/>
                <w:color w:val="auto"/>
                <w:kern w:val="0"/>
                <w:sz w:val="28"/>
                <w:szCs w:val="28"/>
                <w:vertAlign w:val="baseline"/>
                <w:lang w:val="en-US" w:eastAsia="zh-CN" w:bidi="ar"/>
              </w:rPr>
            </w:pPr>
            <w:r>
              <w:rPr>
                <w:rFonts w:hint="eastAsia" w:ascii="方正仿宋_GBK" w:hAnsi="方正仿宋_GBK" w:eastAsia="方正仿宋_GBK" w:cs="方正仿宋_GBK"/>
                <w:kern w:val="2"/>
                <w:sz w:val="28"/>
                <w:szCs w:val="28"/>
                <w:lang w:val="en-US" w:eastAsia="zh-CN" w:bidi="ar-SA"/>
              </w:rPr>
              <w:t>局法安科、三中心一支队</w:t>
            </w:r>
          </w:p>
        </w:tc>
        <w:tc>
          <w:tcPr>
            <w:tcW w:w="1085" w:type="dxa"/>
            <w:noWrap w:val="0"/>
            <w:vAlign w:val="top"/>
          </w:tcPr>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jc w:val="both"/>
              <w:textAlignment w:val="auto"/>
              <w:rPr>
                <w:rFonts w:hint="eastAsia" w:ascii="方正黑体_GBK" w:hAnsi="方正黑体_GBK" w:eastAsia="方正黑体_GBK" w:cs="方正黑体_GBK"/>
                <w:color w:val="auto"/>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4" w:hRule="atLeast"/>
        </w:trPr>
        <w:tc>
          <w:tcPr>
            <w:tcW w:w="1181" w:type="dxa"/>
            <w:vMerge w:val="continue"/>
            <w:noWrap w:val="0"/>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方正黑体_GBK" w:hAnsi="方正黑体_GBK" w:eastAsia="方正黑体_GBK" w:cs="方正黑体_GBK"/>
                <w:color w:val="0000FF"/>
                <w:sz w:val="28"/>
                <w:szCs w:val="28"/>
              </w:rPr>
            </w:pPr>
          </w:p>
        </w:tc>
        <w:tc>
          <w:tcPr>
            <w:tcW w:w="1500"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楷体_GBK" w:hAnsi="方正楷体_GBK" w:eastAsia="方正楷体_GBK" w:cs="方正楷体_GBK"/>
                <w:kern w:val="2"/>
                <w:sz w:val="28"/>
                <w:szCs w:val="28"/>
                <w:lang w:val="en-US" w:eastAsia="zh-CN" w:bidi="ar-SA"/>
              </w:rPr>
            </w:pPr>
          </w:p>
        </w:tc>
        <w:tc>
          <w:tcPr>
            <w:tcW w:w="8944" w:type="dxa"/>
            <w:noWrap w:val="0"/>
            <w:vAlign w:val="center"/>
          </w:tcPr>
          <w:p>
            <w:pPr>
              <w:keepNext w:val="0"/>
              <w:keepLines w:val="0"/>
              <w:pageBreakBefore w:val="0"/>
              <w:kinsoku/>
              <w:wordWrap/>
              <w:overflowPunct/>
              <w:topLinePunct w:val="0"/>
              <w:autoSpaceDE/>
              <w:autoSpaceDN/>
              <w:bidi w:val="0"/>
              <w:adjustRightInd/>
              <w:spacing w:line="400" w:lineRule="exact"/>
              <w:ind w:firstLine="560" w:firstLineChars="200"/>
              <w:jc w:val="both"/>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val="en-US" w:eastAsia="zh-CN"/>
              </w:rPr>
              <w:t>2.</w:t>
            </w:r>
            <w:r>
              <w:rPr>
                <w:rFonts w:hint="eastAsia" w:ascii="方正仿宋_GBK" w:hAnsi="方正仿宋_GBK" w:eastAsia="方正仿宋_GBK" w:cs="方正仿宋_GBK"/>
                <w:color w:val="auto"/>
                <w:sz w:val="28"/>
                <w:szCs w:val="28"/>
              </w:rPr>
              <w:t>专题学习安全生产“十五条硬措施”，提升在规划编制、项目准入等初始环节的“红线意识”</w:t>
            </w:r>
            <w:r>
              <w:rPr>
                <w:rFonts w:hint="eastAsia" w:ascii="方正仿宋_GBK" w:hAnsi="方正仿宋_GBK" w:eastAsia="方正仿宋_GBK" w:cs="方正仿宋_GBK"/>
                <w:color w:val="auto"/>
                <w:sz w:val="28"/>
                <w:szCs w:val="28"/>
                <w:lang w:eastAsia="zh-CN"/>
              </w:rPr>
              <w:t>。</w:t>
            </w:r>
          </w:p>
        </w:tc>
        <w:tc>
          <w:tcPr>
            <w:tcW w:w="2325"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局法安科、三中心一支队</w:t>
            </w:r>
          </w:p>
        </w:tc>
        <w:tc>
          <w:tcPr>
            <w:tcW w:w="1085" w:type="dxa"/>
            <w:noWrap w:val="0"/>
            <w:vAlign w:val="top"/>
          </w:tcPr>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jc w:val="both"/>
              <w:textAlignment w:val="auto"/>
              <w:rPr>
                <w:rFonts w:hint="eastAsia" w:ascii="方正黑体_GBK" w:hAnsi="方正黑体_GBK" w:eastAsia="方正黑体_GBK" w:cs="方正黑体_GBK"/>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6" w:hRule="atLeast"/>
        </w:trPr>
        <w:tc>
          <w:tcPr>
            <w:tcW w:w="1181" w:type="dxa"/>
            <w:vMerge w:val="continue"/>
            <w:noWrap w:val="0"/>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方正黑体_GBK" w:hAnsi="方正黑体_GBK" w:eastAsia="方正黑体_GBK" w:cs="方正黑体_GBK"/>
                <w:sz w:val="28"/>
                <w:szCs w:val="28"/>
              </w:rPr>
            </w:pPr>
          </w:p>
        </w:tc>
        <w:tc>
          <w:tcPr>
            <w:tcW w:w="1500"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楷体_GBK" w:hAnsi="方正楷体_GBK" w:eastAsia="方正楷体_GBK" w:cs="方正楷体_GBK"/>
                <w:kern w:val="2"/>
                <w:sz w:val="28"/>
                <w:szCs w:val="28"/>
                <w:lang w:val="en-US" w:eastAsia="zh-CN" w:bidi="ar-SA"/>
              </w:rPr>
            </w:pPr>
          </w:p>
        </w:tc>
        <w:tc>
          <w:tcPr>
            <w:tcW w:w="8944"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560" w:firstLineChars="200"/>
              <w:jc w:val="both"/>
              <w:textAlignment w:val="auto"/>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3.坚持统筹发展和安全，大力实施源头治理、依法治理、工程治理、科技强安等治本之策，以高水平安全保障高质量发展。</w:t>
            </w:r>
          </w:p>
        </w:tc>
        <w:tc>
          <w:tcPr>
            <w:tcW w:w="2325"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局法安科、三中心一支队</w:t>
            </w:r>
          </w:p>
        </w:tc>
        <w:tc>
          <w:tcPr>
            <w:tcW w:w="1085" w:type="dxa"/>
            <w:noWrap w:val="0"/>
            <w:vAlign w:val="top"/>
          </w:tcPr>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jc w:val="both"/>
              <w:textAlignment w:val="auto"/>
              <w:rPr>
                <w:rFonts w:hint="eastAsia" w:ascii="方正黑体_GBK" w:hAnsi="方正黑体_GBK" w:eastAsia="方正黑体_GBK" w:cs="方正黑体_GBK"/>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4" w:hRule="atLeast"/>
        </w:trPr>
        <w:tc>
          <w:tcPr>
            <w:tcW w:w="118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jc w:val="center"/>
              <w:textAlignment w:val="auto"/>
              <w:rPr>
                <w:rFonts w:hint="eastAsia" w:ascii="方正黑体_GBK" w:hAnsi="方正黑体_GBK" w:eastAsia="方正黑体_GBK" w:cs="方正黑体_GBK"/>
                <w:color w:val="000000"/>
                <w:kern w:val="0"/>
                <w:sz w:val="28"/>
                <w:szCs w:val="28"/>
                <w:vertAlign w:val="baseline"/>
                <w:lang w:val="en-US" w:eastAsia="zh-CN" w:bidi="ar"/>
              </w:rPr>
            </w:pP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楷体_GBK" w:hAnsi="方正楷体_GBK" w:eastAsia="方正楷体_GBK" w:cs="方正楷体_GBK"/>
                <w:kern w:val="2"/>
                <w:sz w:val="28"/>
                <w:szCs w:val="28"/>
                <w:lang w:val="en-US" w:eastAsia="zh-CN" w:bidi="ar-SA"/>
              </w:rPr>
            </w:pPr>
            <w:r>
              <w:rPr>
                <w:rFonts w:hint="eastAsia" w:ascii="方正楷体_GBK" w:hAnsi="方正楷体_GBK" w:eastAsia="方正楷体_GBK" w:cs="方正楷体_GBK"/>
                <w:kern w:val="2"/>
                <w:sz w:val="28"/>
                <w:szCs w:val="28"/>
                <w:lang w:val="en-US" w:eastAsia="zh-CN" w:bidi="ar-SA"/>
              </w:rPr>
              <w:t>（二）全面动员部署</w:t>
            </w:r>
          </w:p>
        </w:tc>
        <w:tc>
          <w:tcPr>
            <w:tcW w:w="8944"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560" w:firstLineChars="200"/>
              <w:jc w:val="both"/>
              <w:textAlignment w:val="auto"/>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4.结合实际制定本辖区专项行动方案，党委主要负责人要定期听取专项行动情况汇报，行政主要负责人要亲自组织召开专题会议动员部署，分管负责人要推动分管行业领域排查整治重点任务。</w:t>
            </w:r>
          </w:p>
        </w:tc>
        <w:tc>
          <w:tcPr>
            <w:tcW w:w="2325"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default"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局法安科、三中心一支队</w:t>
            </w:r>
          </w:p>
        </w:tc>
        <w:tc>
          <w:tcPr>
            <w:tcW w:w="1085" w:type="dxa"/>
            <w:noWrap w:val="0"/>
            <w:vAlign w:val="top"/>
          </w:tcPr>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jc w:val="both"/>
              <w:textAlignment w:val="auto"/>
              <w:rPr>
                <w:rFonts w:hint="eastAsia" w:ascii="方正黑体_GBK" w:hAnsi="方正黑体_GBK" w:eastAsia="方正黑体_GBK" w:cs="方正黑体_GBK"/>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2" w:hRule="atLeast"/>
        </w:trPr>
        <w:tc>
          <w:tcPr>
            <w:tcW w:w="1181"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黑体_GBK" w:hAnsi="方正黑体_GBK" w:eastAsia="方正黑体_GBK" w:cs="方正黑体_GBK"/>
                <w:color w:val="000000"/>
                <w:kern w:val="0"/>
                <w:sz w:val="28"/>
                <w:szCs w:val="28"/>
                <w:vertAlign w:val="baseline"/>
                <w:lang w:val="en-US" w:eastAsia="zh-CN" w:bidi="ar"/>
              </w:rPr>
            </w:pPr>
            <w:r>
              <w:rPr>
                <w:rFonts w:hint="eastAsia" w:ascii="方正黑体_GBK" w:hAnsi="方正黑体_GBK" w:eastAsia="方正黑体_GBK" w:cs="方正黑体_GBK"/>
                <w:color w:val="auto"/>
                <w:kern w:val="2"/>
                <w:sz w:val="28"/>
                <w:szCs w:val="28"/>
                <w:lang w:val="en-US" w:eastAsia="zh-CN" w:bidi="ar-SA"/>
              </w:rPr>
              <w:t>一、压实党政领导安全生产责任</w:t>
            </w:r>
            <w:r>
              <w:rPr>
                <w:rFonts w:hint="eastAsia" w:ascii="方正黑体_GBK" w:hAnsi="方正黑体_GBK" w:eastAsia="方正黑体_GBK" w:cs="方正黑体_GBK"/>
                <w:color w:val="auto"/>
                <w:sz w:val="28"/>
                <w:szCs w:val="28"/>
                <w:lang w:val="en-US" w:eastAsia="zh-CN"/>
              </w:rPr>
              <w:t>行动</w:t>
            </w:r>
          </w:p>
        </w:tc>
        <w:tc>
          <w:tcPr>
            <w:tcW w:w="1500"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楷体_GBK" w:hAnsi="方正楷体_GBK" w:eastAsia="方正楷体_GBK" w:cs="方正楷体_GBK"/>
                <w:kern w:val="2"/>
                <w:sz w:val="28"/>
                <w:szCs w:val="28"/>
                <w:lang w:val="en-US" w:eastAsia="zh-CN" w:bidi="ar-SA"/>
              </w:rPr>
            </w:pPr>
            <w:r>
              <w:rPr>
                <w:rFonts w:hint="eastAsia" w:ascii="方正楷体_GBK" w:hAnsi="方正楷体_GBK" w:eastAsia="方正楷体_GBK" w:cs="方正楷体_GBK"/>
                <w:kern w:val="2"/>
                <w:sz w:val="28"/>
                <w:szCs w:val="28"/>
                <w:lang w:val="en-US" w:eastAsia="zh-CN" w:bidi="ar-SA"/>
              </w:rPr>
              <w:t>（二）全面动员部署</w:t>
            </w:r>
          </w:p>
        </w:tc>
        <w:tc>
          <w:tcPr>
            <w:tcW w:w="8944"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560" w:firstLineChars="200"/>
              <w:jc w:val="both"/>
              <w:textAlignment w:val="auto"/>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5.制定本行业领域专项行动方案，方案要重点突出、简洁管用。</w:t>
            </w:r>
          </w:p>
        </w:tc>
        <w:tc>
          <w:tcPr>
            <w:tcW w:w="2325"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局法安科</w:t>
            </w:r>
          </w:p>
        </w:tc>
        <w:tc>
          <w:tcPr>
            <w:tcW w:w="1085" w:type="dxa"/>
            <w:noWrap w:val="0"/>
            <w:vAlign w:val="top"/>
          </w:tcPr>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jc w:val="both"/>
              <w:textAlignment w:val="auto"/>
              <w:rPr>
                <w:rFonts w:hint="eastAsia" w:ascii="方正黑体_GBK" w:hAnsi="方正黑体_GBK" w:eastAsia="方正黑体_GBK" w:cs="方正黑体_GBK"/>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trPr>
        <w:tc>
          <w:tcPr>
            <w:tcW w:w="118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黑体_GBK" w:hAnsi="方正黑体_GBK" w:eastAsia="方正黑体_GBK" w:cs="方正黑体_GBK"/>
                <w:color w:val="000000"/>
                <w:kern w:val="0"/>
                <w:sz w:val="28"/>
                <w:szCs w:val="28"/>
                <w:vertAlign w:val="baseline"/>
                <w:lang w:val="en-US" w:eastAsia="zh-CN" w:bidi="ar"/>
              </w:rPr>
            </w:pPr>
          </w:p>
        </w:tc>
        <w:tc>
          <w:tcPr>
            <w:tcW w:w="1500"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楷体_GBK" w:hAnsi="方正楷体_GBK" w:eastAsia="方正楷体_GBK" w:cs="方正楷体_GBK"/>
                <w:kern w:val="2"/>
                <w:sz w:val="28"/>
                <w:szCs w:val="28"/>
                <w:lang w:val="en-US" w:eastAsia="zh-CN" w:bidi="ar-SA"/>
              </w:rPr>
            </w:pPr>
          </w:p>
        </w:tc>
        <w:tc>
          <w:tcPr>
            <w:tcW w:w="8944"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560" w:firstLineChars="200"/>
              <w:jc w:val="both"/>
              <w:textAlignment w:val="auto"/>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6.专项行动期间，党政主要负责人、分管负责人要每月开展一次调研检查或专题调度，组织研判重大安全风险，研究解决突出问题。</w:t>
            </w:r>
          </w:p>
        </w:tc>
        <w:tc>
          <w:tcPr>
            <w:tcW w:w="2325"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局法安科</w:t>
            </w:r>
          </w:p>
        </w:tc>
        <w:tc>
          <w:tcPr>
            <w:tcW w:w="1085" w:type="dxa"/>
            <w:noWrap w:val="0"/>
            <w:vAlign w:val="top"/>
          </w:tcPr>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jc w:val="both"/>
              <w:textAlignment w:val="auto"/>
              <w:rPr>
                <w:rFonts w:hint="eastAsia" w:ascii="方正黑体_GBK" w:hAnsi="方正黑体_GBK" w:eastAsia="方正黑体_GBK" w:cs="方正黑体_GBK"/>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9" w:hRule="atLeast"/>
        </w:trPr>
        <w:tc>
          <w:tcPr>
            <w:tcW w:w="118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jc w:val="center"/>
              <w:textAlignment w:val="auto"/>
              <w:rPr>
                <w:rFonts w:hint="eastAsia" w:ascii="方正黑体_GBK" w:hAnsi="方正黑体_GBK" w:eastAsia="方正黑体_GBK" w:cs="方正黑体_GBK"/>
                <w:color w:val="000000"/>
                <w:kern w:val="0"/>
                <w:sz w:val="28"/>
                <w:szCs w:val="28"/>
                <w:vertAlign w:val="baseline"/>
                <w:lang w:val="en-US" w:eastAsia="zh-CN" w:bidi="ar"/>
              </w:rPr>
            </w:pPr>
          </w:p>
        </w:tc>
        <w:tc>
          <w:tcPr>
            <w:tcW w:w="1500"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楷体_GBK" w:hAnsi="方正楷体_GBK" w:eastAsia="方正楷体_GBK" w:cs="方正楷体_GBK"/>
                <w:kern w:val="2"/>
                <w:sz w:val="28"/>
                <w:szCs w:val="28"/>
                <w:lang w:val="en-US" w:eastAsia="zh-CN" w:bidi="ar-SA"/>
              </w:rPr>
            </w:pPr>
          </w:p>
        </w:tc>
        <w:tc>
          <w:tcPr>
            <w:tcW w:w="8944"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560" w:firstLineChars="200"/>
              <w:jc w:val="both"/>
              <w:textAlignment w:val="auto"/>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7.建立健全专项行动组织领导和督导检查工作机制，抓好跨辖区、跨行业、跨领域的重大隐患排查整治。</w:t>
            </w:r>
          </w:p>
        </w:tc>
        <w:tc>
          <w:tcPr>
            <w:tcW w:w="2325"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局法安科、三中心一支队</w:t>
            </w:r>
          </w:p>
        </w:tc>
        <w:tc>
          <w:tcPr>
            <w:tcW w:w="1085" w:type="dxa"/>
            <w:noWrap w:val="0"/>
            <w:vAlign w:val="top"/>
          </w:tcPr>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jc w:val="both"/>
              <w:textAlignment w:val="auto"/>
              <w:rPr>
                <w:rFonts w:hint="eastAsia" w:ascii="方正黑体_GBK" w:hAnsi="方正黑体_GBK" w:eastAsia="方正黑体_GBK" w:cs="方正黑体_GBK"/>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8" w:hRule="atLeast"/>
        </w:trPr>
        <w:tc>
          <w:tcPr>
            <w:tcW w:w="118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jc w:val="center"/>
              <w:textAlignment w:val="auto"/>
              <w:rPr>
                <w:rFonts w:hint="eastAsia" w:ascii="方正黑体_GBK" w:hAnsi="方正黑体_GBK" w:eastAsia="方正黑体_GBK" w:cs="方正黑体_GBK"/>
                <w:color w:val="000000"/>
                <w:kern w:val="0"/>
                <w:sz w:val="28"/>
                <w:szCs w:val="28"/>
                <w:vertAlign w:val="baseline"/>
                <w:lang w:val="en-US" w:eastAsia="zh-CN" w:bidi="ar"/>
              </w:rPr>
            </w:pPr>
          </w:p>
        </w:tc>
        <w:tc>
          <w:tcPr>
            <w:tcW w:w="1500"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楷体_GBK" w:hAnsi="方正楷体_GBK" w:eastAsia="方正楷体_GBK" w:cs="方正楷体_GBK"/>
                <w:kern w:val="2"/>
                <w:sz w:val="28"/>
                <w:szCs w:val="28"/>
                <w:lang w:val="en-US" w:eastAsia="zh-CN" w:bidi="ar-SA"/>
              </w:rPr>
            </w:pPr>
            <w:r>
              <w:rPr>
                <w:rFonts w:hint="eastAsia" w:ascii="方正楷体_GBK" w:hAnsi="方正楷体_GBK" w:eastAsia="方正楷体_GBK" w:cs="方正楷体_GBK"/>
                <w:kern w:val="2"/>
                <w:sz w:val="28"/>
                <w:szCs w:val="28"/>
                <w:lang w:val="en-US" w:eastAsia="zh-CN" w:bidi="ar-SA"/>
              </w:rPr>
              <w:t>（三）强化宣传力度</w:t>
            </w:r>
          </w:p>
        </w:tc>
        <w:tc>
          <w:tcPr>
            <w:tcW w:w="8944"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560" w:firstLineChars="200"/>
              <w:jc w:val="both"/>
              <w:textAlignment w:val="auto"/>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8.深入开展“安全生产月”、安全宣传教育“五进”等活动，通过标语海报、宣传视频、群众活动、新闻发布等多种方式，营造浓厚安全氛围，提升群众安全意识。</w:t>
            </w:r>
          </w:p>
        </w:tc>
        <w:tc>
          <w:tcPr>
            <w:tcW w:w="2325"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局法安科、三中心一支队</w:t>
            </w:r>
          </w:p>
        </w:tc>
        <w:tc>
          <w:tcPr>
            <w:tcW w:w="1085" w:type="dxa"/>
            <w:noWrap w:val="0"/>
            <w:vAlign w:val="top"/>
          </w:tcPr>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jc w:val="both"/>
              <w:textAlignment w:val="auto"/>
              <w:rPr>
                <w:rFonts w:hint="eastAsia" w:ascii="方正黑体_GBK" w:hAnsi="方正黑体_GBK" w:eastAsia="方正黑体_GBK" w:cs="方正黑体_GBK"/>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8" w:hRule="atLeast"/>
        </w:trPr>
        <w:tc>
          <w:tcPr>
            <w:tcW w:w="118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jc w:val="center"/>
              <w:textAlignment w:val="auto"/>
              <w:rPr>
                <w:rFonts w:hint="eastAsia" w:ascii="方正黑体_GBK" w:hAnsi="方正黑体_GBK" w:eastAsia="方正黑体_GBK" w:cs="方正黑体_GBK"/>
                <w:color w:val="000000"/>
                <w:kern w:val="0"/>
                <w:sz w:val="28"/>
                <w:szCs w:val="28"/>
                <w:vertAlign w:val="baseline"/>
                <w:lang w:val="en-US" w:eastAsia="zh-CN" w:bidi="ar"/>
              </w:rPr>
            </w:pPr>
          </w:p>
        </w:tc>
        <w:tc>
          <w:tcPr>
            <w:tcW w:w="1500"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楷体_GBK" w:hAnsi="方正楷体_GBK" w:eastAsia="方正楷体_GBK" w:cs="方正楷体_GBK"/>
                <w:kern w:val="2"/>
                <w:sz w:val="28"/>
                <w:szCs w:val="28"/>
                <w:lang w:val="en-US" w:eastAsia="zh-CN" w:bidi="ar-SA"/>
              </w:rPr>
            </w:pPr>
          </w:p>
        </w:tc>
        <w:tc>
          <w:tcPr>
            <w:tcW w:w="8944"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560" w:firstLineChars="200"/>
              <w:jc w:val="both"/>
              <w:textAlignment w:val="auto"/>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9.在主流媒体上开设专题栏目，每月宣传一次排查整治工作中的典型经验做法，曝光一次发现的重大隐患和突出问题。</w:t>
            </w:r>
          </w:p>
        </w:tc>
        <w:tc>
          <w:tcPr>
            <w:tcW w:w="2325"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局法安科、三中心一支队</w:t>
            </w:r>
          </w:p>
        </w:tc>
        <w:tc>
          <w:tcPr>
            <w:tcW w:w="1085" w:type="dxa"/>
            <w:noWrap w:val="0"/>
            <w:vAlign w:val="top"/>
          </w:tcPr>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jc w:val="both"/>
              <w:textAlignment w:val="auto"/>
              <w:rPr>
                <w:rFonts w:hint="eastAsia" w:ascii="方正黑体_GBK" w:hAnsi="方正黑体_GBK" w:eastAsia="方正黑体_GBK" w:cs="方正黑体_GBK"/>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0" w:hRule="atLeast"/>
        </w:trPr>
        <w:tc>
          <w:tcPr>
            <w:tcW w:w="1181"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黑体_GBK" w:hAnsi="方正黑体_GBK" w:eastAsia="方正黑体_GBK" w:cs="方正黑体_GBK"/>
                <w:color w:val="000000"/>
                <w:kern w:val="0"/>
                <w:sz w:val="28"/>
                <w:szCs w:val="28"/>
                <w:vertAlign w:val="baseline"/>
                <w:lang w:val="en-US" w:eastAsia="zh-CN" w:bidi="ar"/>
              </w:rPr>
            </w:pPr>
            <w:r>
              <w:rPr>
                <w:rFonts w:hint="eastAsia" w:ascii="方正黑体_GBK" w:hAnsi="方正黑体_GBK" w:eastAsia="方正黑体_GBK" w:cs="方正黑体_GBK"/>
                <w:color w:val="auto"/>
                <w:kern w:val="2"/>
                <w:sz w:val="28"/>
                <w:szCs w:val="28"/>
                <w:lang w:val="en-US" w:eastAsia="zh-CN" w:bidi="ar-SA"/>
              </w:rPr>
              <w:t>一、压实党政领导安全生产责任</w:t>
            </w:r>
            <w:r>
              <w:rPr>
                <w:rFonts w:hint="eastAsia" w:ascii="方正黑体_GBK" w:hAnsi="方正黑体_GBK" w:eastAsia="方正黑体_GBK" w:cs="方正黑体_GBK"/>
                <w:color w:val="auto"/>
                <w:sz w:val="28"/>
                <w:szCs w:val="28"/>
                <w:lang w:val="en-US" w:eastAsia="zh-CN"/>
              </w:rPr>
              <w:t>行动</w:t>
            </w: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楷体_GBK" w:hAnsi="方正楷体_GBK" w:eastAsia="方正楷体_GBK" w:cs="方正楷体_GBK"/>
                <w:kern w:val="2"/>
                <w:sz w:val="28"/>
                <w:szCs w:val="28"/>
                <w:lang w:val="en-US" w:eastAsia="zh-CN" w:bidi="ar-SA"/>
              </w:rPr>
            </w:pPr>
            <w:r>
              <w:rPr>
                <w:rFonts w:hint="eastAsia" w:ascii="方正楷体_GBK" w:hAnsi="方正楷体_GBK" w:eastAsia="方正楷体_GBK" w:cs="方正楷体_GBK"/>
                <w:kern w:val="2"/>
                <w:sz w:val="28"/>
                <w:szCs w:val="28"/>
                <w:lang w:val="en-US" w:eastAsia="zh-CN" w:bidi="ar-SA"/>
              </w:rPr>
              <w:t>（三）强化宣传力度</w:t>
            </w:r>
          </w:p>
        </w:tc>
        <w:tc>
          <w:tcPr>
            <w:tcW w:w="8944"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560" w:firstLineChars="200"/>
              <w:jc w:val="both"/>
              <w:textAlignment w:val="auto"/>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10.健全安全生产举报奖励机制，扩大有奖举报知晓率、参与率，广泛发动企业员工内部举报和社会匿名举报，着力提升举报的积极性和主动性。</w:t>
            </w:r>
          </w:p>
        </w:tc>
        <w:tc>
          <w:tcPr>
            <w:tcW w:w="2325"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default"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区交通执法支队</w:t>
            </w:r>
          </w:p>
        </w:tc>
        <w:tc>
          <w:tcPr>
            <w:tcW w:w="1085" w:type="dxa"/>
            <w:noWrap w:val="0"/>
            <w:vAlign w:val="top"/>
          </w:tcPr>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jc w:val="both"/>
              <w:textAlignment w:val="auto"/>
              <w:rPr>
                <w:rFonts w:hint="eastAsia" w:ascii="方正黑体_GBK" w:hAnsi="方正黑体_GBK" w:eastAsia="方正黑体_GBK" w:cs="方正黑体_GBK"/>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jc w:val="center"/>
              <w:textAlignment w:val="auto"/>
              <w:rPr>
                <w:rFonts w:hint="eastAsia" w:ascii="方正黑体_GBK" w:hAnsi="方正黑体_GBK" w:eastAsia="方正黑体_GBK" w:cs="方正黑体_GBK"/>
                <w:color w:val="000000"/>
                <w:kern w:val="0"/>
                <w:sz w:val="28"/>
                <w:szCs w:val="28"/>
                <w:vertAlign w:val="baseline"/>
                <w:lang w:val="en-US" w:eastAsia="zh-CN" w:bidi="ar"/>
              </w:rPr>
            </w:pPr>
          </w:p>
        </w:tc>
        <w:tc>
          <w:tcPr>
            <w:tcW w:w="1500"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楷体_GBK" w:hAnsi="方正楷体_GBK" w:eastAsia="方正楷体_GBK" w:cs="方正楷体_GBK"/>
                <w:kern w:val="2"/>
                <w:sz w:val="28"/>
                <w:szCs w:val="28"/>
                <w:lang w:val="en-US" w:eastAsia="zh-CN" w:bidi="ar-SA"/>
              </w:rPr>
            </w:pPr>
            <w:r>
              <w:rPr>
                <w:rFonts w:hint="eastAsia" w:ascii="方正楷体_GBK" w:hAnsi="方正楷体_GBK" w:eastAsia="方正楷体_GBK" w:cs="方正楷体_GBK"/>
                <w:kern w:val="2"/>
                <w:sz w:val="28"/>
                <w:szCs w:val="28"/>
                <w:lang w:val="en-US" w:eastAsia="zh-CN" w:bidi="ar-SA"/>
              </w:rPr>
              <w:t>（四）强化工作保障</w:t>
            </w:r>
          </w:p>
        </w:tc>
        <w:tc>
          <w:tcPr>
            <w:tcW w:w="8944"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560" w:firstLineChars="200"/>
              <w:jc w:val="both"/>
              <w:textAlignment w:val="auto"/>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11.督促企业按规定比例提取安全生产费用，保障重大事故隐患排查整治。</w:t>
            </w:r>
          </w:p>
        </w:tc>
        <w:tc>
          <w:tcPr>
            <w:tcW w:w="2325"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default" w:ascii="方正黑体_GBK" w:hAnsi="方正黑体_GBK" w:eastAsia="方正黑体_GBK" w:cs="方正黑体_GBK"/>
                <w:color w:val="000000"/>
                <w:kern w:val="0"/>
                <w:sz w:val="28"/>
                <w:szCs w:val="28"/>
                <w:vertAlign w:val="baseline"/>
                <w:lang w:val="en-US" w:eastAsia="zh-CN" w:bidi="ar"/>
              </w:rPr>
            </w:pPr>
            <w:r>
              <w:rPr>
                <w:rFonts w:hint="eastAsia" w:ascii="方正仿宋_GBK" w:hAnsi="方正仿宋_GBK" w:eastAsia="方正仿宋_GBK" w:cs="方正仿宋_GBK"/>
                <w:kern w:val="2"/>
                <w:sz w:val="28"/>
                <w:szCs w:val="28"/>
                <w:lang w:val="en-US" w:eastAsia="zh-CN" w:bidi="ar-SA"/>
              </w:rPr>
              <w:t>局法安科、区运输事务中心、区交通执法支队</w:t>
            </w:r>
          </w:p>
        </w:tc>
        <w:tc>
          <w:tcPr>
            <w:tcW w:w="1085" w:type="dxa"/>
            <w:noWrap w:val="0"/>
            <w:vAlign w:val="top"/>
          </w:tcPr>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jc w:val="both"/>
              <w:textAlignment w:val="auto"/>
              <w:rPr>
                <w:rFonts w:hint="eastAsia" w:ascii="方正黑体_GBK" w:hAnsi="方正黑体_GBK" w:eastAsia="方正黑体_GBK" w:cs="方正黑体_GBK"/>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0" w:hRule="atLeast"/>
        </w:trPr>
        <w:tc>
          <w:tcPr>
            <w:tcW w:w="118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黑体_GBK" w:hAnsi="方正黑体_GBK" w:eastAsia="方正黑体_GBK" w:cs="方正黑体_GBK"/>
                <w:color w:val="000000"/>
                <w:kern w:val="0"/>
                <w:sz w:val="28"/>
                <w:szCs w:val="28"/>
                <w:vertAlign w:val="baseline"/>
                <w:lang w:val="en-US" w:eastAsia="zh-CN" w:bidi="ar"/>
              </w:rPr>
            </w:pPr>
          </w:p>
        </w:tc>
        <w:tc>
          <w:tcPr>
            <w:tcW w:w="1500"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楷体_GBK" w:hAnsi="方正楷体_GBK" w:eastAsia="方正楷体_GBK" w:cs="方正楷体_GBK"/>
                <w:kern w:val="2"/>
                <w:sz w:val="28"/>
                <w:szCs w:val="28"/>
                <w:lang w:val="en-US" w:eastAsia="zh-CN" w:bidi="ar-SA"/>
              </w:rPr>
            </w:pPr>
          </w:p>
        </w:tc>
        <w:tc>
          <w:tcPr>
            <w:tcW w:w="8944"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560" w:firstLineChars="200"/>
              <w:jc w:val="both"/>
              <w:textAlignment w:val="auto"/>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12.对重大隐患、突出问题要加大争取政府治理资金支持力度，积极推进实施物防技防等安全生产工程治理措施。</w:t>
            </w:r>
          </w:p>
        </w:tc>
        <w:tc>
          <w:tcPr>
            <w:tcW w:w="2325"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default" w:ascii="方正黑体_GBK" w:hAnsi="方正黑体_GBK" w:eastAsia="方正黑体_GBK" w:cs="方正黑体_GBK"/>
                <w:color w:val="000000"/>
                <w:kern w:val="0"/>
                <w:sz w:val="28"/>
                <w:szCs w:val="28"/>
                <w:vertAlign w:val="baseline"/>
                <w:lang w:val="en-US" w:eastAsia="zh-CN" w:bidi="ar"/>
              </w:rPr>
            </w:pPr>
            <w:r>
              <w:rPr>
                <w:rFonts w:hint="eastAsia" w:ascii="方正仿宋_GBK" w:hAnsi="方正仿宋_GBK" w:eastAsia="方正仿宋_GBK" w:cs="方正仿宋_GBK"/>
                <w:kern w:val="2"/>
                <w:sz w:val="28"/>
                <w:szCs w:val="28"/>
                <w:lang w:val="en-US" w:eastAsia="zh-CN" w:bidi="ar-SA"/>
              </w:rPr>
              <w:t>局法安科、三中心一支队</w:t>
            </w:r>
          </w:p>
        </w:tc>
        <w:tc>
          <w:tcPr>
            <w:tcW w:w="1085" w:type="dxa"/>
            <w:noWrap w:val="0"/>
            <w:vAlign w:val="top"/>
          </w:tcPr>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jc w:val="both"/>
              <w:textAlignment w:val="auto"/>
              <w:rPr>
                <w:rFonts w:hint="eastAsia" w:ascii="方正黑体_GBK" w:hAnsi="方正黑体_GBK" w:eastAsia="方正黑体_GBK" w:cs="方正黑体_GBK"/>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7" w:hRule="atLeast"/>
        </w:trPr>
        <w:tc>
          <w:tcPr>
            <w:tcW w:w="118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jc w:val="center"/>
              <w:textAlignment w:val="auto"/>
              <w:rPr>
                <w:rFonts w:hint="eastAsia" w:ascii="方正黑体_GBK" w:hAnsi="方正黑体_GBK" w:eastAsia="方正黑体_GBK" w:cs="方正黑体_GBK"/>
                <w:color w:val="000000"/>
                <w:kern w:val="0"/>
                <w:sz w:val="28"/>
                <w:szCs w:val="28"/>
                <w:vertAlign w:val="baseline"/>
                <w:lang w:val="en-US" w:eastAsia="zh-CN" w:bidi="ar"/>
              </w:rPr>
            </w:pPr>
          </w:p>
        </w:tc>
        <w:tc>
          <w:tcPr>
            <w:tcW w:w="1500"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楷体_GBK" w:hAnsi="方正楷体_GBK" w:eastAsia="方正楷体_GBK" w:cs="方正楷体_GBK"/>
                <w:kern w:val="2"/>
                <w:sz w:val="28"/>
                <w:szCs w:val="28"/>
                <w:lang w:val="en-US" w:eastAsia="zh-CN" w:bidi="ar-SA"/>
              </w:rPr>
            </w:pPr>
          </w:p>
        </w:tc>
        <w:tc>
          <w:tcPr>
            <w:tcW w:w="89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after="0" w:line="400" w:lineRule="exact"/>
              <w:ind w:firstLine="560" w:firstLineChars="200"/>
              <w:jc w:val="both"/>
              <w:textAlignment w:val="auto"/>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13.完善政府购买服务、聘请专家等工作机制，强化对企业做好安全生产工作的指导帮扶。</w:t>
            </w:r>
          </w:p>
        </w:tc>
        <w:tc>
          <w:tcPr>
            <w:tcW w:w="2325"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default" w:ascii="方正黑体_GBK" w:hAnsi="方正黑体_GBK" w:eastAsia="方正黑体_GBK" w:cs="方正黑体_GBK"/>
                <w:color w:val="000000"/>
                <w:kern w:val="0"/>
                <w:sz w:val="28"/>
                <w:szCs w:val="28"/>
                <w:vertAlign w:val="baseline"/>
                <w:lang w:val="en-US" w:eastAsia="zh-CN" w:bidi="ar"/>
              </w:rPr>
            </w:pPr>
            <w:r>
              <w:rPr>
                <w:rFonts w:hint="eastAsia" w:ascii="方正仿宋_GBK" w:hAnsi="方正仿宋_GBK" w:eastAsia="方正仿宋_GBK" w:cs="方正仿宋_GBK"/>
                <w:color w:val="auto"/>
                <w:kern w:val="2"/>
                <w:sz w:val="28"/>
                <w:szCs w:val="28"/>
                <w:lang w:val="en-US" w:eastAsia="zh-CN" w:bidi="ar-SA"/>
              </w:rPr>
              <w:t>区运输事务中心</w:t>
            </w:r>
          </w:p>
        </w:tc>
        <w:tc>
          <w:tcPr>
            <w:tcW w:w="1085" w:type="dxa"/>
            <w:noWrap w:val="0"/>
            <w:vAlign w:val="top"/>
          </w:tcPr>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jc w:val="both"/>
              <w:textAlignment w:val="auto"/>
              <w:rPr>
                <w:rFonts w:hint="eastAsia" w:ascii="方正黑体_GBK" w:hAnsi="方正黑体_GBK" w:eastAsia="方正黑体_GBK" w:cs="方正黑体_GBK"/>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2" w:hRule="atLeast"/>
        </w:trPr>
        <w:tc>
          <w:tcPr>
            <w:tcW w:w="118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jc w:val="center"/>
              <w:textAlignment w:val="auto"/>
              <w:rPr>
                <w:rFonts w:hint="eastAsia" w:ascii="方正黑体_GBK" w:hAnsi="方正黑体_GBK" w:eastAsia="方正黑体_GBK" w:cs="方正黑体_GBK"/>
                <w:color w:val="000000"/>
                <w:kern w:val="0"/>
                <w:sz w:val="28"/>
                <w:szCs w:val="28"/>
                <w:vertAlign w:val="baseline"/>
                <w:lang w:val="en-US" w:eastAsia="zh-CN" w:bidi="ar"/>
              </w:rPr>
            </w:pPr>
          </w:p>
        </w:tc>
        <w:tc>
          <w:tcPr>
            <w:tcW w:w="1500"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楷体_GBK" w:hAnsi="方正楷体_GBK" w:eastAsia="方正楷体_GBK" w:cs="方正楷体_GBK"/>
                <w:kern w:val="2"/>
                <w:sz w:val="28"/>
                <w:szCs w:val="28"/>
                <w:lang w:val="en-US" w:eastAsia="zh-CN" w:bidi="ar-SA"/>
              </w:rPr>
            </w:pPr>
          </w:p>
        </w:tc>
        <w:tc>
          <w:tcPr>
            <w:tcW w:w="8944"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560" w:firstLineChars="200"/>
              <w:jc w:val="both"/>
              <w:textAlignment w:val="auto"/>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14.加强应急管理基层基础建设，配齐配强基层应急管理专职人员，配备专兼职技术检查员，提升基层重大事故隐患查处能力。</w:t>
            </w:r>
          </w:p>
        </w:tc>
        <w:tc>
          <w:tcPr>
            <w:tcW w:w="2325"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default"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三中心一支队、各交通企业</w:t>
            </w:r>
          </w:p>
        </w:tc>
        <w:tc>
          <w:tcPr>
            <w:tcW w:w="1085" w:type="dxa"/>
            <w:noWrap w:val="0"/>
            <w:vAlign w:val="top"/>
          </w:tcPr>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jc w:val="both"/>
              <w:textAlignment w:val="auto"/>
              <w:rPr>
                <w:rFonts w:hint="eastAsia" w:ascii="方正黑体_GBK" w:hAnsi="方正黑体_GBK" w:eastAsia="方正黑体_GBK" w:cs="方正黑体_GBK"/>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jc w:val="center"/>
              <w:textAlignment w:val="auto"/>
              <w:rPr>
                <w:rFonts w:hint="eastAsia" w:ascii="方正黑体_GBK" w:hAnsi="方正黑体_GBK" w:eastAsia="方正黑体_GBK" w:cs="方正黑体_GBK"/>
                <w:color w:val="000000"/>
                <w:kern w:val="0"/>
                <w:sz w:val="28"/>
                <w:szCs w:val="28"/>
                <w:vertAlign w:val="baseline"/>
                <w:lang w:val="en-US" w:eastAsia="zh-CN" w:bidi="ar"/>
              </w:rPr>
            </w:pP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楷体_GBK" w:hAnsi="方正楷体_GBK" w:eastAsia="方正楷体_GBK" w:cs="方正楷体_GBK"/>
                <w:kern w:val="2"/>
                <w:sz w:val="28"/>
                <w:szCs w:val="28"/>
                <w:lang w:val="en-US" w:eastAsia="zh-CN" w:bidi="ar-SA"/>
              </w:rPr>
            </w:pPr>
            <w:r>
              <w:rPr>
                <w:rFonts w:hint="eastAsia" w:ascii="方正楷体_GBK" w:hAnsi="方正楷体_GBK" w:eastAsia="方正楷体_GBK" w:cs="方正楷体_GBK"/>
                <w:kern w:val="2"/>
                <w:sz w:val="28"/>
                <w:szCs w:val="28"/>
                <w:lang w:val="en-US" w:eastAsia="zh-CN" w:bidi="ar-SA"/>
              </w:rPr>
              <w:t>（五）严格考核奖惩</w:t>
            </w:r>
          </w:p>
        </w:tc>
        <w:tc>
          <w:tcPr>
            <w:tcW w:w="8944"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560" w:firstLineChars="200"/>
              <w:jc w:val="both"/>
              <w:textAlignment w:val="auto"/>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15.坚持“谁排查谁负责、谁整治谁负责、谁管控谁负责”，建立本辖区、本行业领域重大事故隐患数据库。</w:t>
            </w:r>
          </w:p>
        </w:tc>
        <w:tc>
          <w:tcPr>
            <w:tcW w:w="2325"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黑体_GBK" w:hAnsi="方正黑体_GBK" w:eastAsia="方正黑体_GBK" w:cs="方正黑体_GBK"/>
                <w:color w:val="000000"/>
                <w:kern w:val="0"/>
                <w:sz w:val="28"/>
                <w:szCs w:val="28"/>
                <w:vertAlign w:val="baseline"/>
                <w:lang w:val="en-US" w:eastAsia="zh-CN" w:bidi="ar"/>
              </w:rPr>
            </w:pPr>
            <w:r>
              <w:rPr>
                <w:rFonts w:hint="eastAsia" w:ascii="方正仿宋_GBK" w:hAnsi="方正仿宋_GBK" w:eastAsia="方正仿宋_GBK" w:cs="方正仿宋_GBK"/>
                <w:kern w:val="2"/>
                <w:sz w:val="28"/>
                <w:szCs w:val="28"/>
                <w:lang w:val="en-US" w:eastAsia="zh-CN" w:bidi="ar-SA"/>
              </w:rPr>
              <w:t>局法安科、三中心一支队</w:t>
            </w:r>
          </w:p>
        </w:tc>
        <w:tc>
          <w:tcPr>
            <w:tcW w:w="1085" w:type="dxa"/>
            <w:noWrap w:val="0"/>
            <w:vAlign w:val="top"/>
          </w:tcPr>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jc w:val="both"/>
              <w:textAlignment w:val="auto"/>
              <w:rPr>
                <w:rFonts w:hint="eastAsia" w:ascii="方正黑体_GBK" w:hAnsi="方正黑体_GBK" w:eastAsia="方正黑体_GBK" w:cs="方正黑体_GBK"/>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4" w:hRule="atLeast"/>
        </w:trPr>
        <w:tc>
          <w:tcPr>
            <w:tcW w:w="1181"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黑体_GBK" w:hAnsi="方正黑体_GBK" w:eastAsia="方正黑体_GBK" w:cs="方正黑体_GBK"/>
                <w:color w:val="000000"/>
                <w:kern w:val="0"/>
                <w:sz w:val="28"/>
                <w:szCs w:val="28"/>
                <w:vertAlign w:val="baseline"/>
                <w:lang w:val="en-US" w:eastAsia="zh-CN" w:bidi="ar"/>
              </w:rPr>
            </w:pPr>
            <w:r>
              <w:rPr>
                <w:rFonts w:hint="eastAsia" w:ascii="方正黑体_GBK" w:hAnsi="方正黑体_GBK" w:eastAsia="方正黑体_GBK" w:cs="方正黑体_GBK"/>
                <w:color w:val="auto"/>
                <w:kern w:val="2"/>
                <w:sz w:val="28"/>
                <w:szCs w:val="28"/>
                <w:lang w:val="en-US" w:eastAsia="zh-CN" w:bidi="ar-SA"/>
              </w:rPr>
              <w:t>一、压实党政领导安全生产责任</w:t>
            </w:r>
            <w:r>
              <w:rPr>
                <w:rFonts w:hint="eastAsia" w:ascii="方正黑体_GBK" w:hAnsi="方正黑体_GBK" w:eastAsia="方正黑体_GBK" w:cs="方正黑体_GBK"/>
                <w:color w:val="auto"/>
                <w:sz w:val="28"/>
                <w:szCs w:val="28"/>
                <w:lang w:val="en-US" w:eastAsia="zh-CN"/>
              </w:rPr>
              <w:t>行动</w:t>
            </w: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楷体_GBK" w:hAnsi="方正楷体_GBK" w:eastAsia="方正楷体_GBK" w:cs="方正楷体_GBK"/>
                <w:kern w:val="2"/>
                <w:sz w:val="28"/>
                <w:szCs w:val="28"/>
                <w:lang w:val="en-US" w:eastAsia="zh-CN" w:bidi="ar-SA"/>
              </w:rPr>
            </w:pPr>
            <w:r>
              <w:rPr>
                <w:rFonts w:hint="eastAsia" w:ascii="方正楷体_GBK" w:hAnsi="方正楷体_GBK" w:eastAsia="方正楷体_GBK" w:cs="方正楷体_GBK"/>
                <w:kern w:val="2"/>
                <w:sz w:val="28"/>
                <w:szCs w:val="28"/>
                <w:lang w:val="en-US" w:eastAsia="zh-CN" w:bidi="ar-SA"/>
              </w:rPr>
              <w:t>（五）严格考核奖惩</w:t>
            </w:r>
          </w:p>
        </w:tc>
        <w:tc>
          <w:tcPr>
            <w:tcW w:w="8944"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560" w:firstLineChars="200"/>
              <w:jc w:val="both"/>
              <w:textAlignment w:val="auto"/>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16.加强对专项行动的统筹协调、监督检查和考核奖惩，</w:t>
            </w:r>
            <w:r>
              <w:rPr>
                <w:rFonts w:hint="eastAsia" w:ascii="方正仿宋_GBK" w:hAnsi="方正仿宋_GBK" w:eastAsia="方正仿宋_GBK" w:cs="方正仿宋_GBK"/>
                <w:kern w:val="2"/>
                <w:sz w:val="28"/>
                <w:szCs w:val="28"/>
                <w:lang w:val="en-US" w:eastAsia="zh-CN" w:bidi="ar-SA"/>
              </w:rPr>
              <w:t>把工作情况纳入年度目标考核重要内容，每半年通报一次整治进展情况。完善重大事故隐患整治督办制度，对排查走形式走过场、监管执法“宽松软”，特别是对风险隐患见而不查、查而不改的严格进行约谈通报、末位发言和考核惩戒。</w:t>
            </w:r>
          </w:p>
        </w:tc>
        <w:tc>
          <w:tcPr>
            <w:tcW w:w="2325"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default"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局法安科</w:t>
            </w:r>
          </w:p>
        </w:tc>
        <w:tc>
          <w:tcPr>
            <w:tcW w:w="1085" w:type="dxa"/>
            <w:noWrap w:val="0"/>
            <w:vAlign w:val="top"/>
          </w:tcPr>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jc w:val="both"/>
              <w:textAlignment w:val="auto"/>
              <w:rPr>
                <w:rFonts w:hint="eastAsia" w:ascii="方正黑体_GBK" w:hAnsi="方正黑体_GBK" w:eastAsia="方正黑体_GBK" w:cs="方正黑体_GBK"/>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3" w:hRule="atLeast"/>
        </w:trPr>
        <w:tc>
          <w:tcPr>
            <w:tcW w:w="1181"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firstLine="0" w:firstLineChars="0"/>
              <w:jc w:val="center"/>
              <w:textAlignment w:val="auto"/>
              <w:rPr>
                <w:rFonts w:hint="eastAsia" w:ascii="方正黑体_GBK" w:hAnsi="方正黑体_GBK" w:eastAsia="方正黑体_GBK" w:cs="方正黑体_GBK"/>
                <w:kern w:val="2"/>
                <w:sz w:val="28"/>
                <w:szCs w:val="28"/>
                <w:lang w:val="en-US" w:eastAsia="zh-CN" w:bidi="ar-SA"/>
              </w:rPr>
            </w:pPr>
            <w:r>
              <w:rPr>
                <w:rFonts w:hint="eastAsia" w:ascii="方正黑体_GBK" w:hAnsi="方正黑体_GBK" w:eastAsia="方正黑体_GBK" w:cs="方正黑体_GBK"/>
                <w:kern w:val="2"/>
                <w:sz w:val="28"/>
                <w:szCs w:val="28"/>
                <w:lang w:val="en-US" w:eastAsia="zh-CN" w:bidi="ar-SA"/>
              </w:rPr>
              <w:t>二、突出企业主要负责人依法履职</w:t>
            </w:r>
            <w:r>
              <w:rPr>
                <w:rFonts w:hint="eastAsia" w:ascii="方正黑体_GBK" w:hAnsi="方正黑体_GBK" w:eastAsia="方正黑体_GBK" w:cs="方正黑体_GBK"/>
                <w:color w:val="auto"/>
                <w:sz w:val="28"/>
                <w:szCs w:val="28"/>
                <w:lang w:val="en-US" w:eastAsia="zh-CN"/>
              </w:rPr>
              <w:t>行动</w:t>
            </w:r>
          </w:p>
        </w:tc>
        <w:tc>
          <w:tcPr>
            <w:tcW w:w="1500"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楷体_GBK" w:hAnsi="方正楷体_GBK" w:eastAsia="方正楷体_GBK" w:cs="方正楷体_GBK"/>
                <w:kern w:val="2"/>
                <w:sz w:val="28"/>
                <w:szCs w:val="28"/>
                <w:lang w:val="en-US" w:eastAsia="zh-CN" w:bidi="ar-SA"/>
              </w:rPr>
            </w:pPr>
            <w:r>
              <w:rPr>
                <w:rFonts w:hint="eastAsia" w:ascii="方正楷体_GBK" w:hAnsi="方正楷体_GBK" w:eastAsia="方正楷体_GBK" w:cs="方正楷体_GBK"/>
                <w:kern w:val="2"/>
                <w:sz w:val="28"/>
                <w:szCs w:val="28"/>
                <w:lang w:val="en-US" w:eastAsia="zh-CN" w:bidi="ar-SA"/>
              </w:rPr>
              <w:t>（一）全面开展隐患排查整治</w:t>
            </w:r>
          </w:p>
        </w:tc>
        <w:tc>
          <w:tcPr>
            <w:tcW w:w="8944"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560" w:firstLineChars="200"/>
              <w:jc w:val="both"/>
              <w:textAlignment w:val="auto"/>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17.督促企业主要负责人认真组织研究本行业领域事故隐患判定标准或重点检查事项，细化落实排查整治责任，建立健全“日周月”隐患排查机制，科学制定“日周月”隐患排查清单，严格开展“日周月”隐患排查，做到全员发现并及时消除事故隐患。</w:t>
            </w:r>
          </w:p>
        </w:tc>
        <w:tc>
          <w:tcPr>
            <w:tcW w:w="2325"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default" w:ascii="方正仿宋_GBK" w:hAnsi="方正仿宋_GBK" w:eastAsia="方正仿宋_GBK" w:cs="方正仿宋_GBK"/>
                <w:color w:val="000000"/>
                <w:kern w:val="0"/>
                <w:sz w:val="28"/>
                <w:szCs w:val="28"/>
                <w:vertAlign w:val="baseline"/>
                <w:lang w:val="en-US" w:eastAsia="zh-CN" w:bidi="ar"/>
              </w:rPr>
            </w:pPr>
            <w:r>
              <w:rPr>
                <w:rFonts w:hint="eastAsia" w:ascii="方正仿宋_GBK" w:hAnsi="方正仿宋_GBK" w:eastAsia="方正仿宋_GBK" w:cs="方正仿宋_GBK"/>
                <w:color w:val="000000"/>
                <w:kern w:val="0"/>
                <w:sz w:val="28"/>
                <w:szCs w:val="28"/>
                <w:vertAlign w:val="baseline"/>
                <w:lang w:val="en-US" w:eastAsia="zh-CN" w:bidi="ar"/>
              </w:rPr>
              <w:t>局法安科、区运输事务中心、区交通执法支队</w:t>
            </w:r>
          </w:p>
        </w:tc>
        <w:tc>
          <w:tcPr>
            <w:tcW w:w="1085" w:type="dxa"/>
            <w:noWrap w:val="0"/>
            <w:vAlign w:val="top"/>
          </w:tcPr>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jc w:val="both"/>
              <w:textAlignment w:val="auto"/>
              <w:rPr>
                <w:rFonts w:hint="eastAsia" w:ascii="方正黑体_GBK" w:hAnsi="方正黑体_GBK" w:eastAsia="方正黑体_GBK" w:cs="方正黑体_GBK"/>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5" w:hRule="atLeast"/>
        </w:trPr>
        <w:tc>
          <w:tcPr>
            <w:tcW w:w="118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黑体_GBK" w:hAnsi="方正黑体_GBK" w:eastAsia="方正黑体_GBK" w:cs="方正黑体_GBK"/>
                <w:kern w:val="2"/>
                <w:sz w:val="28"/>
                <w:szCs w:val="28"/>
                <w:lang w:val="en-US" w:eastAsia="zh-CN" w:bidi="ar-SA"/>
              </w:rPr>
            </w:pPr>
          </w:p>
        </w:tc>
        <w:tc>
          <w:tcPr>
            <w:tcW w:w="1500"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楷体_GBK" w:hAnsi="方正楷体_GBK" w:eastAsia="方正楷体_GBK" w:cs="方正楷体_GBK"/>
                <w:kern w:val="2"/>
                <w:sz w:val="28"/>
                <w:szCs w:val="28"/>
                <w:lang w:val="en-US" w:eastAsia="zh-CN" w:bidi="ar-SA"/>
              </w:rPr>
            </w:pPr>
          </w:p>
        </w:tc>
        <w:tc>
          <w:tcPr>
            <w:tcW w:w="8944"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560" w:firstLineChars="200"/>
              <w:jc w:val="both"/>
              <w:textAlignment w:val="auto"/>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18.督促企业主要负责人强化重大事故隐患台账清单化管理，能立即整改的必须做到即查即改；不能立即整改的，必须明确责任人、措施、资金、时限和应急预案；重大事故隐患要实行“双报告”制度，对排查发现和落实整改情况，向局安委办及时报告。</w:t>
            </w:r>
          </w:p>
        </w:tc>
        <w:tc>
          <w:tcPr>
            <w:tcW w:w="2325"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default" w:ascii="方正黑体_GBK" w:hAnsi="方正黑体_GBK" w:eastAsia="方正黑体_GBK" w:cs="方正黑体_GBK"/>
                <w:color w:val="000000"/>
                <w:kern w:val="0"/>
                <w:sz w:val="28"/>
                <w:szCs w:val="28"/>
                <w:vertAlign w:val="baseline"/>
                <w:lang w:val="en-US" w:eastAsia="zh-CN" w:bidi="ar"/>
              </w:rPr>
            </w:pPr>
            <w:r>
              <w:rPr>
                <w:rFonts w:hint="eastAsia" w:ascii="方正仿宋_GBK" w:hAnsi="方正仿宋_GBK" w:eastAsia="方正仿宋_GBK" w:cs="方正仿宋_GBK"/>
                <w:color w:val="000000"/>
                <w:kern w:val="0"/>
                <w:sz w:val="28"/>
                <w:szCs w:val="28"/>
                <w:vertAlign w:val="baseline"/>
                <w:lang w:val="en-US" w:eastAsia="zh-CN" w:bidi="ar"/>
              </w:rPr>
              <w:t>局法安科、区运输事务中心、区交通执法支队</w:t>
            </w:r>
          </w:p>
        </w:tc>
        <w:tc>
          <w:tcPr>
            <w:tcW w:w="1085" w:type="dxa"/>
            <w:noWrap w:val="0"/>
            <w:vAlign w:val="top"/>
          </w:tcPr>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jc w:val="both"/>
              <w:textAlignment w:val="auto"/>
              <w:rPr>
                <w:rFonts w:hint="eastAsia" w:ascii="方正黑体_GBK" w:hAnsi="方正黑体_GBK" w:eastAsia="方正黑体_GBK" w:cs="方正黑体_GBK"/>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2" w:hRule="atLeast"/>
        </w:trPr>
        <w:tc>
          <w:tcPr>
            <w:tcW w:w="118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黑体_GBK" w:hAnsi="方正黑体_GBK" w:eastAsia="方正黑体_GBK" w:cs="方正黑体_GBK"/>
                <w:kern w:val="2"/>
                <w:sz w:val="28"/>
                <w:szCs w:val="28"/>
                <w:lang w:val="en-US" w:eastAsia="zh-CN" w:bidi="ar-SA"/>
              </w:rPr>
            </w:pPr>
          </w:p>
        </w:tc>
        <w:tc>
          <w:tcPr>
            <w:tcW w:w="1500"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楷体_GBK" w:hAnsi="方正楷体_GBK" w:eastAsia="方正楷体_GBK" w:cs="方正楷体_GBK"/>
                <w:kern w:val="2"/>
                <w:sz w:val="28"/>
                <w:szCs w:val="28"/>
                <w:lang w:val="en-US" w:eastAsia="zh-CN" w:bidi="ar-SA"/>
              </w:rPr>
            </w:pPr>
          </w:p>
        </w:tc>
        <w:tc>
          <w:tcPr>
            <w:tcW w:w="8944"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560" w:firstLineChars="200"/>
              <w:jc w:val="both"/>
              <w:textAlignment w:val="auto"/>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19.督促企业主要负责人要深刻汲取各类典型事故教训，举一反三组织排查整治本企业同类事故隐患。</w:t>
            </w:r>
          </w:p>
        </w:tc>
        <w:tc>
          <w:tcPr>
            <w:tcW w:w="2325"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黑体_GBK" w:hAnsi="方正黑体_GBK" w:eastAsia="方正黑体_GBK" w:cs="方正黑体_GBK"/>
                <w:color w:val="000000"/>
                <w:kern w:val="0"/>
                <w:sz w:val="28"/>
                <w:szCs w:val="28"/>
                <w:vertAlign w:val="baseline"/>
                <w:lang w:val="en-US" w:eastAsia="zh-CN" w:bidi="ar"/>
              </w:rPr>
            </w:pPr>
            <w:r>
              <w:rPr>
                <w:rFonts w:hint="eastAsia" w:ascii="方正仿宋_GBK" w:hAnsi="方正仿宋_GBK" w:eastAsia="方正仿宋_GBK" w:cs="方正仿宋_GBK"/>
                <w:color w:val="000000"/>
                <w:kern w:val="0"/>
                <w:sz w:val="28"/>
                <w:szCs w:val="28"/>
                <w:vertAlign w:val="baseline"/>
                <w:lang w:val="en-US" w:eastAsia="zh-CN" w:bidi="ar"/>
              </w:rPr>
              <w:t>局法安科、区运输事务中心、区交通执法支队</w:t>
            </w:r>
          </w:p>
        </w:tc>
        <w:tc>
          <w:tcPr>
            <w:tcW w:w="1085" w:type="dxa"/>
            <w:noWrap w:val="0"/>
            <w:vAlign w:val="top"/>
          </w:tcPr>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jc w:val="both"/>
              <w:textAlignment w:val="auto"/>
              <w:rPr>
                <w:rFonts w:hint="eastAsia" w:ascii="方正黑体_GBK" w:hAnsi="方正黑体_GBK" w:eastAsia="方正黑体_GBK" w:cs="方正黑体_GBK"/>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1"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黑体_GBK" w:hAnsi="方正黑体_GBK" w:eastAsia="方正黑体_GBK" w:cs="方正黑体_GBK"/>
                <w:kern w:val="2"/>
                <w:sz w:val="28"/>
                <w:szCs w:val="28"/>
                <w:lang w:val="en-US" w:eastAsia="zh-CN" w:bidi="ar-SA"/>
              </w:rPr>
            </w:pPr>
            <w:r>
              <w:rPr>
                <w:rFonts w:hint="eastAsia" w:ascii="方正黑体_GBK" w:hAnsi="方正黑体_GBK" w:eastAsia="方正黑体_GBK" w:cs="方正黑体_GBK"/>
                <w:kern w:val="2"/>
                <w:sz w:val="28"/>
                <w:szCs w:val="28"/>
                <w:lang w:val="en-US" w:eastAsia="zh-CN" w:bidi="ar-SA"/>
              </w:rPr>
              <w:t>二、突出企业主要负责人依法履职</w:t>
            </w:r>
            <w:r>
              <w:rPr>
                <w:rFonts w:hint="eastAsia" w:ascii="方正黑体_GBK" w:hAnsi="方正黑体_GBK" w:eastAsia="方正黑体_GBK" w:cs="方正黑体_GBK"/>
                <w:color w:val="auto"/>
                <w:sz w:val="28"/>
                <w:szCs w:val="28"/>
                <w:lang w:val="en-US" w:eastAsia="zh-CN"/>
              </w:rPr>
              <w:t>行动</w:t>
            </w: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楷体_GBK" w:hAnsi="方正楷体_GBK" w:eastAsia="方正楷体_GBK" w:cs="方正楷体_GBK"/>
                <w:kern w:val="2"/>
                <w:sz w:val="28"/>
                <w:szCs w:val="28"/>
                <w:lang w:val="en-US" w:eastAsia="zh-CN" w:bidi="ar-SA"/>
              </w:rPr>
            </w:pPr>
            <w:r>
              <w:rPr>
                <w:rFonts w:hint="eastAsia" w:ascii="方正楷体_GBK" w:hAnsi="方正楷体_GBK" w:eastAsia="方正楷体_GBK" w:cs="方正楷体_GBK"/>
                <w:kern w:val="2"/>
                <w:sz w:val="28"/>
                <w:szCs w:val="28"/>
                <w:lang w:val="en-US" w:eastAsia="zh-CN" w:bidi="ar-SA"/>
              </w:rPr>
              <w:t>（二）检查落实安全生产责任制</w:t>
            </w:r>
          </w:p>
        </w:tc>
        <w:tc>
          <w:tcPr>
            <w:tcW w:w="8944"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560" w:firstLineChars="200"/>
              <w:jc w:val="both"/>
              <w:textAlignment w:val="auto"/>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20.督促企业主要负责人要对本企业全员安全生产责任制建立和落实情况组织开展检查核查，重点检查是否制定细化领导班子成员和所有层级、各类岗位从业人员（包括劳务派遣人员、实习生等）的安全生产职责清单和本次专项行动工作清单，是否对全员安全生产责任制进行公示，是否开展安全生产责任制专题教育培训，是否对安全生产责任制落实情况开展考核奖惩。</w:t>
            </w:r>
          </w:p>
        </w:tc>
        <w:tc>
          <w:tcPr>
            <w:tcW w:w="2325"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黑体_GBK" w:hAnsi="方正黑体_GBK" w:eastAsia="方正黑体_GBK" w:cs="方正黑体_GBK"/>
                <w:color w:val="000000"/>
                <w:kern w:val="0"/>
                <w:sz w:val="28"/>
                <w:szCs w:val="28"/>
                <w:vertAlign w:val="baseline"/>
                <w:lang w:val="en-US" w:eastAsia="zh-CN" w:bidi="ar"/>
              </w:rPr>
            </w:pPr>
            <w:r>
              <w:rPr>
                <w:rFonts w:hint="eastAsia" w:ascii="方正仿宋_GBK" w:hAnsi="方正仿宋_GBK" w:eastAsia="方正仿宋_GBK" w:cs="方正仿宋_GBK"/>
                <w:color w:val="000000"/>
                <w:kern w:val="0"/>
                <w:sz w:val="28"/>
                <w:szCs w:val="28"/>
                <w:vertAlign w:val="baseline"/>
                <w:lang w:val="en-US" w:eastAsia="zh-CN" w:bidi="ar"/>
              </w:rPr>
              <w:t>局法安科、区运输事务中心、区交通执法支队</w:t>
            </w:r>
          </w:p>
        </w:tc>
        <w:tc>
          <w:tcPr>
            <w:tcW w:w="1085" w:type="dxa"/>
            <w:noWrap w:val="0"/>
            <w:vAlign w:val="top"/>
          </w:tcPr>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jc w:val="both"/>
              <w:textAlignment w:val="auto"/>
              <w:rPr>
                <w:rFonts w:hint="eastAsia" w:ascii="方正黑体_GBK" w:hAnsi="方正黑体_GBK" w:eastAsia="方正黑体_GBK" w:cs="方正黑体_GBK"/>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181" w:type="dxa"/>
            <w:vMerge w:val="continue"/>
            <w:noWrap w:val="0"/>
            <w:vAlign w:val="center"/>
          </w:tcPr>
          <w:p>
            <w:pPr>
              <w:keepNext w:val="0"/>
              <w:keepLines w:val="0"/>
              <w:pageBreakBefore w:val="0"/>
              <w:kinsoku/>
              <w:wordWrap/>
              <w:overflowPunct/>
              <w:topLinePunct w:val="0"/>
              <w:autoSpaceDE/>
              <w:autoSpaceDN/>
              <w:bidi w:val="0"/>
              <w:adjustRightInd/>
              <w:snapToGrid w:val="0"/>
              <w:spacing w:after="0" w:line="600" w:lineRule="atLeast"/>
              <w:ind w:firstLine="0" w:firstLineChars="0"/>
              <w:jc w:val="both"/>
              <w:textAlignment w:val="auto"/>
              <w:rPr>
                <w:rFonts w:hint="eastAsia" w:ascii="方正黑体_GBK" w:hAnsi="方正黑体_GBK" w:eastAsia="方正黑体_GBK" w:cs="方正黑体_GBK"/>
                <w:color w:val="000000"/>
                <w:kern w:val="0"/>
                <w:sz w:val="28"/>
                <w:szCs w:val="28"/>
                <w:vertAlign w:val="baseline"/>
                <w:lang w:val="en-US" w:eastAsia="zh-CN" w:bidi="ar"/>
              </w:rPr>
              <w:pPrChange w:id="0" w:author="ASUS-USER" w:date="2023-05-10T16:35:00Z">
                <w:pPr>
                  <w:keepNext w:val="0"/>
                  <w:keepLines w:val="0"/>
                  <w:pageBreakBefore w:val="0"/>
                  <w:kinsoku/>
                  <w:wordWrap/>
                  <w:overflowPunct/>
                  <w:topLinePunct w:val="0"/>
                  <w:autoSpaceDE/>
                  <w:autoSpaceDN/>
                  <w:bidi w:val="0"/>
                  <w:adjustRightInd/>
                  <w:spacing w:line="400" w:lineRule="exact"/>
                  <w:jc w:val="center"/>
                  <w:textAlignment w:val="auto"/>
                </w:pPr>
              </w:pPrChange>
            </w:pPr>
          </w:p>
        </w:tc>
        <w:tc>
          <w:tcPr>
            <w:tcW w:w="1500"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楷体_GBK" w:hAnsi="方正楷体_GBK" w:eastAsia="方正楷体_GBK" w:cs="方正楷体_GBK"/>
                <w:kern w:val="2"/>
                <w:sz w:val="28"/>
                <w:szCs w:val="28"/>
                <w:lang w:val="en-US" w:eastAsia="zh-CN" w:bidi="ar-SA"/>
              </w:rPr>
            </w:pPr>
            <w:r>
              <w:rPr>
                <w:rFonts w:hint="eastAsia" w:ascii="方正楷体_GBK" w:hAnsi="方正楷体_GBK" w:eastAsia="方正楷体_GBK" w:cs="方正楷体_GBK"/>
                <w:kern w:val="2"/>
                <w:sz w:val="28"/>
                <w:szCs w:val="28"/>
                <w:lang w:val="en-US" w:eastAsia="zh-CN" w:bidi="ar-SA"/>
              </w:rPr>
              <w:t>（三）加强安全生产技术管理</w:t>
            </w:r>
          </w:p>
        </w:tc>
        <w:tc>
          <w:tcPr>
            <w:tcW w:w="8944"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560" w:firstLineChars="200"/>
              <w:jc w:val="both"/>
              <w:textAlignment w:val="auto"/>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21.督促企业主要负责人要按规定设置安全生产管理机构或者配备专兼职安全生产管理人员，加强企业安全管理。</w:t>
            </w:r>
          </w:p>
        </w:tc>
        <w:tc>
          <w:tcPr>
            <w:tcW w:w="2325"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firstLine="0" w:firstLineChars="0"/>
              <w:jc w:val="center"/>
              <w:textAlignment w:val="auto"/>
              <w:rPr>
                <w:rFonts w:hint="eastAsia" w:ascii="方正黑体_GBK" w:hAnsi="方正黑体_GBK" w:eastAsia="方正黑体_GBK" w:cs="方正黑体_GBK"/>
                <w:color w:val="000000"/>
                <w:kern w:val="0"/>
                <w:sz w:val="28"/>
                <w:szCs w:val="28"/>
                <w:vertAlign w:val="baseline"/>
                <w:lang w:val="en-US" w:eastAsia="zh-CN" w:bidi="ar"/>
              </w:rPr>
            </w:pPr>
            <w:r>
              <w:rPr>
                <w:rFonts w:hint="eastAsia" w:ascii="方正仿宋_GBK" w:hAnsi="方正仿宋_GBK" w:eastAsia="方正仿宋_GBK" w:cs="方正仿宋_GBK"/>
                <w:color w:val="000000"/>
                <w:kern w:val="0"/>
                <w:sz w:val="28"/>
                <w:szCs w:val="28"/>
                <w:vertAlign w:val="baseline"/>
                <w:lang w:val="en-US" w:eastAsia="zh-CN" w:bidi="ar"/>
              </w:rPr>
              <w:t>局法安科、区运输事务中心、区交通执法支队</w:t>
            </w:r>
          </w:p>
        </w:tc>
        <w:tc>
          <w:tcPr>
            <w:tcW w:w="1085" w:type="dxa"/>
            <w:noWrap w:val="0"/>
            <w:vAlign w:val="top"/>
          </w:tcPr>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jc w:val="both"/>
              <w:textAlignment w:val="auto"/>
              <w:rPr>
                <w:rFonts w:hint="eastAsia" w:ascii="方正黑体_GBK" w:hAnsi="方正黑体_GBK" w:eastAsia="方正黑体_GBK" w:cs="方正黑体_GBK"/>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1" w:hRule="atLeast"/>
        </w:trPr>
        <w:tc>
          <w:tcPr>
            <w:tcW w:w="118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jc w:val="center"/>
              <w:textAlignment w:val="auto"/>
              <w:rPr>
                <w:rFonts w:hint="eastAsia" w:ascii="方正黑体_GBK" w:hAnsi="方正黑体_GBK" w:eastAsia="方正黑体_GBK" w:cs="方正黑体_GBK"/>
                <w:color w:val="000000"/>
                <w:kern w:val="0"/>
                <w:sz w:val="28"/>
                <w:szCs w:val="28"/>
                <w:vertAlign w:val="baseline"/>
                <w:lang w:val="en-US" w:eastAsia="zh-CN" w:bidi="ar"/>
              </w:rPr>
            </w:pPr>
          </w:p>
        </w:tc>
        <w:tc>
          <w:tcPr>
            <w:tcW w:w="1500"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楷体_GBK" w:hAnsi="方正楷体_GBK" w:eastAsia="方正楷体_GBK" w:cs="方正楷体_GBK"/>
                <w:kern w:val="2"/>
                <w:sz w:val="28"/>
                <w:szCs w:val="28"/>
                <w:lang w:val="en-US" w:eastAsia="zh-CN" w:bidi="ar-SA"/>
              </w:rPr>
            </w:pPr>
          </w:p>
        </w:tc>
        <w:tc>
          <w:tcPr>
            <w:tcW w:w="8944"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560" w:firstLineChars="200"/>
              <w:jc w:val="both"/>
              <w:textAlignment w:val="auto"/>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22.督促危化品、交通建设施工等重点行业领域企业主要负责人要落实总工程师制度，加强关键工艺和重点环节管控。</w:t>
            </w:r>
          </w:p>
        </w:tc>
        <w:tc>
          <w:tcPr>
            <w:tcW w:w="2325"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firstLine="0" w:firstLineChars="0"/>
              <w:jc w:val="center"/>
              <w:textAlignment w:val="auto"/>
              <w:rPr>
                <w:rFonts w:hint="default" w:ascii="方正黑体_GBK" w:hAnsi="方正黑体_GBK" w:eastAsia="方正黑体_GBK" w:cs="方正黑体_GBK"/>
                <w:color w:val="000000"/>
                <w:kern w:val="0"/>
                <w:sz w:val="28"/>
                <w:szCs w:val="28"/>
                <w:vertAlign w:val="baseline"/>
                <w:lang w:val="en-US" w:eastAsia="zh-CN" w:bidi="ar"/>
              </w:rPr>
            </w:pPr>
            <w:r>
              <w:rPr>
                <w:rFonts w:hint="eastAsia" w:ascii="方正仿宋_GBK" w:hAnsi="方正仿宋_GBK" w:eastAsia="方正仿宋_GBK" w:cs="方正仿宋_GBK"/>
                <w:color w:val="000000"/>
                <w:kern w:val="0"/>
                <w:sz w:val="28"/>
                <w:szCs w:val="28"/>
                <w:vertAlign w:val="baseline"/>
                <w:lang w:val="en-US" w:eastAsia="zh-CN" w:bidi="ar"/>
              </w:rPr>
              <w:t>局法安科、区运输事务中心、区交通执法支队、区质安中心</w:t>
            </w:r>
          </w:p>
        </w:tc>
        <w:tc>
          <w:tcPr>
            <w:tcW w:w="1085" w:type="dxa"/>
            <w:noWrap w:val="0"/>
            <w:vAlign w:val="top"/>
          </w:tcPr>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jc w:val="both"/>
              <w:textAlignment w:val="auto"/>
              <w:rPr>
                <w:rFonts w:hint="eastAsia" w:ascii="方正黑体_GBK" w:hAnsi="方正黑体_GBK" w:eastAsia="方正黑体_GBK" w:cs="方正黑体_GBK"/>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0" w:hRule="atLeast"/>
        </w:trPr>
        <w:tc>
          <w:tcPr>
            <w:tcW w:w="118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jc w:val="center"/>
              <w:textAlignment w:val="auto"/>
              <w:rPr>
                <w:rFonts w:hint="eastAsia" w:ascii="方正黑体_GBK" w:hAnsi="方正黑体_GBK" w:eastAsia="方正黑体_GBK" w:cs="方正黑体_GBK"/>
                <w:color w:val="000000"/>
                <w:kern w:val="0"/>
                <w:sz w:val="28"/>
                <w:szCs w:val="28"/>
                <w:vertAlign w:val="baseline"/>
                <w:lang w:val="en-US" w:eastAsia="zh-CN" w:bidi="ar"/>
              </w:rPr>
            </w:pPr>
          </w:p>
        </w:tc>
        <w:tc>
          <w:tcPr>
            <w:tcW w:w="1500"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楷体_GBK" w:hAnsi="方正楷体_GBK" w:eastAsia="方正楷体_GBK" w:cs="方正楷体_GBK"/>
                <w:kern w:val="2"/>
                <w:sz w:val="28"/>
                <w:szCs w:val="28"/>
                <w:lang w:val="en-US" w:eastAsia="zh-CN" w:bidi="ar-SA"/>
              </w:rPr>
            </w:pPr>
          </w:p>
        </w:tc>
        <w:tc>
          <w:tcPr>
            <w:tcW w:w="8944"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560" w:firstLineChars="200"/>
              <w:jc w:val="both"/>
              <w:textAlignment w:val="auto"/>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23.督促企业主要负责人根据需要聘请行业领域安全生产专家，强化对安全工作的技术指导，精准查找重大事故隐患、科学治理重大事故隐患，提高隐患排查和整改的质量。</w:t>
            </w:r>
          </w:p>
        </w:tc>
        <w:tc>
          <w:tcPr>
            <w:tcW w:w="2325"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黑体_GBK" w:hAnsi="方正黑体_GBK" w:eastAsia="方正黑体_GBK" w:cs="方正黑体_GBK"/>
                <w:color w:val="000000"/>
                <w:kern w:val="0"/>
                <w:sz w:val="28"/>
                <w:szCs w:val="28"/>
                <w:vertAlign w:val="baseline"/>
                <w:lang w:val="en-US" w:eastAsia="zh-CN" w:bidi="ar"/>
              </w:rPr>
            </w:pPr>
            <w:r>
              <w:rPr>
                <w:rFonts w:hint="eastAsia" w:ascii="方正仿宋_GBK" w:hAnsi="方正仿宋_GBK" w:eastAsia="方正仿宋_GBK" w:cs="方正仿宋_GBK"/>
                <w:color w:val="000000"/>
                <w:kern w:val="0"/>
                <w:sz w:val="28"/>
                <w:szCs w:val="28"/>
                <w:vertAlign w:val="baseline"/>
                <w:lang w:val="en-US" w:eastAsia="zh-CN" w:bidi="ar"/>
              </w:rPr>
              <w:t>局法安科、区运输事务中心</w:t>
            </w:r>
          </w:p>
        </w:tc>
        <w:tc>
          <w:tcPr>
            <w:tcW w:w="1085" w:type="dxa"/>
            <w:noWrap w:val="0"/>
            <w:vAlign w:val="top"/>
          </w:tcPr>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jc w:val="both"/>
              <w:textAlignment w:val="auto"/>
              <w:rPr>
                <w:rFonts w:hint="eastAsia" w:ascii="方正黑体_GBK" w:hAnsi="方正黑体_GBK" w:eastAsia="方正黑体_GBK" w:cs="方正黑体_GBK"/>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3" w:hRule="atLeast"/>
        </w:trPr>
        <w:tc>
          <w:tcPr>
            <w:tcW w:w="118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jc w:val="center"/>
              <w:textAlignment w:val="auto"/>
              <w:rPr>
                <w:rFonts w:hint="eastAsia" w:ascii="方正黑体_GBK" w:hAnsi="方正黑体_GBK" w:eastAsia="方正黑体_GBK" w:cs="方正黑体_GBK"/>
                <w:color w:val="000000"/>
                <w:kern w:val="0"/>
                <w:sz w:val="28"/>
                <w:szCs w:val="28"/>
                <w:vertAlign w:val="baseline"/>
                <w:lang w:val="en-US" w:eastAsia="zh-CN" w:bidi="ar"/>
              </w:rPr>
            </w:pPr>
          </w:p>
        </w:tc>
        <w:tc>
          <w:tcPr>
            <w:tcW w:w="1500"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楷体_GBK" w:hAnsi="方正楷体_GBK" w:eastAsia="方正楷体_GBK" w:cs="方正楷体_GBK"/>
                <w:kern w:val="2"/>
                <w:sz w:val="28"/>
                <w:szCs w:val="28"/>
                <w:lang w:val="en-US" w:eastAsia="zh-CN" w:bidi="ar-SA"/>
              </w:rPr>
            </w:pPr>
          </w:p>
        </w:tc>
        <w:tc>
          <w:tcPr>
            <w:tcW w:w="8944"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560" w:firstLineChars="200"/>
              <w:jc w:val="both"/>
              <w:textAlignment w:val="auto"/>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24.督促企业主要负责人组织规范编制各类安全技术方案、措施，严格审核审批，并组织对技术方案、措施落实情况开展检查核查。</w:t>
            </w:r>
          </w:p>
        </w:tc>
        <w:tc>
          <w:tcPr>
            <w:tcW w:w="2325"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黑体_GBK" w:hAnsi="方正黑体_GBK" w:eastAsia="方正黑体_GBK" w:cs="方正黑体_GBK"/>
                <w:color w:val="000000"/>
                <w:kern w:val="0"/>
                <w:sz w:val="28"/>
                <w:szCs w:val="28"/>
                <w:vertAlign w:val="baseline"/>
                <w:lang w:val="en-US" w:eastAsia="zh-CN" w:bidi="ar"/>
              </w:rPr>
            </w:pPr>
            <w:r>
              <w:rPr>
                <w:rFonts w:hint="eastAsia" w:ascii="方正仿宋_GBK" w:hAnsi="方正仿宋_GBK" w:eastAsia="方正仿宋_GBK" w:cs="方正仿宋_GBK"/>
                <w:color w:val="000000"/>
                <w:kern w:val="0"/>
                <w:sz w:val="28"/>
                <w:szCs w:val="28"/>
                <w:vertAlign w:val="baseline"/>
                <w:lang w:val="en-US" w:eastAsia="zh-CN" w:bidi="ar"/>
              </w:rPr>
              <w:t>局法安科、区运输事务中心、区交通执法支队</w:t>
            </w:r>
          </w:p>
        </w:tc>
        <w:tc>
          <w:tcPr>
            <w:tcW w:w="1085" w:type="dxa"/>
            <w:noWrap w:val="0"/>
            <w:vAlign w:val="top"/>
          </w:tcPr>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jc w:val="both"/>
              <w:textAlignment w:val="auto"/>
              <w:rPr>
                <w:rFonts w:hint="eastAsia" w:ascii="方正黑体_GBK" w:hAnsi="方正黑体_GBK" w:eastAsia="方正黑体_GBK" w:cs="方正黑体_GBK"/>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1181"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黑体_GBK" w:hAnsi="方正黑体_GBK" w:eastAsia="方正黑体_GBK" w:cs="方正黑体_GBK"/>
                <w:color w:val="000000"/>
                <w:kern w:val="0"/>
                <w:sz w:val="28"/>
                <w:szCs w:val="28"/>
                <w:vertAlign w:val="baseline"/>
                <w:lang w:val="en-US" w:eastAsia="zh-CN" w:bidi="ar"/>
              </w:rPr>
            </w:pPr>
            <w:r>
              <w:rPr>
                <w:rFonts w:hint="eastAsia" w:ascii="方正黑体_GBK" w:hAnsi="方正黑体_GBK" w:eastAsia="方正黑体_GBK" w:cs="方正黑体_GBK"/>
                <w:kern w:val="2"/>
                <w:sz w:val="28"/>
                <w:szCs w:val="28"/>
                <w:lang w:val="en-US" w:eastAsia="zh-CN" w:bidi="ar-SA"/>
              </w:rPr>
              <w:t>二、突出企业主要负责人依法履职</w:t>
            </w:r>
            <w:r>
              <w:rPr>
                <w:rFonts w:hint="eastAsia" w:ascii="方正黑体_GBK" w:hAnsi="方正黑体_GBK" w:eastAsia="方正黑体_GBK" w:cs="方正黑体_GBK"/>
                <w:color w:val="auto"/>
                <w:sz w:val="28"/>
                <w:szCs w:val="28"/>
                <w:lang w:val="en-US" w:eastAsia="zh-CN"/>
              </w:rPr>
              <w:t>行动</w:t>
            </w:r>
          </w:p>
        </w:tc>
        <w:tc>
          <w:tcPr>
            <w:tcW w:w="1500"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楷体_GBK" w:hAnsi="方正楷体_GBK" w:eastAsia="方正楷体_GBK" w:cs="方正楷体_GBK"/>
                <w:kern w:val="2"/>
                <w:sz w:val="28"/>
                <w:szCs w:val="28"/>
                <w:lang w:val="en-US" w:eastAsia="zh-CN" w:bidi="ar-SA"/>
              </w:rPr>
            </w:pPr>
            <w:r>
              <w:rPr>
                <w:rFonts w:hint="eastAsia" w:ascii="方正楷体_GBK" w:hAnsi="方正楷体_GBK" w:eastAsia="方正楷体_GBK" w:cs="方正楷体_GBK"/>
                <w:kern w:val="2"/>
                <w:sz w:val="28"/>
                <w:szCs w:val="28"/>
                <w:lang w:val="en-US" w:eastAsia="zh-CN" w:bidi="ar-SA"/>
              </w:rPr>
              <w:t>（四）深化一线岗位安全生产责任</w:t>
            </w:r>
          </w:p>
        </w:tc>
        <w:tc>
          <w:tcPr>
            <w:tcW w:w="8944"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560" w:firstLineChars="200"/>
              <w:jc w:val="both"/>
              <w:textAlignment w:val="auto"/>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25.督促企业主要负责人聚焦一线岗位“两单两卡”（岗位风险清单、岗位职责清单、岗位操作卡、岗位应急处置卡），组织完善“两单两卡”内容，将记背“两单两卡”作为日常交接班和安全交底的固定内容。</w:t>
            </w:r>
          </w:p>
        </w:tc>
        <w:tc>
          <w:tcPr>
            <w:tcW w:w="2325"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黑体_GBK" w:hAnsi="方正黑体_GBK" w:eastAsia="方正黑体_GBK" w:cs="方正黑体_GBK"/>
                <w:color w:val="000000"/>
                <w:kern w:val="0"/>
                <w:sz w:val="28"/>
                <w:szCs w:val="28"/>
                <w:vertAlign w:val="baseline"/>
                <w:lang w:val="en-US" w:eastAsia="zh-CN" w:bidi="ar"/>
              </w:rPr>
            </w:pPr>
            <w:r>
              <w:rPr>
                <w:rFonts w:hint="eastAsia" w:ascii="方正仿宋_GBK" w:hAnsi="方正仿宋_GBK" w:eastAsia="方正仿宋_GBK" w:cs="方正仿宋_GBK"/>
                <w:color w:val="000000"/>
                <w:kern w:val="0"/>
                <w:sz w:val="28"/>
                <w:szCs w:val="28"/>
                <w:vertAlign w:val="baseline"/>
                <w:lang w:val="en-US" w:eastAsia="zh-CN" w:bidi="ar"/>
              </w:rPr>
              <w:t>局法安科、区运输事务中心</w:t>
            </w:r>
          </w:p>
        </w:tc>
        <w:tc>
          <w:tcPr>
            <w:tcW w:w="1085" w:type="dxa"/>
            <w:noWrap w:val="0"/>
            <w:vAlign w:val="top"/>
          </w:tcPr>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jc w:val="both"/>
              <w:textAlignment w:val="auto"/>
              <w:rPr>
                <w:rFonts w:hint="eastAsia" w:ascii="方正黑体_GBK" w:hAnsi="方正黑体_GBK" w:eastAsia="方正黑体_GBK" w:cs="方正黑体_GBK"/>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0" w:hRule="atLeast"/>
        </w:trPr>
        <w:tc>
          <w:tcPr>
            <w:tcW w:w="118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黑体_GBK" w:hAnsi="方正黑体_GBK" w:eastAsia="方正黑体_GBK" w:cs="方正黑体_GBK"/>
                <w:color w:val="000000"/>
                <w:kern w:val="0"/>
                <w:sz w:val="28"/>
                <w:szCs w:val="28"/>
                <w:vertAlign w:val="baseline"/>
                <w:lang w:val="en-US" w:eastAsia="zh-CN" w:bidi="ar"/>
              </w:rPr>
            </w:pPr>
          </w:p>
        </w:tc>
        <w:tc>
          <w:tcPr>
            <w:tcW w:w="1500"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楷体_GBK" w:hAnsi="方正楷体_GBK" w:eastAsia="方正楷体_GBK" w:cs="方正楷体_GBK"/>
                <w:kern w:val="2"/>
                <w:sz w:val="28"/>
                <w:szCs w:val="28"/>
                <w:lang w:val="en-US" w:eastAsia="zh-CN" w:bidi="ar-SA"/>
              </w:rPr>
            </w:pPr>
          </w:p>
        </w:tc>
        <w:tc>
          <w:tcPr>
            <w:tcW w:w="8944"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560" w:firstLineChars="200"/>
              <w:jc w:val="both"/>
              <w:textAlignment w:val="auto"/>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26.督促企业主要负责人将劳务派遣人员和灵活用工人员纳入“两单两卡”培训范畴，将“两单两卡”掌握执行情况纳入员工绩效考核重要内容，推动一线岗位员工“知风险、明职责、会操作、能应急”。</w:t>
            </w:r>
          </w:p>
        </w:tc>
        <w:tc>
          <w:tcPr>
            <w:tcW w:w="2325"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黑体_GBK" w:hAnsi="方正黑体_GBK" w:eastAsia="方正黑体_GBK" w:cs="方正黑体_GBK"/>
                <w:color w:val="000000"/>
                <w:kern w:val="0"/>
                <w:sz w:val="28"/>
                <w:szCs w:val="28"/>
                <w:vertAlign w:val="baseline"/>
                <w:lang w:val="en-US" w:eastAsia="zh-CN" w:bidi="ar"/>
              </w:rPr>
            </w:pPr>
            <w:r>
              <w:rPr>
                <w:rFonts w:hint="eastAsia" w:ascii="方正仿宋_GBK" w:hAnsi="方正仿宋_GBK" w:eastAsia="方正仿宋_GBK" w:cs="方正仿宋_GBK"/>
                <w:color w:val="000000"/>
                <w:kern w:val="0"/>
                <w:sz w:val="28"/>
                <w:szCs w:val="28"/>
                <w:vertAlign w:val="baseline"/>
                <w:lang w:val="en-US" w:eastAsia="zh-CN" w:bidi="ar"/>
              </w:rPr>
              <w:t>局法安科、区运输事务中心</w:t>
            </w:r>
          </w:p>
        </w:tc>
        <w:tc>
          <w:tcPr>
            <w:tcW w:w="1085" w:type="dxa"/>
            <w:noWrap w:val="0"/>
            <w:vAlign w:val="top"/>
          </w:tcPr>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jc w:val="both"/>
              <w:textAlignment w:val="auto"/>
              <w:rPr>
                <w:rFonts w:hint="eastAsia" w:ascii="方正黑体_GBK" w:hAnsi="方正黑体_GBK" w:eastAsia="方正黑体_GBK" w:cs="方正黑体_GBK"/>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9" w:hRule="atLeast"/>
        </w:trPr>
        <w:tc>
          <w:tcPr>
            <w:tcW w:w="118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jc w:val="center"/>
              <w:textAlignment w:val="auto"/>
              <w:rPr>
                <w:rFonts w:hint="eastAsia" w:ascii="方正黑体_GBK" w:hAnsi="方正黑体_GBK" w:eastAsia="方正黑体_GBK" w:cs="方正黑体_GBK"/>
                <w:color w:val="000000"/>
                <w:kern w:val="0"/>
                <w:sz w:val="28"/>
                <w:szCs w:val="28"/>
                <w:vertAlign w:val="baseline"/>
                <w:lang w:val="en-US" w:eastAsia="zh-CN" w:bidi="ar"/>
              </w:rPr>
            </w:pPr>
          </w:p>
        </w:tc>
        <w:tc>
          <w:tcPr>
            <w:tcW w:w="1500"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楷体_GBK" w:hAnsi="方正楷体_GBK" w:eastAsia="方正楷体_GBK" w:cs="方正楷体_GBK"/>
                <w:kern w:val="2"/>
                <w:sz w:val="28"/>
                <w:szCs w:val="28"/>
                <w:lang w:val="en-US" w:eastAsia="zh-CN" w:bidi="ar-SA"/>
              </w:rPr>
            </w:pPr>
            <w:r>
              <w:rPr>
                <w:rFonts w:hint="eastAsia" w:ascii="方正楷体_GBK" w:hAnsi="方正楷体_GBK" w:eastAsia="方正楷体_GBK" w:cs="方正楷体_GBK"/>
                <w:kern w:val="2"/>
                <w:sz w:val="28"/>
                <w:szCs w:val="28"/>
                <w:lang w:val="en-US" w:eastAsia="zh-CN" w:bidi="ar-SA"/>
              </w:rPr>
              <w:t>（五）开展事故应急救援演练</w:t>
            </w:r>
          </w:p>
        </w:tc>
        <w:tc>
          <w:tcPr>
            <w:tcW w:w="8944"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560" w:firstLineChars="200"/>
              <w:jc w:val="both"/>
              <w:textAlignment w:val="auto"/>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27.督促企业主要负责人要根据本企业主要风险，针对性制定应急救援预案并至少组织开展1次专题培训，让全体从业人员学习掌握应急处置措施和安全逃生路线；</w:t>
            </w:r>
          </w:p>
        </w:tc>
        <w:tc>
          <w:tcPr>
            <w:tcW w:w="2325"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黑体_GBK" w:hAnsi="方正黑体_GBK" w:eastAsia="方正黑体_GBK" w:cs="方正黑体_GBK"/>
                <w:color w:val="000000"/>
                <w:kern w:val="0"/>
                <w:sz w:val="28"/>
                <w:szCs w:val="28"/>
                <w:vertAlign w:val="baseline"/>
                <w:lang w:val="en-US" w:eastAsia="zh-CN" w:bidi="ar"/>
              </w:rPr>
            </w:pPr>
            <w:r>
              <w:rPr>
                <w:rFonts w:hint="eastAsia" w:ascii="方正仿宋_GBK" w:hAnsi="方正仿宋_GBK" w:eastAsia="方正仿宋_GBK" w:cs="方正仿宋_GBK"/>
                <w:color w:val="000000"/>
                <w:kern w:val="0"/>
                <w:sz w:val="28"/>
                <w:szCs w:val="28"/>
                <w:vertAlign w:val="baseline"/>
                <w:lang w:val="en-US" w:eastAsia="zh-CN" w:bidi="ar"/>
              </w:rPr>
              <w:t>区运输事务中心</w:t>
            </w:r>
          </w:p>
        </w:tc>
        <w:tc>
          <w:tcPr>
            <w:tcW w:w="1085" w:type="dxa"/>
            <w:noWrap w:val="0"/>
            <w:vAlign w:val="top"/>
          </w:tcPr>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jc w:val="both"/>
              <w:textAlignment w:val="auto"/>
              <w:rPr>
                <w:rFonts w:hint="eastAsia" w:ascii="方正黑体_GBK" w:hAnsi="方正黑体_GBK" w:eastAsia="方正黑体_GBK" w:cs="方正黑体_GBK"/>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7" w:hRule="atLeast"/>
        </w:trPr>
        <w:tc>
          <w:tcPr>
            <w:tcW w:w="118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jc w:val="center"/>
              <w:textAlignment w:val="auto"/>
              <w:rPr>
                <w:rFonts w:hint="eastAsia" w:ascii="方正黑体_GBK" w:hAnsi="方正黑体_GBK" w:eastAsia="方正黑体_GBK" w:cs="方正黑体_GBK"/>
                <w:color w:val="000000"/>
                <w:kern w:val="0"/>
                <w:sz w:val="28"/>
                <w:szCs w:val="28"/>
                <w:vertAlign w:val="baseline"/>
                <w:lang w:val="en-US" w:eastAsia="zh-CN" w:bidi="ar"/>
              </w:rPr>
            </w:pPr>
          </w:p>
        </w:tc>
        <w:tc>
          <w:tcPr>
            <w:tcW w:w="1500"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楷体_GBK" w:hAnsi="方正楷体_GBK" w:eastAsia="方正楷体_GBK" w:cs="方正楷体_GBK"/>
                <w:kern w:val="2"/>
                <w:sz w:val="28"/>
                <w:szCs w:val="28"/>
                <w:lang w:val="en-US" w:eastAsia="zh-CN" w:bidi="ar-SA"/>
              </w:rPr>
            </w:pPr>
          </w:p>
        </w:tc>
        <w:tc>
          <w:tcPr>
            <w:tcW w:w="8944"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560" w:firstLineChars="200"/>
              <w:jc w:val="both"/>
              <w:textAlignment w:val="auto"/>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28.督促企业主要负责人每年至少组织开展1次事故应急救援预案演练（高危行业领域企业每半年至少1次），切实提高从业人员应急意识和自救互救能力。</w:t>
            </w:r>
          </w:p>
        </w:tc>
        <w:tc>
          <w:tcPr>
            <w:tcW w:w="2325"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default" w:ascii="方正黑体_GBK" w:hAnsi="方正黑体_GBK" w:eastAsia="方正黑体_GBK" w:cs="方正黑体_GBK"/>
                <w:color w:val="000000"/>
                <w:kern w:val="0"/>
                <w:sz w:val="28"/>
                <w:szCs w:val="28"/>
                <w:vertAlign w:val="baseline"/>
                <w:lang w:val="en-US" w:eastAsia="zh-CN" w:bidi="ar"/>
              </w:rPr>
            </w:pPr>
            <w:r>
              <w:rPr>
                <w:rFonts w:hint="eastAsia" w:ascii="方正仿宋_GBK" w:hAnsi="方正仿宋_GBK" w:eastAsia="方正仿宋_GBK" w:cs="方正仿宋_GBK"/>
                <w:color w:val="000000"/>
                <w:kern w:val="0"/>
                <w:sz w:val="28"/>
                <w:szCs w:val="28"/>
                <w:vertAlign w:val="baseline"/>
                <w:lang w:val="en-US" w:eastAsia="zh-CN" w:bidi="ar"/>
              </w:rPr>
              <w:t>区运输事务中心</w:t>
            </w:r>
          </w:p>
        </w:tc>
        <w:tc>
          <w:tcPr>
            <w:tcW w:w="1085" w:type="dxa"/>
            <w:noWrap w:val="0"/>
            <w:vAlign w:val="top"/>
          </w:tcPr>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jc w:val="both"/>
              <w:textAlignment w:val="auto"/>
              <w:rPr>
                <w:rFonts w:hint="eastAsia" w:ascii="方正黑体_GBK" w:hAnsi="方正黑体_GBK" w:eastAsia="方正黑体_GBK" w:cs="方正黑体_GBK"/>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2" w:hRule="atLeast"/>
        </w:trPr>
        <w:tc>
          <w:tcPr>
            <w:tcW w:w="1181" w:type="dxa"/>
            <w:noWrap w:val="0"/>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方正黑体_GBK" w:hAnsi="方正黑体_GBK" w:eastAsia="方正黑体_GBK" w:cs="方正黑体_GBK"/>
                <w:color w:val="000000"/>
                <w:kern w:val="0"/>
                <w:sz w:val="28"/>
                <w:szCs w:val="28"/>
                <w:vertAlign w:val="baseline"/>
                <w:lang w:val="en-US" w:eastAsia="zh-CN" w:bidi="ar"/>
              </w:rPr>
            </w:pPr>
            <w:r>
              <w:rPr>
                <w:rFonts w:hint="eastAsia" w:ascii="方正黑体_GBK" w:hAnsi="方正黑体_GBK" w:eastAsia="方正黑体_GBK" w:cs="方正黑体_GBK"/>
                <w:kern w:val="2"/>
                <w:sz w:val="28"/>
                <w:szCs w:val="28"/>
                <w:lang w:val="en-US" w:eastAsia="zh-CN" w:bidi="ar-SA"/>
              </w:rPr>
              <w:t>三、加强小微企业安全监管服务</w:t>
            </w:r>
            <w:r>
              <w:rPr>
                <w:rFonts w:hint="eastAsia" w:ascii="方正黑体_GBK" w:hAnsi="方正黑体_GBK" w:eastAsia="方正黑体_GBK" w:cs="方正黑体_GBK"/>
                <w:color w:val="auto"/>
                <w:sz w:val="28"/>
                <w:szCs w:val="28"/>
                <w:lang w:val="en-US" w:eastAsia="zh-CN"/>
              </w:rPr>
              <w:t>行动</w:t>
            </w: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楷体_GBK" w:hAnsi="方正楷体_GBK" w:eastAsia="方正楷体_GBK" w:cs="方正楷体_GBK"/>
                <w:kern w:val="2"/>
                <w:sz w:val="28"/>
                <w:szCs w:val="28"/>
                <w:lang w:val="en-US" w:eastAsia="zh-CN" w:bidi="ar-SA"/>
              </w:rPr>
            </w:pPr>
            <w:r>
              <w:rPr>
                <w:rFonts w:hint="eastAsia" w:ascii="方正楷体_GBK" w:hAnsi="方正楷体_GBK" w:eastAsia="方正楷体_GBK" w:cs="方正楷体_GBK"/>
                <w:kern w:val="2"/>
                <w:sz w:val="28"/>
                <w:szCs w:val="28"/>
                <w:lang w:val="en-US" w:eastAsia="zh-CN" w:bidi="ar-SA"/>
              </w:rPr>
              <w:t>（一）制定安全风险明白卡</w:t>
            </w:r>
          </w:p>
        </w:tc>
        <w:tc>
          <w:tcPr>
            <w:tcW w:w="8944"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560" w:firstLineChars="200"/>
              <w:jc w:val="both"/>
              <w:textAlignment w:val="auto"/>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29.按照属地属事原则，指导从业人员30人以下的小微企业制定安全风险明白卡，分类制定个体经营者安全风险明白卡，指导并督促落实隐患排查整治，掌握应急处置措施。</w:t>
            </w:r>
          </w:p>
        </w:tc>
        <w:tc>
          <w:tcPr>
            <w:tcW w:w="2325"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黑体_GBK" w:hAnsi="方正黑体_GBK" w:eastAsia="方正黑体_GBK" w:cs="方正黑体_GBK"/>
                <w:color w:val="000000"/>
                <w:kern w:val="0"/>
                <w:sz w:val="28"/>
                <w:szCs w:val="28"/>
                <w:vertAlign w:val="baseline"/>
                <w:lang w:val="en-US" w:eastAsia="zh-CN" w:bidi="ar"/>
              </w:rPr>
            </w:pPr>
            <w:r>
              <w:rPr>
                <w:rFonts w:hint="eastAsia" w:ascii="方正仿宋_GBK" w:hAnsi="方正仿宋_GBK" w:eastAsia="方正仿宋_GBK" w:cs="方正仿宋_GBK"/>
                <w:color w:val="000000"/>
                <w:kern w:val="0"/>
                <w:sz w:val="28"/>
                <w:szCs w:val="28"/>
                <w:vertAlign w:val="baseline"/>
                <w:lang w:val="en-US" w:eastAsia="zh-CN" w:bidi="ar"/>
              </w:rPr>
              <w:t>区运输事务中心</w:t>
            </w:r>
          </w:p>
        </w:tc>
        <w:tc>
          <w:tcPr>
            <w:tcW w:w="1085" w:type="dxa"/>
            <w:noWrap w:val="0"/>
            <w:vAlign w:val="top"/>
          </w:tcPr>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jc w:val="both"/>
              <w:textAlignment w:val="auto"/>
              <w:rPr>
                <w:rFonts w:hint="eastAsia" w:ascii="方正黑体_GBK" w:hAnsi="方正黑体_GBK" w:eastAsia="方正黑体_GBK" w:cs="方正黑体_GBK"/>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5" w:hRule="atLeast"/>
        </w:trPr>
        <w:tc>
          <w:tcPr>
            <w:tcW w:w="1181"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黑体_GBK" w:hAnsi="方正黑体_GBK" w:eastAsia="方正黑体_GBK" w:cs="方正黑体_GBK"/>
                <w:color w:val="000000"/>
                <w:kern w:val="0"/>
                <w:sz w:val="28"/>
                <w:szCs w:val="28"/>
                <w:vertAlign w:val="baseline"/>
                <w:lang w:val="en-US" w:eastAsia="zh-CN" w:bidi="ar"/>
              </w:rPr>
            </w:pPr>
            <w:r>
              <w:rPr>
                <w:rFonts w:hint="eastAsia" w:ascii="方正黑体_GBK" w:hAnsi="方正黑体_GBK" w:eastAsia="方正黑体_GBK" w:cs="方正黑体_GBK"/>
                <w:kern w:val="2"/>
                <w:sz w:val="28"/>
                <w:szCs w:val="28"/>
                <w:lang w:val="en-US" w:eastAsia="zh-CN" w:bidi="ar-SA"/>
              </w:rPr>
              <w:t>三、加强小微企业安全监管服务</w:t>
            </w:r>
            <w:r>
              <w:rPr>
                <w:rFonts w:hint="eastAsia" w:ascii="方正黑体_GBK" w:hAnsi="方正黑体_GBK" w:eastAsia="方正黑体_GBK" w:cs="方正黑体_GBK"/>
                <w:color w:val="auto"/>
                <w:sz w:val="28"/>
                <w:szCs w:val="28"/>
                <w:lang w:val="en-US" w:eastAsia="zh-CN"/>
              </w:rPr>
              <w:t>行动</w:t>
            </w:r>
          </w:p>
        </w:tc>
        <w:tc>
          <w:tcPr>
            <w:tcW w:w="1500"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楷体_GBK" w:hAnsi="方正楷体_GBK" w:eastAsia="方正楷体_GBK" w:cs="方正楷体_GBK"/>
                <w:kern w:val="2"/>
                <w:sz w:val="28"/>
                <w:szCs w:val="28"/>
                <w:lang w:val="en-US" w:eastAsia="zh-CN" w:bidi="ar-SA"/>
              </w:rPr>
            </w:pPr>
            <w:r>
              <w:rPr>
                <w:rFonts w:hint="eastAsia" w:ascii="方正楷体_GBK" w:hAnsi="方正楷体_GBK" w:eastAsia="方正楷体_GBK" w:cs="方正楷体_GBK"/>
                <w:kern w:val="2"/>
                <w:sz w:val="28"/>
                <w:szCs w:val="28"/>
                <w:lang w:val="en-US" w:eastAsia="zh-CN" w:bidi="ar-SA"/>
              </w:rPr>
              <w:t>（二）创新监管服务模式</w:t>
            </w:r>
          </w:p>
        </w:tc>
        <w:tc>
          <w:tcPr>
            <w:tcW w:w="8944"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560" w:firstLineChars="200"/>
              <w:jc w:val="both"/>
              <w:textAlignment w:val="auto"/>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30.坚持“稳进增效、除险清患、改革求变、惠民有感”，定期组织第三方机构或安全专家为小微企业提供重点检查、安全评估、技术咨询和安全培训，帮助小微企业解决安全难题。</w:t>
            </w:r>
          </w:p>
        </w:tc>
        <w:tc>
          <w:tcPr>
            <w:tcW w:w="2325"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default" w:ascii="方正黑体_GBK" w:hAnsi="方正黑体_GBK" w:eastAsia="方正黑体_GBK" w:cs="方正黑体_GBK"/>
                <w:color w:val="000000"/>
                <w:kern w:val="0"/>
                <w:sz w:val="28"/>
                <w:szCs w:val="28"/>
                <w:vertAlign w:val="baseline"/>
                <w:lang w:val="en-US" w:eastAsia="zh-CN" w:bidi="ar"/>
              </w:rPr>
            </w:pPr>
            <w:r>
              <w:rPr>
                <w:rFonts w:hint="eastAsia" w:ascii="方正仿宋_GBK" w:hAnsi="方正仿宋_GBK" w:eastAsia="方正仿宋_GBK" w:cs="方正仿宋_GBK"/>
                <w:color w:val="000000"/>
                <w:kern w:val="0"/>
                <w:sz w:val="28"/>
                <w:szCs w:val="28"/>
                <w:vertAlign w:val="baseline"/>
                <w:lang w:val="en-US" w:eastAsia="zh-CN" w:bidi="ar"/>
              </w:rPr>
              <w:t>区运输事务中心</w:t>
            </w:r>
          </w:p>
        </w:tc>
        <w:tc>
          <w:tcPr>
            <w:tcW w:w="1085" w:type="dxa"/>
            <w:noWrap w:val="0"/>
            <w:vAlign w:val="top"/>
          </w:tcPr>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jc w:val="both"/>
              <w:textAlignment w:val="auto"/>
              <w:rPr>
                <w:rFonts w:hint="eastAsia" w:ascii="方正黑体_GBK" w:hAnsi="方正黑体_GBK" w:eastAsia="方正黑体_GBK" w:cs="方正黑体_GBK"/>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trPr>
        <w:tc>
          <w:tcPr>
            <w:tcW w:w="118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jc w:val="center"/>
              <w:textAlignment w:val="auto"/>
              <w:rPr>
                <w:rFonts w:hint="eastAsia" w:ascii="方正黑体_GBK" w:hAnsi="方正黑体_GBK" w:eastAsia="方正黑体_GBK" w:cs="方正黑体_GBK"/>
                <w:color w:val="000000"/>
                <w:kern w:val="0"/>
                <w:sz w:val="28"/>
                <w:szCs w:val="28"/>
                <w:vertAlign w:val="baseline"/>
                <w:lang w:val="en-US" w:eastAsia="zh-CN" w:bidi="ar"/>
              </w:rPr>
            </w:pPr>
          </w:p>
        </w:tc>
        <w:tc>
          <w:tcPr>
            <w:tcW w:w="1500"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楷体_GBK" w:hAnsi="方正楷体_GBK" w:eastAsia="方正楷体_GBK" w:cs="方正楷体_GBK"/>
                <w:kern w:val="2"/>
                <w:sz w:val="28"/>
                <w:szCs w:val="28"/>
                <w:lang w:val="en-US" w:eastAsia="zh-CN" w:bidi="ar-SA"/>
              </w:rPr>
            </w:pPr>
          </w:p>
        </w:tc>
        <w:tc>
          <w:tcPr>
            <w:tcW w:w="8944"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560" w:firstLineChars="200"/>
              <w:jc w:val="both"/>
              <w:textAlignment w:val="auto"/>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31.学习借鉴江北区“码上安全”等方式，用信息化手段提升小微企业监管效能。</w:t>
            </w:r>
          </w:p>
        </w:tc>
        <w:tc>
          <w:tcPr>
            <w:tcW w:w="2325"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000000"/>
                <w:kern w:val="0"/>
                <w:sz w:val="28"/>
                <w:szCs w:val="28"/>
                <w:vertAlign w:val="baseline"/>
                <w:lang w:val="en-US" w:eastAsia="zh-CN" w:bidi="ar"/>
              </w:rPr>
              <w:t>区运输事务中心</w:t>
            </w:r>
          </w:p>
        </w:tc>
        <w:tc>
          <w:tcPr>
            <w:tcW w:w="1085" w:type="dxa"/>
            <w:noWrap w:val="0"/>
            <w:vAlign w:val="top"/>
          </w:tcPr>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jc w:val="both"/>
              <w:textAlignment w:val="auto"/>
              <w:rPr>
                <w:rFonts w:hint="eastAsia" w:ascii="方正黑体_GBK" w:hAnsi="方正黑体_GBK" w:eastAsia="方正黑体_GBK" w:cs="方正黑体_GBK"/>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5" w:hRule="atLeast"/>
        </w:trPr>
        <w:tc>
          <w:tcPr>
            <w:tcW w:w="118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jc w:val="center"/>
              <w:textAlignment w:val="auto"/>
              <w:rPr>
                <w:rFonts w:hint="eastAsia" w:ascii="方正黑体_GBK" w:hAnsi="方正黑体_GBK" w:eastAsia="方正黑体_GBK" w:cs="方正黑体_GBK"/>
                <w:color w:val="000000"/>
                <w:kern w:val="0"/>
                <w:sz w:val="28"/>
                <w:szCs w:val="28"/>
                <w:vertAlign w:val="baseline"/>
                <w:lang w:val="en-US" w:eastAsia="zh-CN" w:bidi="ar"/>
              </w:rPr>
            </w:pPr>
          </w:p>
        </w:tc>
        <w:tc>
          <w:tcPr>
            <w:tcW w:w="1500"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楷体_GBK" w:hAnsi="方正楷体_GBK" w:eastAsia="方正楷体_GBK" w:cs="方正楷体_GBK"/>
                <w:kern w:val="2"/>
                <w:sz w:val="28"/>
                <w:szCs w:val="28"/>
                <w:lang w:val="en-US" w:eastAsia="zh-CN" w:bidi="ar-SA"/>
              </w:rPr>
            </w:pPr>
          </w:p>
        </w:tc>
        <w:tc>
          <w:tcPr>
            <w:tcW w:w="8944"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560" w:firstLineChars="200"/>
              <w:jc w:val="both"/>
              <w:textAlignment w:val="auto"/>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32.分行业创建一批小微企业安全生产示范标兵并适时推广，发挥示范带动作用。</w:t>
            </w:r>
          </w:p>
        </w:tc>
        <w:tc>
          <w:tcPr>
            <w:tcW w:w="2325"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黑体_GBK" w:hAnsi="方正黑体_GBK" w:eastAsia="方正黑体_GBK" w:cs="方正黑体_GBK"/>
                <w:color w:val="000000"/>
                <w:kern w:val="0"/>
                <w:sz w:val="28"/>
                <w:szCs w:val="28"/>
                <w:vertAlign w:val="baseline"/>
                <w:lang w:val="en-US" w:eastAsia="zh-CN" w:bidi="ar"/>
              </w:rPr>
            </w:pPr>
            <w:r>
              <w:rPr>
                <w:rFonts w:hint="eastAsia" w:ascii="方正仿宋_GBK" w:hAnsi="方正仿宋_GBK" w:eastAsia="方正仿宋_GBK" w:cs="方正仿宋_GBK"/>
                <w:color w:val="000000"/>
                <w:kern w:val="0"/>
                <w:sz w:val="28"/>
                <w:szCs w:val="28"/>
                <w:vertAlign w:val="baseline"/>
                <w:lang w:val="en-US" w:eastAsia="zh-CN" w:bidi="ar"/>
              </w:rPr>
              <w:t>区运输事务中心</w:t>
            </w:r>
          </w:p>
        </w:tc>
        <w:tc>
          <w:tcPr>
            <w:tcW w:w="1085" w:type="dxa"/>
            <w:noWrap w:val="0"/>
            <w:vAlign w:val="top"/>
          </w:tcPr>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jc w:val="both"/>
              <w:textAlignment w:val="auto"/>
              <w:rPr>
                <w:rFonts w:hint="eastAsia" w:ascii="方正黑体_GBK" w:hAnsi="方正黑体_GBK" w:eastAsia="方正黑体_GBK" w:cs="方正黑体_GBK"/>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0" w:hRule="atLeast"/>
        </w:trPr>
        <w:tc>
          <w:tcPr>
            <w:tcW w:w="118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jc w:val="center"/>
              <w:textAlignment w:val="auto"/>
              <w:rPr>
                <w:rFonts w:hint="eastAsia" w:ascii="方正黑体_GBK" w:hAnsi="方正黑体_GBK" w:eastAsia="方正黑体_GBK" w:cs="方正黑体_GBK"/>
                <w:color w:val="000000"/>
                <w:kern w:val="0"/>
                <w:sz w:val="28"/>
                <w:szCs w:val="28"/>
                <w:vertAlign w:val="baseline"/>
                <w:lang w:val="en-US" w:eastAsia="zh-CN" w:bidi="ar"/>
              </w:rPr>
            </w:pP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楷体_GBK" w:hAnsi="方正楷体_GBK" w:eastAsia="方正楷体_GBK" w:cs="方正楷体_GBK"/>
                <w:kern w:val="2"/>
                <w:sz w:val="28"/>
                <w:szCs w:val="28"/>
                <w:lang w:val="en-US" w:eastAsia="zh-CN" w:bidi="ar-SA"/>
              </w:rPr>
            </w:pPr>
            <w:r>
              <w:rPr>
                <w:rFonts w:hint="eastAsia" w:ascii="方正楷体_GBK" w:hAnsi="方正楷体_GBK" w:eastAsia="方正楷体_GBK" w:cs="方正楷体_GBK"/>
                <w:kern w:val="2"/>
                <w:sz w:val="28"/>
                <w:szCs w:val="28"/>
                <w:lang w:val="en-US" w:eastAsia="zh-CN" w:bidi="ar-SA"/>
              </w:rPr>
              <w:t>（三）强化突出问题集中整治</w:t>
            </w:r>
          </w:p>
        </w:tc>
        <w:tc>
          <w:tcPr>
            <w:tcW w:w="8944"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560" w:firstLineChars="200"/>
              <w:jc w:val="both"/>
              <w:textAlignment w:val="auto"/>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33.综合采取“改、搬、关”措施，努力提升小微企业本质安全水平。对存在一般安全问题的小微企业，要加快实施标准化改造和达标升级，引导和规范其健康发展。对通过搬迁整治后能够实现安全环保健康的小微企业，要积极引导其搬迁进入产业园区发展。对经停产停业整顿仍不具备安全生产条件的小微企业，要依法依规予以关闭。</w:t>
            </w:r>
          </w:p>
        </w:tc>
        <w:tc>
          <w:tcPr>
            <w:tcW w:w="2325"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黑体_GBK" w:hAnsi="方正黑体_GBK" w:eastAsia="方正黑体_GBK" w:cs="方正黑体_GBK"/>
                <w:color w:val="000000"/>
                <w:kern w:val="0"/>
                <w:sz w:val="28"/>
                <w:szCs w:val="28"/>
                <w:vertAlign w:val="baseline"/>
                <w:lang w:val="en-US" w:eastAsia="zh-CN" w:bidi="ar"/>
              </w:rPr>
            </w:pPr>
            <w:r>
              <w:rPr>
                <w:rFonts w:hint="eastAsia" w:ascii="方正仿宋_GBK" w:hAnsi="方正仿宋_GBK" w:eastAsia="方正仿宋_GBK" w:cs="方正仿宋_GBK"/>
                <w:color w:val="000000"/>
                <w:kern w:val="0"/>
                <w:sz w:val="28"/>
                <w:szCs w:val="28"/>
                <w:vertAlign w:val="baseline"/>
                <w:lang w:val="en-US" w:eastAsia="zh-CN" w:bidi="ar"/>
              </w:rPr>
              <w:t>区运输事务中心</w:t>
            </w:r>
          </w:p>
        </w:tc>
        <w:tc>
          <w:tcPr>
            <w:tcW w:w="1085" w:type="dxa"/>
            <w:noWrap w:val="0"/>
            <w:vAlign w:val="top"/>
          </w:tcPr>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jc w:val="both"/>
              <w:textAlignment w:val="auto"/>
              <w:rPr>
                <w:rFonts w:hint="eastAsia" w:ascii="方正黑体_GBK" w:hAnsi="方正黑体_GBK" w:eastAsia="方正黑体_GBK" w:cs="方正黑体_GBK"/>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6" w:hRule="atLeast"/>
        </w:trPr>
        <w:tc>
          <w:tcPr>
            <w:tcW w:w="1181" w:type="dxa"/>
            <w:noWrap w:val="0"/>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方正黑体_GBK" w:hAnsi="方正黑体_GBK" w:eastAsia="方正黑体_GBK" w:cs="方正黑体_GBK"/>
                <w:color w:val="000000"/>
                <w:kern w:val="0"/>
                <w:sz w:val="28"/>
                <w:szCs w:val="28"/>
                <w:vertAlign w:val="baseline"/>
                <w:lang w:val="en-US" w:eastAsia="zh-CN" w:bidi="ar"/>
              </w:rPr>
            </w:pPr>
            <w:r>
              <w:rPr>
                <w:rFonts w:hint="eastAsia" w:ascii="方正黑体_GBK" w:hAnsi="方正黑体_GBK" w:eastAsia="方正黑体_GBK" w:cs="方正黑体_GBK"/>
                <w:sz w:val="28"/>
                <w:szCs w:val="28"/>
              </w:rPr>
              <w:t>四</w:t>
            </w:r>
            <w:r>
              <w:rPr>
                <w:rFonts w:hint="eastAsia" w:ascii="方正黑体_GBK" w:hAnsi="方正黑体_GBK" w:eastAsia="方正黑体_GBK" w:cs="方正黑体_GBK"/>
                <w:sz w:val="28"/>
                <w:szCs w:val="28"/>
                <w:lang w:eastAsia="zh-CN"/>
              </w:rPr>
              <w:t>、</w:t>
            </w:r>
            <w:r>
              <w:rPr>
                <w:rFonts w:hint="eastAsia" w:ascii="方正黑体_GBK" w:hAnsi="方正黑体_GBK" w:eastAsia="方正黑体_GBK" w:cs="方正黑体_GBK"/>
                <w:sz w:val="28"/>
                <w:szCs w:val="28"/>
              </w:rPr>
              <w:t>消除安全监管盲区</w:t>
            </w:r>
            <w:r>
              <w:rPr>
                <w:rFonts w:hint="eastAsia" w:ascii="方正黑体_GBK" w:hAnsi="方正黑体_GBK" w:eastAsia="方正黑体_GBK" w:cs="方正黑体_GBK"/>
                <w:color w:val="auto"/>
                <w:sz w:val="28"/>
                <w:szCs w:val="28"/>
                <w:lang w:val="en-US" w:eastAsia="zh-CN"/>
              </w:rPr>
              <w:t>行动</w:t>
            </w: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楷体_GBK" w:hAnsi="方正楷体_GBK" w:eastAsia="方正楷体_GBK" w:cs="方正楷体_GBK"/>
                <w:kern w:val="2"/>
                <w:sz w:val="28"/>
                <w:szCs w:val="28"/>
                <w:lang w:val="en-US" w:eastAsia="zh-CN" w:bidi="ar-SA"/>
              </w:rPr>
            </w:pPr>
            <w:r>
              <w:rPr>
                <w:rFonts w:hint="eastAsia" w:ascii="方正楷体_GBK" w:hAnsi="方正楷体_GBK" w:eastAsia="方正楷体_GBK" w:cs="方正楷体_GBK"/>
                <w:kern w:val="2"/>
                <w:sz w:val="28"/>
                <w:szCs w:val="28"/>
                <w:lang w:val="en-US" w:eastAsia="zh-CN" w:bidi="ar-SA"/>
              </w:rPr>
              <w:t>明晰各行业领域安全监管职责</w:t>
            </w:r>
          </w:p>
        </w:tc>
        <w:tc>
          <w:tcPr>
            <w:tcW w:w="8944"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560" w:firstLineChars="200"/>
              <w:jc w:val="both"/>
              <w:textAlignment w:val="auto"/>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34.在6月底前，以国民经济行业分类为基础，全面摸排本地区存在的职能职责交叉、监管盲区的行业领域和企业单位，及时提出发现的监管盲区，采取清单化、事项化的方式逐一明确牵头部门安全监管职责。</w:t>
            </w:r>
          </w:p>
        </w:tc>
        <w:tc>
          <w:tcPr>
            <w:tcW w:w="2325"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default" w:ascii="方正黑体_GBK" w:hAnsi="方正黑体_GBK" w:eastAsia="方正黑体_GBK" w:cs="方正黑体_GBK"/>
                <w:color w:val="000000"/>
                <w:kern w:val="0"/>
                <w:sz w:val="28"/>
                <w:szCs w:val="28"/>
                <w:vertAlign w:val="baseline"/>
                <w:lang w:val="en-US" w:eastAsia="zh-CN" w:bidi="ar"/>
              </w:rPr>
            </w:pPr>
            <w:r>
              <w:rPr>
                <w:rFonts w:hint="eastAsia" w:ascii="方正仿宋_GBK" w:hAnsi="方正仿宋_GBK" w:eastAsia="方正仿宋_GBK" w:cs="方正仿宋_GBK"/>
                <w:kern w:val="2"/>
                <w:sz w:val="28"/>
                <w:szCs w:val="28"/>
                <w:lang w:val="en-US" w:eastAsia="zh-CN" w:bidi="ar-SA"/>
              </w:rPr>
              <w:t>三中心一支队</w:t>
            </w:r>
          </w:p>
        </w:tc>
        <w:tc>
          <w:tcPr>
            <w:tcW w:w="1085" w:type="dxa"/>
            <w:noWrap w:val="0"/>
            <w:vAlign w:val="top"/>
          </w:tcPr>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jc w:val="both"/>
              <w:textAlignment w:val="auto"/>
              <w:rPr>
                <w:rFonts w:hint="eastAsia" w:ascii="方正黑体_GBK" w:hAnsi="方正黑体_GBK" w:eastAsia="方正黑体_GBK" w:cs="方正黑体_GBK"/>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1" w:hRule="atLeast"/>
        </w:trPr>
        <w:tc>
          <w:tcPr>
            <w:tcW w:w="1181"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黑体_GBK" w:hAnsi="方正黑体_GBK" w:eastAsia="方正黑体_GBK" w:cs="方正黑体_GBK"/>
                <w:color w:val="000000"/>
                <w:kern w:val="0"/>
                <w:sz w:val="28"/>
                <w:szCs w:val="28"/>
                <w:vertAlign w:val="baseline"/>
                <w:lang w:val="en-US" w:eastAsia="zh-CN" w:bidi="ar"/>
              </w:rPr>
            </w:pPr>
            <w:r>
              <w:rPr>
                <w:rFonts w:hint="eastAsia" w:ascii="方正黑体_GBK" w:hAnsi="方正黑体_GBK" w:eastAsia="方正黑体_GBK" w:cs="方正黑体_GBK"/>
                <w:kern w:val="2"/>
                <w:sz w:val="28"/>
                <w:szCs w:val="28"/>
                <w:lang w:val="en-US" w:eastAsia="zh-CN" w:bidi="ar-SA"/>
              </w:rPr>
              <w:t>五、狠抓监管部门严格执法</w:t>
            </w:r>
            <w:r>
              <w:rPr>
                <w:rFonts w:hint="eastAsia" w:ascii="方正黑体_GBK" w:hAnsi="方正黑体_GBK" w:eastAsia="方正黑体_GBK" w:cs="方正黑体_GBK"/>
                <w:color w:val="auto"/>
                <w:sz w:val="28"/>
                <w:szCs w:val="28"/>
                <w:lang w:val="en-US" w:eastAsia="zh-CN"/>
              </w:rPr>
              <w:t>行动</w:t>
            </w: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楷体_GBK" w:hAnsi="方正楷体_GBK" w:eastAsia="方正楷体_GBK" w:cs="方正楷体_GBK"/>
                <w:kern w:val="2"/>
                <w:sz w:val="28"/>
                <w:szCs w:val="28"/>
                <w:lang w:val="en-US" w:eastAsia="zh-CN" w:bidi="ar-SA"/>
              </w:rPr>
            </w:pPr>
            <w:r>
              <w:rPr>
                <w:rFonts w:hint="eastAsia" w:ascii="方正楷体_GBK" w:hAnsi="方正楷体_GBK" w:eastAsia="方正楷体_GBK" w:cs="方正楷体_GBK"/>
                <w:kern w:val="2"/>
                <w:sz w:val="28"/>
                <w:szCs w:val="28"/>
                <w:lang w:val="en-US" w:eastAsia="zh-CN" w:bidi="ar-SA"/>
              </w:rPr>
              <w:t>（一）开展监管执法人员专题培训</w:t>
            </w:r>
          </w:p>
        </w:tc>
        <w:tc>
          <w:tcPr>
            <w:tcW w:w="8944"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560" w:firstLineChars="200"/>
              <w:jc w:val="both"/>
              <w:textAlignment w:val="auto"/>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35.今年6月底前，对监管执法人员集中开展一次安全生产专题培训，将重大事故隐患判定标准、重点执法检查事项及相关法律法规标准作为重点培训内容，提高监管执法人员素养，提升发现问题和解决问题的能力水平。</w:t>
            </w:r>
          </w:p>
        </w:tc>
        <w:tc>
          <w:tcPr>
            <w:tcW w:w="2325"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default" w:ascii="方正黑体_GBK" w:hAnsi="方正黑体_GBK" w:eastAsia="方正黑体_GBK" w:cs="方正黑体_GBK"/>
                <w:color w:val="000000"/>
                <w:kern w:val="0"/>
                <w:sz w:val="28"/>
                <w:szCs w:val="28"/>
                <w:vertAlign w:val="baseline"/>
                <w:lang w:val="en-US" w:eastAsia="zh-CN" w:bidi="ar"/>
              </w:rPr>
            </w:pPr>
            <w:r>
              <w:rPr>
                <w:rFonts w:hint="eastAsia" w:ascii="方正仿宋_GBK" w:hAnsi="方正仿宋_GBK" w:eastAsia="方正仿宋_GBK" w:cs="方正仿宋_GBK"/>
                <w:kern w:val="2"/>
                <w:sz w:val="28"/>
                <w:szCs w:val="28"/>
                <w:lang w:val="en-US" w:eastAsia="zh-CN" w:bidi="ar-SA"/>
              </w:rPr>
              <w:t>区交通执法支队</w:t>
            </w:r>
          </w:p>
        </w:tc>
        <w:tc>
          <w:tcPr>
            <w:tcW w:w="1085" w:type="dxa"/>
            <w:noWrap w:val="0"/>
            <w:vAlign w:val="top"/>
          </w:tcPr>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jc w:val="both"/>
              <w:textAlignment w:val="auto"/>
              <w:rPr>
                <w:rFonts w:hint="eastAsia" w:ascii="方正黑体_GBK" w:hAnsi="方正黑体_GBK" w:eastAsia="方正黑体_GBK" w:cs="方正黑体_GBK"/>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1" w:hRule="atLeast"/>
        </w:trPr>
        <w:tc>
          <w:tcPr>
            <w:tcW w:w="118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jc w:val="center"/>
              <w:textAlignment w:val="auto"/>
              <w:rPr>
                <w:rFonts w:hint="eastAsia" w:ascii="方正黑体_GBK" w:hAnsi="方正黑体_GBK" w:eastAsia="方正黑体_GBK" w:cs="方正黑体_GBK"/>
                <w:color w:val="000000"/>
                <w:kern w:val="0"/>
                <w:sz w:val="28"/>
                <w:szCs w:val="28"/>
                <w:vertAlign w:val="baseline"/>
                <w:lang w:val="en-US" w:eastAsia="zh-CN" w:bidi="ar"/>
              </w:rPr>
            </w:pP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楷体_GBK" w:hAnsi="方正楷体_GBK" w:eastAsia="方正楷体_GBK" w:cs="方正楷体_GBK"/>
                <w:kern w:val="2"/>
                <w:sz w:val="28"/>
                <w:szCs w:val="28"/>
                <w:lang w:val="en-US" w:eastAsia="zh-CN" w:bidi="ar-SA"/>
              </w:rPr>
            </w:pPr>
            <w:r>
              <w:rPr>
                <w:rFonts w:hint="eastAsia" w:ascii="方正楷体_GBK" w:hAnsi="方正楷体_GBK" w:eastAsia="方正楷体_GBK" w:cs="方正楷体_GBK"/>
                <w:kern w:val="2"/>
                <w:sz w:val="28"/>
                <w:szCs w:val="28"/>
                <w:lang w:val="en-US" w:eastAsia="zh-CN" w:bidi="ar-SA"/>
              </w:rPr>
              <w:t>（二）开展精准严格闭环执法</w:t>
            </w:r>
          </w:p>
        </w:tc>
        <w:tc>
          <w:tcPr>
            <w:tcW w:w="8944"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560" w:firstLineChars="200"/>
              <w:jc w:val="both"/>
              <w:textAlignment w:val="auto"/>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36.严格落实执法“清零”和“三个强度”提升要求，开展检查诊断、行政处罚、整改复查的执法“三部曲”闭环执法。对执法检查中发现的重大事故隐患紧盯不放，督促企业坚决整改落实到位，严禁以罚代管、罚而不管。要定期通报一批、约谈一批、联合惩戒一批、停产整顿一批，并在政务网站或主流媒体分期分批公布安全生产典型执法案例（含危险作业罪）。</w:t>
            </w:r>
          </w:p>
        </w:tc>
        <w:tc>
          <w:tcPr>
            <w:tcW w:w="2325"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default" w:ascii="方正黑体_GBK" w:hAnsi="方正黑体_GBK" w:eastAsia="方正黑体_GBK" w:cs="方正黑体_GBK"/>
                <w:color w:val="000000"/>
                <w:kern w:val="0"/>
                <w:sz w:val="28"/>
                <w:szCs w:val="28"/>
                <w:vertAlign w:val="baseline"/>
                <w:lang w:val="en-US" w:eastAsia="zh-CN" w:bidi="ar"/>
              </w:rPr>
            </w:pPr>
            <w:r>
              <w:rPr>
                <w:rFonts w:hint="eastAsia" w:ascii="方正仿宋_GBK" w:hAnsi="方正仿宋_GBK" w:eastAsia="方正仿宋_GBK" w:cs="方正仿宋_GBK"/>
                <w:color w:val="000000"/>
                <w:kern w:val="0"/>
                <w:sz w:val="28"/>
                <w:szCs w:val="28"/>
                <w:vertAlign w:val="baseline"/>
                <w:lang w:val="en-US" w:eastAsia="zh-CN" w:bidi="ar"/>
              </w:rPr>
              <w:t>区交通执法支队</w:t>
            </w:r>
          </w:p>
        </w:tc>
        <w:tc>
          <w:tcPr>
            <w:tcW w:w="1085" w:type="dxa"/>
            <w:noWrap w:val="0"/>
            <w:vAlign w:val="top"/>
          </w:tcPr>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jc w:val="both"/>
              <w:textAlignment w:val="auto"/>
              <w:rPr>
                <w:rFonts w:hint="eastAsia" w:ascii="方正黑体_GBK" w:hAnsi="方正黑体_GBK" w:eastAsia="方正黑体_GBK" w:cs="方正黑体_GBK"/>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6" w:hRule="atLeast"/>
        </w:trPr>
        <w:tc>
          <w:tcPr>
            <w:tcW w:w="1181"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黑体_GBK" w:hAnsi="方正黑体_GBK" w:eastAsia="方正黑体_GBK" w:cs="方正黑体_GBK"/>
                <w:color w:val="000000"/>
                <w:kern w:val="0"/>
                <w:sz w:val="28"/>
                <w:szCs w:val="28"/>
                <w:vertAlign w:val="baseline"/>
                <w:lang w:val="en-US" w:eastAsia="zh-CN" w:bidi="ar"/>
              </w:rPr>
            </w:pPr>
            <w:r>
              <w:rPr>
                <w:rFonts w:hint="eastAsia" w:ascii="方正黑体_GBK" w:hAnsi="方正黑体_GBK" w:eastAsia="方正黑体_GBK" w:cs="方正黑体_GBK"/>
                <w:kern w:val="2"/>
                <w:sz w:val="28"/>
                <w:szCs w:val="28"/>
                <w:lang w:val="en-US" w:eastAsia="zh-CN" w:bidi="ar-SA"/>
              </w:rPr>
              <w:t>五、狠抓监管部门严格执法</w:t>
            </w:r>
            <w:r>
              <w:rPr>
                <w:rFonts w:hint="eastAsia" w:ascii="方正黑体_GBK" w:hAnsi="方正黑体_GBK" w:eastAsia="方正黑体_GBK" w:cs="方正黑体_GBK"/>
                <w:color w:val="auto"/>
                <w:sz w:val="28"/>
                <w:szCs w:val="28"/>
                <w:lang w:val="en-US" w:eastAsia="zh-CN"/>
              </w:rPr>
              <w:t>行动</w:t>
            </w: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楷体_GBK" w:hAnsi="方正楷体_GBK" w:eastAsia="方正楷体_GBK" w:cs="方正楷体_GBK"/>
                <w:kern w:val="2"/>
                <w:sz w:val="28"/>
                <w:szCs w:val="28"/>
                <w:lang w:val="en-US" w:eastAsia="zh-CN" w:bidi="ar-SA"/>
              </w:rPr>
            </w:pPr>
            <w:r>
              <w:rPr>
                <w:rFonts w:hint="eastAsia" w:ascii="方正楷体_GBK" w:hAnsi="方正楷体_GBK" w:eastAsia="方正楷体_GBK" w:cs="方正楷体_GBK"/>
                <w:kern w:val="2"/>
                <w:sz w:val="28"/>
                <w:szCs w:val="28"/>
                <w:lang w:val="en-US" w:eastAsia="zh-CN" w:bidi="ar-SA"/>
              </w:rPr>
              <w:t>（二）开展精准严格闭环执法</w:t>
            </w:r>
          </w:p>
        </w:tc>
        <w:tc>
          <w:tcPr>
            <w:tcW w:w="8944"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560" w:firstLineChars="200"/>
              <w:jc w:val="both"/>
              <w:textAlignment w:val="auto"/>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37.对企业自查查出的重大事故隐患，已按规定报告并正在采取有效措施消除的，依法不予行政处罚；对排查整治不力导致重大事故隐患依然存在或发生事故的，要坚持“有案必查、一案双查、三责同追、四不放过”，对企业和企业主要负责人依法实行“一案双罚”；重大事故隐患长期存在并多次受到处罚的，依法提请政府予以关闭并落实企业主要负责人行业禁入规定；涉嫌犯罪的，依法移送司法机关追究刑事责任。</w:t>
            </w:r>
          </w:p>
        </w:tc>
        <w:tc>
          <w:tcPr>
            <w:tcW w:w="2325"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黑体_GBK" w:hAnsi="方正黑体_GBK" w:eastAsia="方正黑体_GBK" w:cs="方正黑体_GBK"/>
                <w:color w:val="000000"/>
                <w:kern w:val="0"/>
                <w:sz w:val="28"/>
                <w:szCs w:val="28"/>
                <w:vertAlign w:val="baseline"/>
                <w:lang w:val="en-US" w:eastAsia="zh-CN" w:bidi="ar"/>
              </w:rPr>
            </w:pPr>
            <w:r>
              <w:rPr>
                <w:rFonts w:hint="eastAsia" w:ascii="方正仿宋_GBK" w:hAnsi="方正仿宋_GBK" w:eastAsia="方正仿宋_GBK" w:cs="方正仿宋_GBK"/>
                <w:color w:val="000000"/>
                <w:kern w:val="0"/>
                <w:sz w:val="28"/>
                <w:szCs w:val="28"/>
                <w:vertAlign w:val="baseline"/>
                <w:lang w:val="en-US" w:eastAsia="zh-CN" w:bidi="ar"/>
              </w:rPr>
              <w:t>区交通执法支队</w:t>
            </w:r>
          </w:p>
        </w:tc>
        <w:tc>
          <w:tcPr>
            <w:tcW w:w="1085" w:type="dxa"/>
            <w:noWrap w:val="0"/>
            <w:vAlign w:val="top"/>
          </w:tcPr>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jc w:val="both"/>
              <w:textAlignment w:val="auto"/>
              <w:rPr>
                <w:rFonts w:hint="eastAsia" w:ascii="方正黑体_GBK" w:hAnsi="方正黑体_GBK" w:eastAsia="方正黑体_GBK" w:cs="方正黑体_GBK"/>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4" w:hRule="atLeast"/>
        </w:trPr>
        <w:tc>
          <w:tcPr>
            <w:tcW w:w="118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jc w:val="center"/>
              <w:textAlignment w:val="auto"/>
              <w:rPr>
                <w:rFonts w:hint="eastAsia" w:ascii="方正黑体_GBK" w:hAnsi="方正黑体_GBK" w:eastAsia="方正黑体_GBK" w:cs="方正黑体_GBK"/>
                <w:color w:val="000000"/>
                <w:kern w:val="0"/>
                <w:sz w:val="28"/>
                <w:szCs w:val="28"/>
                <w:vertAlign w:val="baseline"/>
                <w:lang w:val="en-US" w:eastAsia="zh-CN" w:bidi="ar"/>
              </w:rPr>
            </w:pP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楷体_GBK" w:hAnsi="方正楷体_GBK" w:eastAsia="方正楷体_GBK" w:cs="方正楷体_GBK"/>
                <w:kern w:val="2"/>
                <w:sz w:val="28"/>
                <w:szCs w:val="28"/>
                <w:lang w:val="en-US" w:eastAsia="zh-CN" w:bidi="ar-SA"/>
              </w:rPr>
            </w:pPr>
            <w:r>
              <w:rPr>
                <w:rFonts w:hint="eastAsia" w:ascii="方正楷体_GBK" w:hAnsi="方正楷体_GBK" w:eastAsia="方正楷体_GBK" w:cs="方正楷体_GBK"/>
                <w:kern w:val="2"/>
                <w:sz w:val="28"/>
                <w:szCs w:val="28"/>
                <w:lang w:val="en-US" w:eastAsia="zh-CN" w:bidi="ar-SA"/>
              </w:rPr>
              <w:t>（三）切实提升监管执法效能</w:t>
            </w:r>
          </w:p>
        </w:tc>
        <w:tc>
          <w:tcPr>
            <w:tcW w:w="8944"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560" w:firstLineChars="200"/>
              <w:jc w:val="both"/>
              <w:textAlignment w:val="auto"/>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38.组织专家对重点区域、重点企业开展帮扶指导。依托“互联网+监管”等信息手段加强部门间互联互通，对屡查屡犯的企业负责人和重点企业实施精准有效监管。对涉及多部门、跨区域的违法违规行为，强化信息通报共享和部门协调联动，开展跨部门联合执法检查、联合信用监管。全面排查电焊等特种作业人员持证作业情况，积极做好特种作业人员培训和考核发证的服务工作。</w:t>
            </w:r>
          </w:p>
        </w:tc>
        <w:tc>
          <w:tcPr>
            <w:tcW w:w="2325"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黑体_GBK" w:hAnsi="方正黑体_GBK" w:eastAsia="方正黑体_GBK" w:cs="方正黑体_GBK"/>
                <w:color w:val="auto"/>
                <w:kern w:val="0"/>
                <w:sz w:val="28"/>
                <w:szCs w:val="28"/>
                <w:vertAlign w:val="baseline"/>
                <w:lang w:val="en-US" w:eastAsia="zh-CN" w:bidi="ar"/>
              </w:rPr>
            </w:pPr>
            <w:r>
              <w:rPr>
                <w:rFonts w:hint="eastAsia" w:ascii="方正仿宋_GBK" w:hAnsi="方正仿宋_GBK" w:eastAsia="方正仿宋_GBK" w:cs="方正仿宋_GBK"/>
                <w:color w:val="000000"/>
                <w:kern w:val="0"/>
                <w:sz w:val="28"/>
                <w:szCs w:val="28"/>
                <w:vertAlign w:val="baseline"/>
                <w:lang w:val="en-US" w:eastAsia="zh-CN" w:bidi="ar"/>
              </w:rPr>
              <w:t>区交通执法支队</w:t>
            </w:r>
          </w:p>
        </w:tc>
        <w:tc>
          <w:tcPr>
            <w:tcW w:w="1085" w:type="dxa"/>
            <w:noWrap w:val="0"/>
            <w:vAlign w:val="top"/>
          </w:tcPr>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jc w:val="both"/>
              <w:textAlignment w:val="auto"/>
              <w:rPr>
                <w:rFonts w:hint="eastAsia" w:ascii="方正黑体_GBK" w:hAnsi="方正黑体_GBK" w:eastAsia="方正黑体_GBK" w:cs="方正黑体_GBK"/>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23" w:hRule="atLeast"/>
        </w:trPr>
        <w:tc>
          <w:tcPr>
            <w:tcW w:w="118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jc w:val="center"/>
              <w:textAlignment w:val="auto"/>
              <w:rPr>
                <w:rFonts w:hint="eastAsia" w:ascii="方正黑体_GBK" w:hAnsi="方正黑体_GBK" w:eastAsia="方正黑体_GBK" w:cs="方正黑体_GBK"/>
                <w:color w:val="000000"/>
                <w:kern w:val="0"/>
                <w:sz w:val="28"/>
                <w:szCs w:val="28"/>
                <w:vertAlign w:val="baseline"/>
                <w:lang w:val="en-US" w:eastAsia="zh-CN" w:bidi="ar"/>
              </w:rPr>
            </w:pP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楷体_GBK" w:hAnsi="方正楷体_GBK" w:eastAsia="方正楷体_GBK" w:cs="方正楷体_GBK"/>
                <w:kern w:val="2"/>
                <w:sz w:val="28"/>
                <w:szCs w:val="28"/>
                <w:lang w:val="en-US" w:eastAsia="zh-CN" w:bidi="ar-SA"/>
              </w:rPr>
            </w:pPr>
            <w:r>
              <w:rPr>
                <w:rFonts w:hint="eastAsia" w:ascii="方正楷体_GBK" w:hAnsi="方正楷体_GBK" w:eastAsia="方正楷体_GBK" w:cs="方正楷体_GBK"/>
                <w:kern w:val="2"/>
                <w:sz w:val="28"/>
                <w:szCs w:val="28"/>
                <w:lang w:val="en-US" w:eastAsia="zh-CN" w:bidi="ar-SA"/>
              </w:rPr>
              <w:t>（四）建立执法责任倒查机制</w:t>
            </w:r>
          </w:p>
        </w:tc>
        <w:tc>
          <w:tcPr>
            <w:tcW w:w="8944"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560" w:firstLineChars="200"/>
              <w:jc w:val="both"/>
              <w:textAlignment w:val="auto"/>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39.建立安全监管执法责任倒查机制，严格执行“谁检查、谁签名、谁负责”。充分运用“四不两直”、明查暗访、交叉检查等工作方式提高执法质量，对执法检查不严格、排查整治不力的，要进行通报约谈或问责追责；对明显有问题却未查出或查出后跟踪整改不到位导致发生事故的，依法严肃追责问责；对涉嫌犯罪的，移送司法机关追究刑事责任。</w:t>
            </w:r>
          </w:p>
        </w:tc>
        <w:tc>
          <w:tcPr>
            <w:tcW w:w="2325"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000000"/>
                <w:kern w:val="0"/>
                <w:sz w:val="28"/>
                <w:szCs w:val="28"/>
                <w:vertAlign w:val="baseline"/>
                <w:lang w:val="en-US" w:eastAsia="zh-CN" w:bidi="ar"/>
              </w:rPr>
              <w:t>局法安科、区交通执法支队</w:t>
            </w:r>
          </w:p>
        </w:tc>
        <w:tc>
          <w:tcPr>
            <w:tcW w:w="1085" w:type="dxa"/>
            <w:noWrap w:val="0"/>
            <w:vAlign w:val="top"/>
          </w:tcPr>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jc w:val="both"/>
              <w:textAlignment w:val="auto"/>
              <w:rPr>
                <w:rFonts w:hint="eastAsia" w:ascii="方正黑体_GBK" w:hAnsi="方正黑体_GBK" w:eastAsia="方正黑体_GBK" w:cs="方正黑体_GBK"/>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8" w:hRule="atLeast"/>
        </w:trPr>
        <w:tc>
          <w:tcPr>
            <w:tcW w:w="1181" w:type="dxa"/>
            <w:vMerge w:val="restart"/>
            <w:noWrap w:val="0"/>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方正黑体_GBK" w:hAnsi="方正黑体_GBK" w:eastAsia="方正黑体_GBK" w:cs="方正黑体_GBK"/>
                <w:color w:val="000000"/>
                <w:kern w:val="0"/>
                <w:sz w:val="28"/>
                <w:szCs w:val="28"/>
                <w:vertAlign w:val="baseline"/>
                <w:lang w:val="en-US" w:eastAsia="zh-CN" w:bidi="ar"/>
              </w:rPr>
            </w:pPr>
            <w:r>
              <w:rPr>
                <w:rFonts w:hint="eastAsia" w:ascii="方正黑体_GBK" w:hAnsi="方正黑体_GBK" w:eastAsia="方正黑体_GBK" w:cs="方正黑体_GBK"/>
                <w:sz w:val="28"/>
                <w:szCs w:val="28"/>
                <w:lang w:val="en-US" w:eastAsia="zh-CN"/>
              </w:rPr>
              <w:t>六、突出“三大作业”排查整治</w:t>
            </w:r>
            <w:r>
              <w:rPr>
                <w:rFonts w:hint="eastAsia" w:ascii="方正黑体_GBK" w:hAnsi="方正黑体_GBK" w:eastAsia="方正黑体_GBK" w:cs="方正黑体_GBK"/>
                <w:color w:val="auto"/>
                <w:sz w:val="28"/>
                <w:szCs w:val="28"/>
                <w:lang w:val="en-US" w:eastAsia="zh-CN"/>
              </w:rPr>
              <w:t>行动</w:t>
            </w: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楷体_GBK" w:hAnsi="方正楷体_GBK" w:eastAsia="方正楷体_GBK" w:cs="方正楷体_GBK"/>
                <w:kern w:val="2"/>
                <w:sz w:val="28"/>
                <w:szCs w:val="28"/>
                <w:lang w:val="en-US" w:eastAsia="zh-CN" w:bidi="ar-SA"/>
              </w:rPr>
            </w:pPr>
            <w:r>
              <w:rPr>
                <w:rFonts w:hint="eastAsia" w:ascii="方正楷体_GBK" w:hAnsi="方正楷体_GBK" w:eastAsia="方正楷体_GBK" w:cs="方正楷体_GBK"/>
                <w:kern w:val="2"/>
                <w:sz w:val="28"/>
                <w:szCs w:val="28"/>
                <w:lang w:val="en-US" w:eastAsia="zh-CN" w:bidi="ar-SA"/>
              </w:rPr>
              <w:t>（一）明确整治重点</w:t>
            </w:r>
          </w:p>
        </w:tc>
        <w:tc>
          <w:tcPr>
            <w:tcW w:w="8944"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560" w:firstLineChars="200"/>
              <w:jc w:val="both"/>
              <w:textAlignment w:val="auto"/>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40.对“三大作业”情况进行全面梳理排查，重点聚焦“不审查乱发包、没协议不定责、不</w:t>
            </w:r>
            <w:r>
              <w:rPr>
                <w:rFonts w:hint="eastAsia" w:ascii="方正仿宋_GBK" w:hAnsi="方正仿宋_GBK" w:eastAsia="方正仿宋_GBK" w:cs="方正仿宋_GBK"/>
                <w:color w:val="auto"/>
                <w:kern w:val="2"/>
                <w:sz w:val="28"/>
                <w:szCs w:val="28"/>
                <w:lang w:val="en-US" w:eastAsia="zh-CN" w:bidi="ar-SA"/>
              </w:rPr>
              <w:t>交底不指导、不检查不监护、不报备不考核”等方面开展集中排查整治。危化、建设等行业领域要在今年7月底前完成全面排查。</w:t>
            </w:r>
          </w:p>
        </w:tc>
        <w:tc>
          <w:tcPr>
            <w:tcW w:w="2325"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default" w:ascii="方正黑体_GBK" w:hAnsi="方正黑体_GBK" w:eastAsia="方正黑体_GBK" w:cs="方正黑体_GBK"/>
                <w:color w:val="000000"/>
                <w:kern w:val="0"/>
                <w:sz w:val="28"/>
                <w:szCs w:val="28"/>
                <w:vertAlign w:val="baseline"/>
                <w:lang w:val="en-US" w:eastAsia="zh-CN" w:bidi="ar"/>
              </w:rPr>
            </w:pPr>
            <w:r>
              <w:rPr>
                <w:rFonts w:hint="eastAsia" w:ascii="方正仿宋_GBK" w:hAnsi="方正仿宋_GBK" w:eastAsia="方正仿宋_GBK" w:cs="方正仿宋_GBK"/>
                <w:color w:val="000000"/>
                <w:kern w:val="0"/>
                <w:sz w:val="28"/>
                <w:szCs w:val="28"/>
                <w:vertAlign w:val="baseline"/>
                <w:lang w:val="en-US" w:eastAsia="zh-CN" w:bidi="ar"/>
              </w:rPr>
              <w:t>局法安科、区交通执法支队、区运输事务中心</w:t>
            </w:r>
          </w:p>
        </w:tc>
        <w:tc>
          <w:tcPr>
            <w:tcW w:w="1085" w:type="dxa"/>
            <w:noWrap w:val="0"/>
            <w:vAlign w:val="top"/>
          </w:tcPr>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jc w:val="both"/>
              <w:textAlignment w:val="auto"/>
              <w:rPr>
                <w:rFonts w:hint="eastAsia" w:ascii="方正黑体_GBK" w:hAnsi="方正黑体_GBK" w:eastAsia="方正黑体_GBK" w:cs="方正黑体_GBK"/>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0" w:hRule="atLeast"/>
        </w:trPr>
        <w:tc>
          <w:tcPr>
            <w:tcW w:w="118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jc w:val="center"/>
              <w:textAlignment w:val="auto"/>
              <w:rPr>
                <w:rFonts w:hint="eastAsia" w:ascii="方正黑体_GBK" w:hAnsi="方正黑体_GBK" w:eastAsia="方正黑体_GBK" w:cs="方正黑体_GBK"/>
                <w:color w:val="000000"/>
                <w:kern w:val="0"/>
                <w:sz w:val="28"/>
                <w:szCs w:val="28"/>
                <w:vertAlign w:val="baseline"/>
                <w:lang w:val="en-US" w:eastAsia="zh-CN" w:bidi="ar"/>
              </w:rPr>
            </w:pPr>
          </w:p>
        </w:tc>
        <w:tc>
          <w:tcPr>
            <w:tcW w:w="1500"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楷体_GBK" w:hAnsi="方正楷体_GBK" w:eastAsia="方正楷体_GBK" w:cs="方正楷体_GBK"/>
                <w:kern w:val="2"/>
                <w:sz w:val="28"/>
                <w:szCs w:val="28"/>
                <w:lang w:val="en-US" w:eastAsia="zh-CN" w:bidi="ar-SA"/>
              </w:rPr>
            </w:pPr>
            <w:r>
              <w:rPr>
                <w:rFonts w:hint="eastAsia" w:ascii="方正楷体_GBK" w:hAnsi="方正楷体_GBK" w:eastAsia="方正楷体_GBK" w:cs="方正楷体_GBK"/>
                <w:kern w:val="2"/>
                <w:sz w:val="28"/>
                <w:szCs w:val="28"/>
                <w:lang w:val="en-US" w:eastAsia="zh-CN" w:bidi="ar-SA"/>
              </w:rPr>
              <w:t>（二）强化资质审查</w:t>
            </w:r>
          </w:p>
        </w:tc>
        <w:tc>
          <w:tcPr>
            <w:tcW w:w="8944"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560" w:firstLineChars="200"/>
              <w:jc w:val="both"/>
              <w:textAlignment w:val="auto"/>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41.督促企业严格“三大作业”资质审查，不得将生产经营项目、场所、设备发包或出租（包括委托、合作等类似方式）给不具备安全生产条件或者相应资质的单位、个人。</w:t>
            </w:r>
          </w:p>
        </w:tc>
        <w:tc>
          <w:tcPr>
            <w:tcW w:w="2325"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黑体_GBK" w:hAnsi="方正黑体_GBK" w:eastAsia="方正黑体_GBK" w:cs="方正黑体_GBK"/>
                <w:color w:val="000000"/>
                <w:kern w:val="0"/>
                <w:sz w:val="28"/>
                <w:szCs w:val="28"/>
                <w:vertAlign w:val="baseline"/>
                <w:lang w:val="en-US" w:eastAsia="zh-CN" w:bidi="ar"/>
              </w:rPr>
            </w:pPr>
            <w:r>
              <w:rPr>
                <w:rFonts w:hint="eastAsia" w:ascii="方正仿宋_GBK" w:hAnsi="方正仿宋_GBK" w:eastAsia="方正仿宋_GBK" w:cs="方正仿宋_GBK"/>
                <w:color w:val="000000"/>
                <w:kern w:val="0"/>
                <w:sz w:val="28"/>
                <w:szCs w:val="28"/>
                <w:vertAlign w:val="baseline"/>
                <w:lang w:val="en-US" w:eastAsia="zh-CN" w:bidi="ar"/>
              </w:rPr>
              <w:t>局法安科、区交通执法支队、区运输事务中心</w:t>
            </w:r>
          </w:p>
        </w:tc>
        <w:tc>
          <w:tcPr>
            <w:tcW w:w="1085" w:type="dxa"/>
            <w:noWrap w:val="0"/>
            <w:vAlign w:val="top"/>
          </w:tcPr>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jc w:val="both"/>
              <w:textAlignment w:val="auto"/>
              <w:rPr>
                <w:rFonts w:hint="eastAsia" w:ascii="方正黑体_GBK" w:hAnsi="方正黑体_GBK" w:eastAsia="方正黑体_GBK" w:cs="方正黑体_GBK"/>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trPr>
        <w:tc>
          <w:tcPr>
            <w:tcW w:w="118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jc w:val="center"/>
              <w:textAlignment w:val="auto"/>
              <w:rPr>
                <w:rFonts w:hint="eastAsia" w:ascii="方正黑体_GBK" w:hAnsi="方正黑体_GBK" w:eastAsia="方正黑体_GBK" w:cs="方正黑体_GBK"/>
                <w:color w:val="000000"/>
                <w:kern w:val="0"/>
                <w:sz w:val="28"/>
                <w:szCs w:val="28"/>
                <w:vertAlign w:val="baseline"/>
                <w:lang w:val="en-US" w:eastAsia="zh-CN" w:bidi="ar"/>
              </w:rPr>
            </w:pPr>
          </w:p>
        </w:tc>
        <w:tc>
          <w:tcPr>
            <w:tcW w:w="1500"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楷体_GBK" w:hAnsi="方正楷体_GBK" w:eastAsia="方正楷体_GBK" w:cs="方正楷体_GBK"/>
                <w:kern w:val="2"/>
                <w:sz w:val="28"/>
                <w:szCs w:val="28"/>
                <w:lang w:val="en-US" w:eastAsia="zh-CN" w:bidi="ar-SA"/>
              </w:rPr>
            </w:pPr>
          </w:p>
        </w:tc>
        <w:tc>
          <w:tcPr>
            <w:tcW w:w="8944"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560" w:firstLineChars="200"/>
              <w:jc w:val="both"/>
              <w:textAlignment w:val="auto"/>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42.对危险作业人员以及易产生重大事故隐患的其他关键岗位人员落实岗位责任情况进行全面排查，严禁聘用和招请未经安全培训合格、未取得相关证书的人员在特种作业岗位上岗作业。</w:t>
            </w:r>
          </w:p>
        </w:tc>
        <w:tc>
          <w:tcPr>
            <w:tcW w:w="2325"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default" w:ascii="方正黑体_GBK" w:hAnsi="方正黑体_GBK" w:eastAsia="方正黑体_GBK" w:cs="方正黑体_GBK"/>
                <w:color w:val="000000"/>
                <w:kern w:val="0"/>
                <w:sz w:val="28"/>
                <w:szCs w:val="28"/>
                <w:vertAlign w:val="baseline"/>
                <w:lang w:val="en-US" w:eastAsia="zh-CN" w:bidi="ar"/>
              </w:rPr>
            </w:pPr>
            <w:r>
              <w:rPr>
                <w:rFonts w:hint="eastAsia" w:ascii="方正仿宋_GBK" w:hAnsi="方正仿宋_GBK" w:eastAsia="方正仿宋_GBK" w:cs="方正仿宋_GBK"/>
                <w:kern w:val="2"/>
                <w:sz w:val="28"/>
                <w:szCs w:val="28"/>
                <w:lang w:val="en-US" w:eastAsia="zh-CN" w:bidi="ar-SA"/>
              </w:rPr>
              <w:t>辖区各危货企业</w:t>
            </w:r>
          </w:p>
        </w:tc>
        <w:tc>
          <w:tcPr>
            <w:tcW w:w="1085" w:type="dxa"/>
            <w:noWrap w:val="0"/>
            <w:vAlign w:val="top"/>
          </w:tcPr>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jc w:val="both"/>
              <w:textAlignment w:val="auto"/>
              <w:rPr>
                <w:rFonts w:hint="eastAsia" w:ascii="方正黑体_GBK" w:hAnsi="方正黑体_GBK" w:eastAsia="方正黑体_GBK" w:cs="方正黑体_GBK"/>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7" w:hRule="atLeast"/>
        </w:trPr>
        <w:tc>
          <w:tcPr>
            <w:tcW w:w="118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jc w:val="center"/>
              <w:textAlignment w:val="auto"/>
              <w:rPr>
                <w:rFonts w:hint="eastAsia" w:ascii="方正黑体_GBK" w:hAnsi="方正黑体_GBK" w:eastAsia="方正黑体_GBK" w:cs="方正黑体_GBK"/>
                <w:color w:val="000000"/>
                <w:kern w:val="0"/>
                <w:sz w:val="28"/>
                <w:szCs w:val="28"/>
                <w:vertAlign w:val="baseline"/>
                <w:lang w:val="en-US" w:eastAsia="zh-CN" w:bidi="ar"/>
              </w:rPr>
            </w:pPr>
          </w:p>
        </w:tc>
        <w:tc>
          <w:tcPr>
            <w:tcW w:w="1500"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楷体_GBK" w:hAnsi="方正楷体_GBK" w:eastAsia="方正楷体_GBK" w:cs="方正楷体_GBK"/>
                <w:kern w:val="2"/>
                <w:sz w:val="28"/>
                <w:szCs w:val="28"/>
                <w:lang w:val="en-US" w:eastAsia="zh-CN" w:bidi="ar-SA"/>
              </w:rPr>
            </w:pPr>
            <w:r>
              <w:rPr>
                <w:rFonts w:hint="eastAsia" w:ascii="方正楷体_GBK" w:hAnsi="方正楷体_GBK" w:eastAsia="方正楷体_GBK" w:cs="方正楷体_GBK"/>
                <w:kern w:val="2"/>
                <w:sz w:val="28"/>
                <w:szCs w:val="28"/>
                <w:lang w:val="en-US" w:eastAsia="zh-CN" w:bidi="ar-SA"/>
              </w:rPr>
              <w:t>（三）加强过程管控</w:t>
            </w:r>
          </w:p>
        </w:tc>
        <w:tc>
          <w:tcPr>
            <w:tcW w:w="8944"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560" w:firstLineChars="200"/>
              <w:jc w:val="both"/>
              <w:textAlignment w:val="auto"/>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43.督促企业严格履行检维修作业审批手续，明确现场监护人员、完成设备设施安全检查、落实安全措施检查后方可作业。严格执行有限空间作业“先通风、再检测、后作业”的工作流程，严禁措施不清、情况不明盲目施救。</w:t>
            </w:r>
          </w:p>
        </w:tc>
        <w:tc>
          <w:tcPr>
            <w:tcW w:w="2325"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黑体_GBK" w:hAnsi="方正黑体_GBK" w:eastAsia="方正黑体_GBK" w:cs="方正黑体_GBK"/>
                <w:color w:val="000000"/>
                <w:kern w:val="0"/>
                <w:sz w:val="28"/>
                <w:szCs w:val="28"/>
                <w:vertAlign w:val="baseline"/>
                <w:lang w:val="en-US" w:eastAsia="zh-CN" w:bidi="ar"/>
              </w:rPr>
            </w:pPr>
            <w:r>
              <w:rPr>
                <w:rFonts w:hint="eastAsia" w:ascii="方正仿宋_GBK" w:hAnsi="方正仿宋_GBK" w:eastAsia="方正仿宋_GBK" w:cs="方正仿宋_GBK"/>
                <w:color w:val="000000"/>
                <w:kern w:val="0"/>
                <w:sz w:val="28"/>
                <w:szCs w:val="28"/>
                <w:vertAlign w:val="baseline"/>
                <w:lang w:val="en-US" w:eastAsia="zh-CN" w:bidi="ar"/>
              </w:rPr>
              <w:t>局法安科、区交通执法支队、区运输事务中心</w:t>
            </w:r>
          </w:p>
        </w:tc>
        <w:tc>
          <w:tcPr>
            <w:tcW w:w="1085" w:type="dxa"/>
            <w:noWrap w:val="0"/>
            <w:vAlign w:val="top"/>
          </w:tcPr>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jc w:val="both"/>
              <w:textAlignment w:val="auto"/>
              <w:rPr>
                <w:rFonts w:hint="eastAsia" w:ascii="方正黑体_GBK" w:hAnsi="方正黑体_GBK" w:eastAsia="方正黑体_GBK" w:cs="方正黑体_GBK"/>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4" w:hRule="atLeast"/>
        </w:trPr>
        <w:tc>
          <w:tcPr>
            <w:tcW w:w="118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jc w:val="center"/>
              <w:textAlignment w:val="auto"/>
              <w:rPr>
                <w:rFonts w:hint="eastAsia" w:ascii="方正黑体_GBK" w:hAnsi="方正黑体_GBK" w:eastAsia="方正黑体_GBK" w:cs="方正黑体_GBK"/>
                <w:color w:val="000000"/>
                <w:kern w:val="0"/>
                <w:sz w:val="28"/>
                <w:szCs w:val="28"/>
                <w:vertAlign w:val="baseline"/>
                <w:lang w:val="en-US" w:eastAsia="zh-CN" w:bidi="ar"/>
              </w:rPr>
            </w:pPr>
          </w:p>
        </w:tc>
        <w:tc>
          <w:tcPr>
            <w:tcW w:w="1500"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楷体_GBK" w:hAnsi="方正楷体_GBK" w:eastAsia="方正楷体_GBK" w:cs="方正楷体_GBK"/>
                <w:kern w:val="2"/>
                <w:sz w:val="28"/>
                <w:szCs w:val="28"/>
                <w:lang w:val="en-US" w:eastAsia="zh-CN" w:bidi="ar-SA"/>
              </w:rPr>
            </w:pPr>
          </w:p>
        </w:tc>
        <w:tc>
          <w:tcPr>
            <w:tcW w:w="8944"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560" w:firstLineChars="200"/>
              <w:jc w:val="both"/>
              <w:textAlignment w:val="auto"/>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44.将外包外租等生产经营活动纳入企业安全生产管理体系，加强统一协调管理，签订安全生产协议明确安全职责，定期进行安全检查，发现安全问题的及时督促整改，不得以包代管、一委了之。</w:t>
            </w:r>
          </w:p>
        </w:tc>
        <w:tc>
          <w:tcPr>
            <w:tcW w:w="2325"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default" w:ascii="方正黑体_GBK" w:hAnsi="方正黑体_GBK" w:eastAsia="方正黑体_GBK" w:cs="方正黑体_GBK"/>
                <w:color w:val="000000"/>
                <w:kern w:val="0"/>
                <w:sz w:val="28"/>
                <w:szCs w:val="28"/>
                <w:vertAlign w:val="baseline"/>
                <w:lang w:val="en-US" w:eastAsia="zh-CN" w:bidi="ar"/>
              </w:rPr>
            </w:pPr>
            <w:r>
              <w:rPr>
                <w:rFonts w:hint="eastAsia" w:ascii="方正仿宋_GBK" w:hAnsi="方正仿宋_GBK" w:eastAsia="方正仿宋_GBK" w:cs="方正仿宋_GBK"/>
                <w:color w:val="000000"/>
                <w:kern w:val="0"/>
                <w:sz w:val="28"/>
                <w:szCs w:val="28"/>
                <w:vertAlign w:val="baseline"/>
                <w:lang w:val="en-US" w:eastAsia="zh-CN" w:bidi="ar"/>
              </w:rPr>
              <w:t>局法安科、三中心一支队</w:t>
            </w:r>
          </w:p>
        </w:tc>
        <w:tc>
          <w:tcPr>
            <w:tcW w:w="1085" w:type="dxa"/>
            <w:noWrap w:val="0"/>
            <w:vAlign w:val="top"/>
          </w:tcPr>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jc w:val="both"/>
              <w:textAlignment w:val="auto"/>
              <w:rPr>
                <w:rFonts w:hint="eastAsia" w:ascii="方正黑体_GBK" w:hAnsi="方正黑体_GBK" w:eastAsia="方正黑体_GBK" w:cs="方正黑体_GBK"/>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 w:hRule="atLeast"/>
        </w:trPr>
        <w:tc>
          <w:tcPr>
            <w:tcW w:w="1181" w:type="dxa"/>
            <w:noWrap w:val="0"/>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方正黑体_GBK" w:hAnsi="方正黑体_GBK" w:eastAsia="方正黑体_GBK" w:cs="方正黑体_GBK"/>
                <w:color w:val="000000"/>
                <w:kern w:val="0"/>
                <w:sz w:val="28"/>
                <w:szCs w:val="28"/>
                <w:vertAlign w:val="baseline"/>
                <w:lang w:val="en-US" w:eastAsia="zh-CN" w:bidi="ar"/>
              </w:rPr>
            </w:pPr>
            <w:r>
              <w:rPr>
                <w:rFonts w:hint="eastAsia" w:ascii="方正黑体_GBK" w:hAnsi="方正黑体_GBK" w:eastAsia="方正黑体_GBK" w:cs="方正黑体_GBK"/>
                <w:color w:val="auto"/>
                <w:sz w:val="28"/>
                <w:szCs w:val="28"/>
                <w:lang w:val="en-US" w:eastAsia="zh-CN"/>
              </w:rPr>
              <w:t>七、积极开展火灾防控“除险清患”行动</w:t>
            </w: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楷体_GBK" w:hAnsi="方正楷体_GBK" w:eastAsia="方正楷体_GBK" w:cs="方正楷体_GBK"/>
                <w:kern w:val="2"/>
                <w:sz w:val="28"/>
                <w:szCs w:val="28"/>
                <w:lang w:val="en-US" w:eastAsia="zh-CN" w:bidi="ar-SA"/>
              </w:rPr>
            </w:pPr>
          </w:p>
        </w:tc>
        <w:tc>
          <w:tcPr>
            <w:tcW w:w="8944"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560" w:firstLineChars="200"/>
              <w:jc w:val="both"/>
              <w:textAlignment w:val="auto"/>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45.按照《铜梁区火灾防控“除险清患”专项行动方案》执行</w:t>
            </w:r>
          </w:p>
        </w:tc>
        <w:tc>
          <w:tcPr>
            <w:tcW w:w="2325" w:type="dxa"/>
            <w:noWrap w:val="0"/>
            <w:vAlign w:val="center"/>
          </w:tcPr>
          <w:p>
            <w:pPr>
              <w:pStyle w:val="6"/>
              <w:keepNext w:val="0"/>
              <w:keepLines w:val="0"/>
              <w:pageBreakBefore w:val="0"/>
              <w:kinsoku/>
              <w:wordWrap/>
              <w:overflowPunct/>
              <w:topLinePunct w:val="0"/>
              <w:autoSpaceDE/>
              <w:autoSpaceDN/>
              <w:bidi w:val="0"/>
              <w:adjustRightInd/>
              <w:spacing w:line="400" w:lineRule="exact"/>
              <w:ind w:left="0" w:leftChars="0" w:firstLine="0" w:firstLineChars="0"/>
              <w:jc w:val="center"/>
              <w:textAlignment w:val="auto"/>
              <w:rPr>
                <w:rFonts w:hint="default"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000000"/>
                <w:kern w:val="0"/>
                <w:sz w:val="28"/>
                <w:szCs w:val="28"/>
                <w:vertAlign w:val="baseline"/>
                <w:lang w:val="en-US" w:eastAsia="zh-CN" w:bidi="ar"/>
              </w:rPr>
              <w:t>局办公室、法安科、三中心一支队</w:t>
            </w:r>
          </w:p>
        </w:tc>
        <w:tc>
          <w:tcPr>
            <w:tcW w:w="1085" w:type="dxa"/>
            <w:noWrap w:val="0"/>
            <w:vAlign w:val="top"/>
          </w:tcPr>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jc w:val="both"/>
              <w:textAlignment w:val="auto"/>
              <w:rPr>
                <w:rFonts w:hint="eastAsia" w:ascii="方正黑体_GBK" w:hAnsi="方正黑体_GBK" w:eastAsia="方正黑体_GBK" w:cs="方正黑体_GBK"/>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6" w:hRule="atLeast"/>
        </w:trPr>
        <w:tc>
          <w:tcPr>
            <w:tcW w:w="1181" w:type="dxa"/>
            <w:vMerge w:val="restart"/>
            <w:noWrap w:val="0"/>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方正黑体_GBK" w:hAnsi="方正黑体_GBK" w:eastAsia="方正黑体_GBK" w:cs="方正黑体_GBK"/>
                <w:color w:val="000000"/>
                <w:kern w:val="0"/>
                <w:sz w:val="28"/>
                <w:szCs w:val="28"/>
                <w:vertAlign w:val="baseline"/>
                <w:lang w:val="en-US" w:eastAsia="zh-CN" w:bidi="ar"/>
              </w:rPr>
            </w:pPr>
            <w:r>
              <w:rPr>
                <w:rFonts w:hint="eastAsia" w:ascii="方正黑体_GBK" w:hAnsi="方正黑体_GBK" w:eastAsia="方正黑体_GBK" w:cs="方正黑体_GBK"/>
                <w:sz w:val="28"/>
                <w:szCs w:val="28"/>
                <w:lang w:val="en-US" w:eastAsia="zh-CN"/>
              </w:rPr>
              <w:t>八</w:t>
            </w:r>
            <w:r>
              <w:rPr>
                <w:rFonts w:hint="eastAsia" w:ascii="方正黑体_GBK" w:hAnsi="方正黑体_GBK" w:eastAsia="方正黑体_GBK" w:cs="方正黑体_GBK"/>
                <w:sz w:val="28"/>
                <w:szCs w:val="28"/>
                <w:lang w:eastAsia="zh-CN"/>
              </w:rPr>
              <w:t>、</w:t>
            </w:r>
            <w:r>
              <w:rPr>
                <w:rFonts w:hint="eastAsia" w:ascii="方正黑体_GBK" w:hAnsi="方正黑体_GBK" w:eastAsia="方正黑体_GBK" w:cs="方正黑体_GBK"/>
                <w:sz w:val="28"/>
                <w:szCs w:val="28"/>
                <w:lang w:val="en-US" w:eastAsia="zh-CN"/>
              </w:rPr>
              <w:t>严格开展</w:t>
            </w:r>
            <w:r>
              <w:rPr>
                <w:rFonts w:hint="eastAsia" w:ascii="方正黑体_GBK" w:hAnsi="方正黑体_GBK" w:eastAsia="方正黑体_GBK" w:cs="方正黑体_GBK"/>
                <w:sz w:val="28"/>
                <w:szCs w:val="28"/>
                <w:lang w:eastAsia="zh-CN"/>
              </w:rPr>
              <w:t>问题清单督查检查</w:t>
            </w:r>
            <w:r>
              <w:rPr>
                <w:rFonts w:hint="eastAsia" w:ascii="方正黑体_GBK" w:hAnsi="方正黑体_GBK" w:eastAsia="方正黑体_GBK" w:cs="方正黑体_GBK"/>
                <w:color w:val="auto"/>
                <w:sz w:val="28"/>
                <w:szCs w:val="28"/>
                <w:lang w:val="en-US" w:eastAsia="zh-CN"/>
              </w:rPr>
              <w:t>行动</w:t>
            </w: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楷体_GBK" w:hAnsi="方正楷体_GBK" w:eastAsia="方正楷体_GBK" w:cs="方正楷体_GBK"/>
                <w:kern w:val="2"/>
                <w:sz w:val="28"/>
                <w:szCs w:val="28"/>
                <w:lang w:val="en-US" w:eastAsia="zh-CN" w:bidi="ar-SA"/>
              </w:rPr>
            </w:pPr>
            <w:r>
              <w:rPr>
                <w:rFonts w:hint="eastAsia" w:ascii="方正楷体_GBK" w:hAnsi="方正楷体_GBK" w:eastAsia="方正楷体_GBK" w:cs="方正楷体_GBK"/>
                <w:kern w:val="2"/>
                <w:sz w:val="28"/>
                <w:szCs w:val="28"/>
                <w:lang w:val="en-US" w:eastAsia="zh-CN" w:bidi="ar-SA"/>
              </w:rPr>
              <w:t>（一）查排查走过场</w:t>
            </w:r>
          </w:p>
        </w:tc>
        <w:tc>
          <w:tcPr>
            <w:tcW w:w="8944"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560" w:firstLineChars="200"/>
              <w:jc w:val="both"/>
              <w:textAlignment w:val="auto"/>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46对企业落实主体责任情况开展明查暗访、督查检查，按照“自查不处、他查严处，真改不罚、假改严罚”的要求，推动企业落实主体责任，做到隐患主动排查、主动报告、主动整改，防止典型问题“一地重发、异地重发”与重大风险蔓延扩散。</w:t>
            </w:r>
          </w:p>
        </w:tc>
        <w:tc>
          <w:tcPr>
            <w:tcW w:w="2325" w:type="dxa"/>
            <w:noWrap w:val="0"/>
            <w:vAlign w:val="center"/>
          </w:tcPr>
          <w:p>
            <w:pPr>
              <w:pStyle w:val="6"/>
              <w:keepNext w:val="0"/>
              <w:keepLines w:val="0"/>
              <w:pageBreakBefore w:val="0"/>
              <w:kinsoku/>
              <w:wordWrap/>
              <w:overflowPunct/>
              <w:topLinePunct w:val="0"/>
              <w:autoSpaceDE/>
              <w:autoSpaceDN/>
              <w:bidi w:val="0"/>
              <w:adjustRightInd/>
              <w:spacing w:line="400" w:lineRule="exact"/>
              <w:ind w:left="0" w:leftChars="0" w:firstLine="0" w:firstLineChars="0"/>
              <w:jc w:val="center"/>
              <w:textAlignment w:val="auto"/>
              <w:rPr>
                <w:rFonts w:hint="eastAsia" w:ascii="方正黑体_GBK" w:hAnsi="方正黑体_GBK" w:eastAsia="方正黑体_GBK" w:cs="方正黑体_GBK"/>
                <w:color w:val="auto"/>
                <w:kern w:val="0"/>
                <w:sz w:val="28"/>
                <w:szCs w:val="28"/>
                <w:vertAlign w:val="baseline"/>
                <w:lang w:val="en-US" w:eastAsia="zh-CN" w:bidi="ar"/>
              </w:rPr>
            </w:pPr>
            <w:r>
              <w:rPr>
                <w:rFonts w:hint="eastAsia" w:ascii="方正仿宋_GBK" w:hAnsi="方正仿宋_GBK" w:eastAsia="方正仿宋_GBK" w:cs="方正仿宋_GBK"/>
                <w:color w:val="000000"/>
                <w:kern w:val="0"/>
                <w:sz w:val="28"/>
                <w:szCs w:val="28"/>
                <w:vertAlign w:val="baseline"/>
                <w:lang w:val="en-US" w:eastAsia="zh-CN" w:bidi="ar"/>
              </w:rPr>
              <w:t>局法安科、区交通执法支队、区运输事务中心</w:t>
            </w:r>
          </w:p>
        </w:tc>
        <w:tc>
          <w:tcPr>
            <w:tcW w:w="1085" w:type="dxa"/>
            <w:noWrap w:val="0"/>
            <w:vAlign w:val="top"/>
          </w:tcPr>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jc w:val="both"/>
              <w:textAlignment w:val="auto"/>
              <w:rPr>
                <w:rFonts w:hint="eastAsia" w:ascii="方正黑体_GBK" w:hAnsi="方正黑体_GBK" w:eastAsia="方正黑体_GBK" w:cs="方正黑体_GBK"/>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6" w:hRule="atLeast"/>
        </w:trPr>
        <w:tc>
          <w:tcPr>
            <w:tcW w:w="118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jc w:val="center"/>
              <w:textAlignment w:val="auto"/>
              <w:rPr>
                <w:rFonts w:hint="eastAsia" w:ascii="方正黑体_GBK" w:hAnsi="方正黑体_GBK" w:eastAsia="方正黑体_GBK" w:cs="方正黑体_GBK"/>
                <w:color w:val="000000"/>
                <w:kern w:val="0"/>
                <w:sz w:val="28"/>
                <w:szCs w:val="28"/>
                <w:vertAlign w:val="baseline"/>
                <w:lang w:val="en-US" w:eastAsia="zh-CN" w:bidi="ar"/>
              </w:rPr>
            </w:pP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楷体_GBK" w:hAnsi="方正楷体_GBK" w:eastAsia="方正楷体_GBK" w:cs="方正楷体_GBK"/>
                <w:kern w:val="2"/>
                <w:sz w:val="28"/>
                <w:szCs w:val="28"/>
                <w:lang w:val="en-US" w:eastAsia="zh-CN" w:bidi="ar-SA"/>
              </w:rPr>
            </w:pPr>
            <w:r>
              <w:rPr>
                <w:rFonts w:hint="eastAsia" w:ascii="方正楷体_GBK" w:hAnsi="方正楷体_GBK" w:eastAsia="方正楷体_GBK" w:cs="方正楷体_GBK"/>
                <w:kern w:val="2"/>
                <w:sz w:val="28"/>
                <w:szCs w:val="28"/>
                <w:lang w:val="en-US" w:eastAsia="zh-CN" w:bidi="ar-SA"/>
              </w:rPr>
              <w:t>（二）查整改不作为</w:t>
            </w:r>
          </w:p>
        </w:tc>
        <w:tc>
          <w:tcPr>
            <w:tcW w:w="8944"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560" w:firstLineChars="200"/>
              <w:jc w:val="both"/>
              <w:textAlignment w:val="auto"/>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48.对“全量库”和“蓄水池”问题的整改质量开展抽查核查；对“清单库”问题，坚持线上评价与线下核查相结合方式开展问题整改质量验收。对问题整改不到位、不彻底的，纳入警示榜或实施“开小灶”整顿提升，将问题整改成效显著的纳入“示范榜”学习借鉴。</w:t>
            </w:r>
          </w:p>
        </w:tc>
        <w:tc>
          <w:tcPr>
            <w:tcW w:w="2325"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黑体_GBK" w:hAnsi="方正黑体_GBK" w:eastAsia="方正黑体_GBK" w:cs="方正黑体_GBK"/>
                <w:color w:val="000000"/>
                <w:kern w:val="0"/>
                <w:sz w:val="28"/>
                <w:szCs w:val="28"/>
                <w:vertAlign w:val="baseline"/>
                <w:lang w:val="en-US" w:eastAsia="zh-CN" w:bidi="ar"/>
              </w:rPr>
            </w:pPr>
            <w:r>
              <w:rPr>
                <w:rFonts w:hint="eastAsia" w:ascii="方正仿宋_GBK" w:hAnsi="方正仿宋_GBK" w:eastAsia="方正仿宋_GBK" w:cs="方正仿宋_GBK"/>
                <w:kern w:val="2"/>
                <w:sz w:val="28"/>
                <w:szCs w:val="28"/>
                <w:lang w:val="en-US" w:eastAsia="zh-CN" w:bidi="ar-SA"/>
              </w:rPr>
              <w:t>局法安科</w:t>
            </w:r>
          </w:p>
        </w:tc>
        <w:tc>
          <w:tcPr>
            <w:tcW w:w="1085" w:type="dxa"/>
            <w:noWrap w:val="0"/>
            <w:vAlign w:val="top"/>
          </w:tcPr>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jc w:val="both"/>
              <w:textAlignment w:val="auto"/>
              <w:rPr>
                <w:rFonts w:hint="eastAsia" w:ascii="方正黑体_GBK" w:hAnsi="方正黑体_GBK" w:eastAsia="方正黑体_GBK" w:cs="方正黑体_GBK"/>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0" w:hRule="atLeast"/>
        </w:trPr>
        <w:tc>
          <w:tcPr>
            <w:tcW w:w="1181"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jc w:val="center"/>
              <w:textAlignment w:val="auto"/>
              <w:rPr>
                <w:rFonts w:hint="eastAsia" w:ascii="方正黑体_GBK" w:hAnsi="方正黑体_GBK" w:eastAsia="方正黑体_GBK" w:cs="方正黑体_GBK"/>
                <w:color w:val="000000"/>
                <w:kern w:val="0"/>
                <w:sz w:val="28"/>
                <w:szCs w:val="28"/>
                <w:vertAlign w:val="baseline"/>
                <w:lang w:val="en-US" w:eastAsia="zh-CN" w:bidi="ar"/>
              </w:rPr>
            </w:pP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楷体_GBK" w:hAnsi="方正楷体_GBK" w:eastAsia="方正楷体_GBK" w:cs="方正楷体_GBK"/>
                <w:kern w:val="2"/>
                <w:sz w:val="28"/>
                <w:szCs w:val="28"/>
                <w:lang w:val="en-US" w:eastAsia="zh-CN" w:bidi="ar-SA"/>
              </w:rPr>
            </w:pPr>
            <w:r>
              <w:rPr>
                <w:rFonts w:hint="eastAsia" w:ascii="方正楷体_GBK" w:hAnsi="方正楷体_GBK" w:eastAsia="方正楷体_GBK" w:cs="方正楷体_GBK"/>
                <w:kern w:val="2"/>
                <w:sz w:val="28"/>
                <w:szCs w:val="28"/>
                <w:lang w:val="en-US" w:eastAsia="zh-CN" w:bidi="ar-SA"/>
              </w:rPr>
              <w:t>（三）查责任不落实</w:t>
            </w:r>
          </w:p>
        </w:tc>
        <w:tc>
          <w:tcPr>
            <w:tcW w:w="8944"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560" w:firstLineChars="200"/>
              <w:jc w:val="both"/>
              <w:textAlignment w:val="auto"/>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en-US" w:eastAsia="zh-CN" w:bidi="ar-SA"/>
              </w:rPr>
              <w:t>49.通过专项巡查督查、明查暗访、交叉督查等方式，检查责任落实情况。对安全生产责任不落实或履职形式化、表面化的，严格实行督查督办、通报约谈、警示曝光、追责问责。</w:t>
            </w:r>
          </w:p>
        </w:tc>
        <w:tc>
          <w:tcPr>
            <w:tcW w:w="2325"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400" w:lineRule="exact"/>
              <w:ind w:left="0" w:leftChars="0" w:firstLine="0" w:firstLineChars="0"/>
              <w:jc w:val="center"/>
              <w:textAlignment w:val="auto"/>
              <w:rPr>
                <w:rFonts w:hint="eastAsia" w:ascii="方正仿宋_GBK" w:hAnsi="方正仿宋_GBK" w:eastAsia="方正仿宋_GBK" w:cs="方正仿宋_GBK"/>
                <w:color w:val="000000"/>
                <w:kern w:val="0"/>
                <w:sz w:val="28"/>
                <w:szCs w:val="28"/>
                <w:vertAlign w:val="baseline"/>
                <w:lang w:val="en-US" w:eastAsia="zh-CN" w:bidi="ar"/>
              </w:rPr>
            </w:pPr>
            <w:r>
              <w:rPr>
                <w:rFonts w:hint="eastAsia" w:ascii="方正仿宋_GBK" w:hAnsi="方正仿宋_GBK" w:eastAsia="方正仿宋_GBK" w:cs="方正仿宋_GBK"/>
                <w:color w:val="000000"/>
                <w:kern w:val="0"/>
                <w:sz w:val="28"/>
                <w:szCs w:val="28"/>
                <w:vertAlign w:val="baseline"/>
                <w:lang w:val="en-US" w:eastAsia="zh-CN" w:bidi="ar"/>
              </w:rPr>
              <w:t>局法安科</w:t>
            </w:r>
          </w:p>
        </w:tc>
        <w:tc>
          <w:tcPr>
            <w:tcW w:w="1085" w:type="dxa"/>
            <w:noWrap w:val="0"/>
            <w:vAlign w:val="top"/>
          </w:tcPr>
          <w:p>
            <w:pPr>
              <w:keepNext w:val="0"/>
              <w:keepLines w:val="0"/>
              <w:pageBreakBefore w:val="0"/>
              <w:widowControl w:val="0"/>
              <w:kinsoku/>
              <w:wordWrap/>
              <w:overflowPunct/>
              <w:topLinePunct w:val="0"/>
              <w:autoSpaceDE/>
              <w:autoSpaceDN/>
              <w:bidi w:val="0"/>
              <w:adjustRightInd/>
              <w:snapToGrid w:val="0"/>
              <w:spacing w:after="0" w:line="400" w:lineRule="exact"/>
              <w:ind w:firstLine="560" w:firstLineChars="200"/>
              <w:jc w:val="both"/>
              <w:textAlignment w:val="auto"/>
              <w:rPr>
                <w:rFonts w:hint="eastAsia" w:ascii="方正黑体_GBK" w:hAnsi="方正黑体_GBK" w:eastAsia="方正黑体_GBK" w:cs="方正黑体_GBK"/>
                <w:color w:val="000000"/>
                <w:kern w:val="0"/>
                <w:sz w:val="28"/>
                <w:szCs w:val="28"/>
                <w:vertAlign w:val="baseline"/>
                <w:lang w:val="en-US" w:eastAsia="zh-CN" w:bidi="ar"/>
              </w:rPr>
            </w:pPr>
          </w:p>
        </w:tc>
      </w:tr>
    </w:tbl>
    <w:p>
      <w:pPr>
        <w:pStyle w:val="3"/>
        <w:bidi w:val="0"/>
        <w:sectPr>
          <w:pgSz w:w="16838" w:h="11906" w:orient="landscape"/>
          <w:pgMar w:top="1800" w:right="1440" w:bottom="1800" w:left="1440" w:header="851" w:footer="992" w:gutter="0"/>
          <w:pgNumType w:fmt="numberInDash"/>
          <w:cols w:space="425" w:num="1"/>
          <w:docGrid w:type="lines" w:linePitch="312" w:charSpace="0"/>
        </w:sectPr>
      </w:pPr>
    </w:p>
    <w:p/>
    <w:p>
      <w:pPr>
        <w:pStyle w:val="3"/>
      </w:pPr>
    </w:p>
    <w:p/>
    <w:p>
      <w:pPr>
        <w:pStyle w:val="3"/>
      </w:pPr>
    </w:p>
    <w:p/>
    <w:p>
      <w:pPr>
        <w:pStyle w:val="3"/>
      </w:pPr>
    </w:p>
    <w:p/>
    <w:p>
      <w:pPr>
        <w:pStyle w:val="3"/>
      </w:pPr>
    </w:p>
    <w:p/>
    <w:p>
      <w:pPr>
        <w:pStyle w:val="3"/>
      </w:pPr>
    </w:p>
    <w:p/>
    <w:p>
      <w:pPr>
        <w:pStyle w:val="3"/>
      </w:pPr>
    </w:p>
    <w:p/>
    <w:p>
      <w:pPr>
        <w:pStyle w:val="3"/>
      </w:pPr>
    </w:p>
    <w:p/>
    <w:p>
      <w:pPr>
        <w:pStyle w:val="3"/>
      </w:pPr>
    </w:p>
    <w:p/>
    <w:p>
      <w:pPr>
        <w:pStyle w:val="3"/>
      </w:pPr>
    </w:p>
    <w:p/>
    <w:p>
      <w:pPr>
        <w:pStyle w:val="3"/>
      </w:pPr>
    </w:p>
    <w:p/>
    <w:p>
      <w:pPr>
        <w:pStyle w:val="3"/>
      </w:pPr>
    </w:p>
    <w:p/>
    <w:p/>
    <w:p>
      <w:pPr>
        <w:pStyle w:val="3"/>
      </w:pPr>
    </w:p>
    <w:p/>
    <w:p/>
    <w:p>
      <w:pPr>
        <w:pStyle w:val="3"/>
      </w:pPr>
    </w:p>
    <w:p/>
    <w:p>
      <w:pPr>
        <w:pStyle w:val="3"/>
      </w:pPr>
    </w:p>
    <w:p/>
    <w:p>
      <w:pPr>
        <w:pStyle w:val="3"/>
      </w:pPr>
    </w:p>
    <w:p>
      <w:pPr>
        <w:pStyle w:val="12"/>
        <w:spacing w:line="400" w:lineRule="exact"/>
        <w:ind w:left="0" w:leftChars="0" w:firstLine="0" w:firstLineChars="0"/>
        <w:rPr>
          <w:rFonts w:hint="eastAsia" w:eastAsia="方正仿宋_GBK"/>
          <w:sz w:val="30"/>
          <w:szCs w:val="30"/>
          <w:lang w:eastAsia="zh-CN"/>
        </w:rPr>
      </w:pPr>
    </w:p>
    <w:p>
      <w:pPr>
        <w:pStyle w:val="13"/>
      </w:pPr>
      <w:r>
        <w:rPr>
          <w:rFonts w:ascii="Times New Roman"/>
          <w:szCs w:val="28"/>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12700</wp:posOffset>
                </wp:positionV>
                <wp:extent cx="5829300" cy="0"/>
                <wp:effectExtent l="0" t="0" r="0" b="0"/>
                <wp:wrapNone/>
                <wp:docPr id="10" name="直接连接符 10"/>
                <wp:cNvGraphicFramePr/>
                <a:graphic xmlns:a="http://schemas.openxmlformats.org/drawingml/2006/main">
                  <a:graphicData uri="http://schemas.microsoft.com/office/word/2010/wordprocessingShape">
                    <wps:wsp>
                      <wps:cNvCnPr/>
                      <wps:spPr>
                        <a:xfrm>
                          <a:off x="0" y="0"/>
                          <a:ext cx="58293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1pt;height:0pt;width:459pt;z-index:251665408;mso-width-relative:page;mso-height-relative:page;" filled="f" stroked="t" coordsize="21600,21600" o:gfxdata="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Xy7i/tIAAAAEAQAADwAAAAAA&#10;AAABACAAAAAiAAAAZHJzL2Rvd25yZXYueG1sUEsBAhQAFAAAAAgAh07iQEnQMIbgAQAApgMAAA4A&#10;AAAAAAAAAQAgAAAAIQEAAGRycy9lMm9Eb2MueG1sUEsFBgAAAAAGAAYAWQEAAHMFAAAAAA==&#10;">
                <v:fill on="f" focussize="0,0"/>
                <v:stroke color="#000000" joinstyle="round"/>
                <v:imagedata o:title=""/>
                <o:lock v:ext="edit" aspectratio="f"/>
              </v:line>
            </w:pict>
          </mc:Fallback>
        </mc:AlternateContent>
      </w:r>
      <w:r>
        <w:rPr>
          <w:rFonts w:ascii="Times New Roman"/>
          <w:szCs w:val="28"/>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377190</wp:posOffset>
                </wp:positionV>
                <wp:extent cx="5829300"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58293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29.7pt;height:0pt;width:459pt;z-index:251666432;mso-width-relative:page;mso-height-relative:page;" filled="f" stroked="t" coordsize="21600,21600" o:gfxdata="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hvVGrUAAAABgEAAA8AAAAA&#10;AAAAAQAgAAAAIgAAAGRycy9kb3ducmV2LnhtbFBLAQIUABQAAAAIAIdO4kCyx6Za3wEAAKQDAAAO&#10;AAAAAAAAAAEAIAAAACMBAABkcnMvZTJvRG9jLnhtbFBLBQYAAAAABgAGAFkBAAB0BQAAAAA=&#10;">
                <v:fill on="f" focussize="0,0"/>
                <v:stroke color="#000000" joinstyle="round"/>
                <v:imagedata o:title=""/>
                <o:lock v:ext="edit" aspectratio="f"/>
              </v:line>
            </w:pict>
          </mc:Fallback>
        </mc:AlternateContent>
      </w:r>
      <w:r>
        <w:rPr>
          <w:rFonts w:ascii="Times New Roman"/>
          <w:szCs w:val="28"/>
        </w:rPr>
        <w:t xml:space="preserve"> </w:t>
      </w:r>
      <w:r>
        <w:rPr>
          <w:rFonts w:ascii="Times New Roman"/>
          <w:sz w:val="28"/>
          <w:szCs w:val="28"/>
        </w:rPr>
        <w:t xml:space="preserve"> </w:t>
      </w:r>
      <w:r>
        <w:rPr>
          <w:rFonts w:hint="eastAsia" w:ascii="方正仿宋_GBK" w:hAnsi="方正仿宋_GBK" w:eastAsia="方正仿宋_GBK" w:cs="方正仿宋_GBK"/>
          <w:b w:val="0"/>
          <w:bCs w:val="0"/>
          <w:spacing w:val="0"/>
          <w:sz w:val="28"/>
          <w:szCs w:val="28"/>
        </w:rPr>
        <w:t xml:space="preserve">重庆市铜梁区交通局办公室     </w:t>
      </w:r>
      <w:r>
        <w:rPr>
          <w:rFonts w:hint="eastAsia" w:ascii="方正仿宋_GBK" w:hAnsi="方正仿宋_GBK" w:eastAsia="方正仿宋_GBK" w:cs="方正仿宋_GBK"/>
          <w:b w:val="0"/>
          <w:bCs w:val="0"/>
          <w:spacing w:val="0"/>
          <w:sz w:val="28"/>
          <w:szCs w:val="28"/>
          <w:lang w:val="en-US" w:eastAsia="zh-CN"/>
        </w:rPr>
        <w:t xml:space="preserve">     </w:t>
      </w:r>
      <w:r>
        <w:rPr>
          <w:rFonts w:hint="eastAsia" w:ascii="方正仿宋_GBK" w:hAnsi="方正仿宋_GBK" w:eastAsia="方正仿宋_GBK" w:cs="方正仿宋_GBK"/>
          <w:b w:val="0"/>
          <w:bCs w:val="0"/>
          <w:spacing w:val="0"/>
          <w:sz w:val="28"/>
          <w:szCs w:val="28"/>
        </w:rPr>
        <w:t xml:space="preserve">   </w:t>
      </w:r>
      <w:r>
        <w:rPr>
          <w:rFonts w:hint="eastAsia" w:ascii="方正仿宋_GBK" w:hAnsi="方正仿宋_GBK" w:eastAsia="方正仿宋_GBK" w:cs="方正仿宋_GBK"/>
          <w:b w:val="0"/>
          <w:bCs w:val="0"/>
          <w:spacing w:val="0"/>
          <w:sz w:val="28"/>
          <w:szCs w:val="28"/>
          <w:lang w:val="en-US" w:eastAsia="zh-CN"/>
        </w:rPr>
        <w:t xml:space="preserve">   </w:t>
      </w:r>
      <w:r>
        <w:rPr>
          <w:rFonts w:hint="eastAsia" w:ascii="方正仿宋_GBK" w:hAnsi="方正仿宋_GBK" w:eastAsia="方正仿宋_GBK" w:cs="方正仿宋_GBK"/>
          <w:b w:val="0"/>
          <w:bCs w:val="0"/>
          <w:spacing w:val="0"/>
          <w:sz w:val="28"/>
          <w:szCs w:val="28"/>
        </w:rPr>
        <w:t xml:space="preserve">   202</w:t>
      </w:r>
      <w:r>
        <w:rPr>
          <w:rFonts w:hint="eastAsia" w:ascii="方正仿宋_GBK" w:hAnsi="方正仿宋_GBK" w:eastAsia="方正仿宋_GBK" w:cs="方正仿宋_GBK"/>
          <w:b w:val="0"/>
          <w:bCs w:val="0"/>
          <w:spacing w:val="0"/>
          <w:sz w:val="28"/>
          <w:szCs w:val="28"/>
          <w:lang w:val="en-US" w:eastAsia="zh-CN"/>
        </w:rPr>
        <w:t>3</w:t>
      </w:r>
      <w:r>
        <w:rPr>
          <w:rFonts w:hint="eastAsia" w:ascii="方正仿宋_GBK" w:hAnsi="方正仿宋_GBK" w:eastAsia="方正仿宋_GBK" w:cs="方正仿宋_GBK"/>
          <w:b w:val="0"/>
          <w:bCs w:val="0"/>
          <w:spacing w:val="0"/>
          <w:sz w:val="28"/>
          <w:szCs w:val="28"/>
        </w:rPr>
        <w:t>年</w:t>
      </w:r>
      <w:r>
        <w:rPr>
          <w:rFonts w:hint="eastAsia" w:ascii="方正仿宋_GBK" w:hAnsi="方正仿宋_GBK" w:eastAsia="方正仿宋_GBK" w:cs="方正仿宋_GBK"/>
          <w:b w:val="0"/>
          <w:bCs w:val="0"/>
          <w:spacing w:val="0"/>
          <w:sz w:val="28"/>
          <w:szCs w:val="28"/>
          <w:lang w:val="en-US" w:eastAsia="zh-CN"/>
        </w:rPr>
        <w:t>9</w:t>
      </w:r>
      <w:r>
        <w:rPr>
          <w:rFonts w:hint="eastAsia" w:ascii="方正仿宋_GBK" w:hAnsi="方正仿宋_GBK" w:eastAsia="方正仿宋_GBK" w:cs="方正仿宋_GBK"/>
          <w:b w:val="0"/>
          <w:bCs w:val="0"/>
          <w:spacing w:val="0"/>
          <w:sz w:val="28"/>
          <w:szCs w:val="28"/>
        </w:rPr>
        <w:t>月</w:t>
      </w:r>
      <w:r>
        <w:rPr>
          <w:rFonts w:hint="eastAsia" w:ascii="方正仿宋_GBK" w:hAnsi="方正仿宋_GBK" w:eastAsia="方正仿宋_GBK" w:cs="方正仿宋_GBK"/>
          <w:b w:val="0"/>
          <w:bCs w:val="0"/>
          <w:spacing w:val="0"/>
          <w:sz w:val="28"/>
          <w:szCs w:val="28"/>
          <w:lang w:val="en-US" w:eastAsia="zh-CN"/>
        </w:rPr>
        <w:t>6</w:t>
      </w:r>
      <w:r>
        <w:rPr>
          <w:rFonts w:hint="eastAsia" w:ascii="方正仿宋_GBK" w:hAnsi="方正仿宋_GBK" w:eastAsia="方正仿宋_GBK" w:cs="方正仿宋_GBK"/>
          <w:b w:val="0"/>
          <w:bCs w:val="0"/>
          <w:spacing w:val="0"/>
          <w:sz w:val="28"/>
          <w:szCs w:val="28"/>
        </w:rPr>
        <w:t>日印发</w:t>
      </w:r>
    </w:p>
    <w:sectPr>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S Gothic">
    <w:panose1 w:val="020B0609070205080204"/>
    <w:charset w:val="80"/>
    <w:family w:val="modern"/>
    <w:pitch w:val="default"/>
    <w:sig w:usb0="E00002FF" w:usb1="6AC7FDFB" w:usb2="00000012" w:usb3="00000000" w:csb0="4002009F" w:csb1="DFD7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Garamond">
    <w:panose1 w:val="02020502050306020203"/>
    <w:charset w:val="00"/>
    <w:family w:val="roman"/>
    <w:pitch w:val="default"/>
    <w:sig w:usb0="00000000" w:usb1="00000000" w:usb2="00000000" w:usb3="00000000" w:csb0="00000000" w:csb1="00000000"/>
  </w:font>
  <w:font w:name="方正仿宋_GBK">
    <w:panose1 w:val="03000509000000000000"/>
    <w:charset w:val="86"/>
    <w:family w:val="script"/>
    <w:pitch w:val="default"/>
    <w:sig w:usb0="00000001" w:usb1="080E0000" w:usb2="00000000" w:usb3="00000000" w:csb0="00040000" w:csb1="00000000"/>
  </w:font>
  <w:font w:name="Helvetica">
    <w:panose1 w:val="020B0604020202020204"/>
    <w:charset w:val="00"/>
    <w:family w:val="swiss"/>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方正小标宋简体">
    <w:altName w:val="仿宋_GB2312"/>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1</w:t>
                          </w:r>
                          <w:r>
                            <w:rPr>
                              <w:rFonts w:hint="eastAsia" w:ascii="方正仿宋_GBK" w:hAnsi="方正仿宋_GBK" w:eastAsia="方正仿宋_GBK" w:cs="方正仿宋_GBK"/>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1</w:t>
                    </w:r>
                    <w:r>
                      <w:rPr>
                        <w:rFonts w:hint="eastAsia" w:ascii="方正仿宋_GBK" w:hAnsi="方正仿宋_GBK" w:eastAsia="方正仿宋_GBK" w:cs="方正仿宋_GBK"/>
                        <w:sz w:val="28"/>
                        <w:szCs w:val="28"/>
                        <w:lang w:eastAsia="zh-CN"/>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SUS-USER">
    <w15:presenceInfo w15:providerId="None" w15:userId="ASUS-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iMmFiOWM4YjUxY2RmNjZmZmRlMGNlMjdlMGIyNGIifQ=="/>
  </w:docVars>
  <w:rsids>
    <w:rsidRoot w:val="6D5F17C2"/>
    <w:rsid w:val="06737242"/>
    <w:rsid w:val="1812791E"/>
    <w:rsid w:val="1A790DB8"/>
    <w:rsid w:val="1CFA0E3F"/>
    <w:rsid w:val="44D56AAB"/>
    <w:rsid w:val="6D5F1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MS Gothic" w:cs="MS Gothic"/>
      <w:kern w:val="2"/>
      <w:sz w:val="21"/>
      <w:szCs w:val="21"/>
      <w:lang w:val="en-US" w:eastAsia="zh-CN" w:bidi="ar-SA"/>
    </w:rPr>
  </w:style>
  <w:style w:type="character" w:default="1" w:styleId="8">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Message Header"/>
    <w:basedOn w:val="1"/>
    <w:next w:val="3"/>
    <w:qFormat/>
    <w:uiPriority w:val="0"/>
    <w:pPr>
      <w:widowControl w:val="0"/>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both"/>
    </w:pPr>
    <w:rPr>
      <w:rFonts w:ascii="Cambria" w:hAnsi="Cambria" w:eastAsia="宋体" w:cs="MS Gothic"/>
      <w:kern w:val="2"/>
      <w:sz w:val="24"/>
      <w:szCs w:val="24"/>
      <w:lang w:val="en-US" w:eastAsia="zh-CN" w:bidi="ar-SA"/>
    </w:rPr>
  </w:style>
  <w:style w:type="paragraph" w:styleId="3">
    <w:name w:val="Body Text"/>
    <w:basedOn w:val="1"/>
    <w:next w:val="1"/>
    <w:qFormat/>
    <w:uiPriority w:val="0"/>
    <w:pPr>
      <w:widowControl w:val="0"/>
      <w:spacing w:after="120"/>
      <w:jc w:val="both"/>
    </w:pPr>
    <w:rPr>
      <w:rFonts w:ascii="Calibri" w:hAnsi="Calibri" w:eastAsia="MS Gothic" w:cs="MS Gothic"/>
      <w:kern w:val="0"/>
      <w:sz w:val="21"/>
      <w:szCs w:val="21"/>
      <w:lang w:val="en-US" w:eastAsia="zh-CN" w:bidi="ar-SA"/>
    </w:rPr>
  </w:style>
  <w:style w:type="paragraph" w:styleId="4">
    <w:name w:val="Body Text Indent"/>
    <w:qFormat/>
    <w:uiPriority w:val="0"/>
    <w:pPr>
      <w:widowControl w:val="0"/>
      <w:spacing w:line="480" w:lineRule="auto"/>
      <w:ind w:left="551" w:firstLine="708" w:firstLineChars="253"/>
      <w:jc w:val="both"/>
    </w:pPr>
    <w:rPr>
      <w:rFonts w:ascii="楷体_GB2312" w:hAnsi="Garamond" w:eastAsia="楷体_GB2312" w:cs="MS Gothic"/>
      <w:kern w:val="2"/>
      <w:sz w:val="28"/>
      <w:szCs w:val="44"/>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Body Text First Indent 2"/>
    <w:qFormat/>
    <w:uiPriority w:val="0"/>
    <w:pPr>
      <w:widowControl w:val="0"/>
      <w:spacing w:after="0" w:line="480" w:lineRule="auto"/>
      <w:ind w:left="551" w:firstLine="420" w:firstLineChars="200"/>
      <w:jc w:val="both"/>
    </w:pPr>
    <w:rPr>
      <w:rFonts w:ascii="楷体_GB2312" w:hAnsi="Garamond" w:eastAsia="楷体_GB2312" w:cs="MS Gothic"/>
      <w:kern w:val="2"/>
      <w:sz w:val="28"/>
      <w:szCs w:val="44"/>
      <w:lang w:val="en-US" w:eastAsia="zh-CN" w:bidi="ar-SA"/>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1">
    <w:name w:val="正文（缩进）"/>
    <w:basedOn w:val="1"/>
    <w:qFormat/>
    <w:uiPriority w:val="0"/>
    <w:pPr>
      <w:spacing w:line="594" w:lineRule="exact"/>
      <w:ind w:firstLine="482"/>
    </w:pPr>
    <w:rPr>
      <w:rFonts w:ascii="Calibri" w:hAnsi="Calibri" w:eastAsia="方正仿宋_GBK" w:cs="Times New Roman"/>
      <w:sz w:val="32"/>
      <w:szCs w:val="32"/>
    </w:rPr>
  </w:style>
  <w:style w:type="paragraph" w:styleId="12">
    <w:name w:val="List Paragraph"/>
    <w:basedOn w:val="1"/>
    <w:unhideWhenUsed/>
    <w:qFormat/>
    <w:uiPriority w:val="99"/>
    <w:pPr>
      <w:ind w:firstLine="420" w:firstLineChars="200"/>
    </w:pPr>
  </w:style>
  <w:style w:type="paragraph" w:customStyle="1" w:styleId="13">
    <w:name w:val="默认"/>
    <w:qFormat/>
    <w:uiPriority w:val="0"/>
    <w:rPr>
      <w:rFonts w:ascii="Helvetica" w:hAnsi="Helvetica" w:eastAsia="Helvetica" w:cs="Helvetica"/>
      <w:color w:val="000000"/>
      <w:sz w:val="22"/>
      <w:szCs w:val="22"/>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5144</Words>
  <Characters>5244</Characters>
  <Lines>0</Lines>
  <Paragraphs>0</Paragraphs>
  <TotalTime>8</TotalTime>
  <ScaleCrop>false</ScaleCrop>
  <LinksUpToDate>false</LinksUpToDate>
  <CharactersWithSpaces>5275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2023-08-31T02:51:00Z</dcterms:created>
  <dc:creator>law</dc:creator>
  <cp:lastModifiedBy>交通局收发员</cp:lastModifiedBy>
  <cp:lastPrinted>2023-09-06T07:22:00Z</cp:lastPrinted>
  <dcterms:modified xsi:type="dcterms:W3CDTF">2023-09-13T03:32:43Z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0418E5132755470F8B4D1670B2DA0BD8_12</vt:lpwstr>
  </property>
</Properties>
</file>