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/>
          <w:lang w:val="sq-AL"/>
        </w:rPr>
      </w:pPr>
      <w:bookmarkStart w:id="0" w:name="_GoBack"/>
    </w:p>
    <w:p>
      <w:pPr>
        <w:pStyle w:val="4"/>
        <w:bidi w:val="0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小标宋_GBK" w:cs="Times New Roman"/>
          <w:color w:val="000000"/>
          <w:kern w:val="0"/>
          <w:sz w:val="44"/>
          <w:szCs w:val="44"/>
          <w:shd w:val="clear" w:color="auto" w:fill="FFFFFF"/>
          <w:lang w:val="en-US" w:eastAsia="zh-CN"/>
        </w:rPr>
        <w:t>重庆市铜梁区交通局</w:t>
      </w:r>
    </w:p>
    <w:p>
      <w:pPr>
        <w:pStyle w:val="4"/>
        <w:bidi w:val="0"/>
        <w:rPr>
          <w:rFonts w:hint="eastAsia" w:ascii="Times New Roman" w:hAnsi="Times New Roman" w:eastAsia="方正小标宋_GBK" w:cs="Times New Roman"/>
          <w:color w:val="000000"/>
          <w:kern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Times New Roman" w:hAnsi="Times New Roman" w:eastAsia="方正小标宋_GBK" w:cs="Times New Roman"/>
          <w:color w:val="000000"/>
          <w:kern w:val="0"/>
          <w:sz w:val="44"/>
          <w:szCs w:val="44"/>
          <w:shd w:val="clear" w:color="auto" w:fill="FFFFFF"/>
          <w:lang w:val="en-US" w:eastAsia="zh-CN"/>
        </w:rPr>
        <w:t>关于</w:t>
      </w:r>
      <w:r>
        <w:rPr>
          <w:rFonts w:hint="eastAsia" w:ascii="Times New Roman" w:hAnsi="Times New Roman" w:eastAsia="方正小标宋_GBK" w:cs="Times New Roman"/>
          <w:color w:val="000000"/>
          <w:kern w:val="0"/>
          <w:sz w:val="44"/>
          <w:szCs w:val="44"/>
          <w:shd w:val="clear" w:color="auto" w:fill="FFFFFF"/>
          <w:lang w:eastAsia="zh-CN"/>
        </w:rPr>
        <w:t>做好汛期</w:t>
      </w:r>
      <w:r>
        <w:rPr>
          <w:rFonts w:hint="eastAsia" w:ascii="Times New Roman" w:hAnsi="Times New Roman" w:eastAsia="方正小标宋_GBK" w:cs="Times New Roman"/>
          <w:color w:val="000000"/>
          <w:kern w:val="0"/>
          <w:sz w:val="44"/>
          <w:szCs w:val="44"/>
          <w:shd w:val="clear" w:color="auto" w:fill="FFFFFF"/>
          <w:lang w:val="en-US" w:eastAsia="zh-CN"/>
        </w:rPr>
        <w:t>及</w:t>
      </w:r>
      <w:r>
        <w:rPr>
          <w:rFonts w:hint="eastAsia" w:ascii="Times New Roman" w:hAnsi="Times New Roman" w:eastAsia="方正小标宋_GBK" w:cs="Times New Roman"/>
          <w:color w:val="000000"/>
          <w:kern w:val="0"/>
          <w:sz w:val="44"/>
          <w:szCs w:val="44"/>
          <w:shd w:val="clear" w:color="auto" w:fill="FFFFFF"/>
          <w:lang w:eastAsia="zh-CN"/>
        </w:rPr>
        <w:t>高温等恶劣天气安全生产</w:t>
      </w:r>
    </w:p>
    <w:p>
      <w:pPr>
        <w:pStyle w:val="4"/>
        <w:bidi w:val="0"/>
        <w:rPr>
          <w:rFonts w:hint="eastAsia" w:ascii="Times New Roman" w:hAnsi="Times New Roman" w:eastAsia="方正小标宋_GBK" w:cs="Times New Roman"/>
          <w:color w:val="000000"/>
          <w:kern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Times New Roman" w:hAnsi="Times New Roman" w:eastAsia="方正小标宋_GBK" w:cs="Times New Roman"/>
          <w:color w:val="000000"/>
          <w:kern w:val="0"/>
          <w:sz w:val="44"/>
          <w:szCs w:val="44"/>
          <w:shd w:val="clear" w:color="auto" w:fill="FFFFFF"/>
          <w:lang w:eastAsia="zh-CN"/>
        </w:rPr>
        <w:t>工作的通知</w:t>
      </w:r>
    </w:p>
    <w:p>
      <w:pPr>
        <w:ind w:left="0" w:leftChars="0" w:firstLine="0" w:firstLineChars="0"/>
        <w:rPr>
          <w:rFonts w:hint="eastAsia"/>
          <w:lang w:val="en-US" w:eastAsia="zh-CN"/>
        </w:rPr>
      </w:pPr>
    </w:p>
    <w:p>
      <w:pPr>
        <w:ind w:left="0" w:leftChars="0" w:firstLine="0" w:firstLineChars="0"/>
        <w:rPr>
          <w:rFonts w:hint="eastAsia"/>
        </w:rPr>
      </w:pPr>
      <w:r>
        <w:rPr>
          <w:rFonts w:hint="eastAsia"/>
          <w:lang w:val="en-US" w:eastAsia="zh-CN"/>
        </w:rPr>
        <w:t>各施工单位：</w:t>
      </w:r>
    </w:p>
    <w:p>
      <w:pPr>
        <w:rPr>
          <w:rFonts w:hint="eastAsia"/>
          <w:lang w:val="en-US" w:eastAsia="zh-CN"/>
        </w:rPr>
      </w:pPr>
      <w:r>
        <w:rPr>
          <w:rFonts w:hint="eastAsia"/>
        </w:rPr>
        <w:t>为了加强汛期安全生产工作，防止因强降雨对工地施工及交通造成不良影响，在强降雨来临时能够及时做出反</w:t>
      </w:r>
      <w:r>
        <w:rPr>
          <w:rFonts w:hint="eastAsia"/>
          <w:lang w:val="en-US" w:eastAsia="zh-CN"/>
        </w:rPr>
        <w:t>应</w:t>
      </w:r>
      <w:r>
        <w:rPr>
          <w:rFonts w:hint="eastAsia"/>
        </w:rPr>
        <w:t>，处理强降雨带来的积水，避免不必要的损失及夏季高温天气造成的工人中暑、晕倒等事故，请各施工单位注意</w:t>
      </w:r>
      <w:r>
        <w:rPr>
          <w:rFonts w:hint="eastAsia"/>
          <w:lang w:val="en-US" w:eastAsia="zh-CN"/>
        </w:rPr>
        <w:t>做好汛期、强降雨及高温等恶劣天气安全生产工作，现通知如下：</w:t>
      </w:r>
    </w:p>
    <w:p>
      <w:pPr>
        <w:pStyle w:val="5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一、合理安排作息时间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露天作业场所，适当调整工作时间，尽量设法使工人避开强烈的太阳辐射热，尽量做到合理安排劳动时间。上午</w:t>
      </w:r>
      <w:r>
        <w:rPr>
          <w:rFonts w:hint="eastAsia"/>
          <w:lang w:val="en-US" w:eastAsia="zh-CN"/>
        </w:rPr>
        <w:t>收工不迟于</w:t>
      </w:r>
      <w:r>
        <w:rPr>
          <w:rFonts w:hint="default"/>
          <w:lang w:val="en-US" w:eastAsia="zh-CN"/>
        </w:rPr>
        <w:t>10:</w:t>
      </w:r>
      <w:r>
        <w:rPr>
          <w:rFonts w:hint="eastAsia"/>
          <w:lang w:val="en-US" w:eastAsia="zh-CN"/>
        </w:rPr>
        <w:t>0</w:t>
      </w:r>
      <w:r>
        <w:rPr>
          <w:rFonts w:hint="default"/>
          <w:lang w:val="en-US" w:eastAsia="zh-CN"/>
        </w:rPr>
        <w:t>0，下午</w:t>
      </w:r>
      <w:r>
        <w:rPr>
          <w:rFonts w:hint="eastAsia"/>
          <w:lang w:val="en-US" w:eastAsia="zh-CN"/>
        </w:rPr>
        <w:t>施工不早于</w:t>
      </w:r>
      <w:r>
        <w:rPr>
          <w:rFonts w:hint="default"/>
          <w:lang w:val="en-US" w:eastAsia="zh-CN"/>
        </w:rPr>
        <w:t>1</w:t>
      </w:r>
      <w:r>
        <w:rPr>
          <w:rFonts w:hint="eastAsia"/>
          <w:lang w:val="en-US" w:eastAsia="zh-CN"/>
        </w:rPr>
        <w:t>7</w:t>
      </w:r>
      <w:r>
        <w:rPr>
          <w:rFonts w:hint="default"/>
          <w:lang w:val="en-US" w:eastAsia="zh-CN"/>
        </w:rPr>
        <w:t>:</w:t>
      </w:r>
      <w:r>
        <w:rPr>
          <w:rFonts w:hint="eastAsia"/>
          <w:lang w:val="en-US" w:eastAsia="zh-CN"/>
        </w:rPr>
        <w:t>3</w:t>
      </w:r>
      <w:r>
        <w:rPr>
          <w:rFonts w:hint="default"/>
          <w:lang w:val="en-US" w:eastAsia="zh-CN"/>
        </w:rPr>
        <w:t>0 ，</w:t>
      </w:r>
      <w:r>
        <w:rPr>
          <w:rFonts w:hint="eastAsia"/>
          <w:lang w:val="en-US" w:eastAsia="zh-CN"/>
        </w:rPr>
        <w:t>尽量</w:t>
      </w:r>
      <w:r>
        <w:rPr>
          <w:rFonts w:hint="default"/>
          <w:lang w:val="en-US" w:eastAsia="zh-CN"/>
        </w:rPr>
        <w:t>避免在太阳辐射最热的时间段施工。若在浇筑混凝土时，可以安排</w:t>
      </w:r>
      <w:r>
        <w:rPr>
          <w:rFonts w:hint="eastAsia"/>
          <w:lang w:val="en-US" w:eastAsia="zh-CN"/>
        </w:rPr>
        <w:t>在晚上施工，确需白天浇筑的，</w:t>
      </w:r>
      <w:r>
        <w:rPr>
          <w:rFonts w:hint="default"/>
          <w:lang w:val="en-US" w:eastAsia="zh-CN"/>
        </w:rPr>
        <w:t>人员</w:t>
      </w:r>
      <w:r>
        <w:rPr>
          <w:rFonts w:hint="eastAsia"/>
          <w:lang w:val="en-US" w:eastAsia="zh-CN"/>
        </w:rPr>
        <w:t>需</w:t>
      </w:r>
      <w:r>
        <w:rPr>
          <w:rFonts w:hint="default"/>
          <w:lang w:val="en-US" w:eastAsia="zh-CN"/>
        </w:rPr>
        <w:t>轮流施工，以避免工人长时间暴露在高温状态下作业。</w:t>
      </w:r>
    </w:p>
    <w:p>
      <w:pPr>
        <w:pStyle w:val="5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二、做好避暑措施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现场提供足够的</w:t>
      </w:r>
      <w:r>
        <w:rPr>
          <w:rFonts w:hint="eastAsia"/>
          <w:lang w:val="en-US" w:eastAsia="zh-CN"/>
        </w:rPr>
        <w:t>符合</w:t>
      </w:r>
      <w:r>
        <w:rPr>
          <w:rFonts w:hint="default"/>
          <w:lang w:val="en-US" w:eastAsia="zh-CN"/>
        </w:rPr>
        <w:t>卫生要求的饮用水、饮料、茶及各种汤类等，有效地防暑降温，避免发生中暑事件。落实防暑降温药品，要切实关心在高温天气下坚持施工的广大一线施工人员，加强对防暑降温知识的宣传，落实</w:t>
      </w:r>
      <w:r>
        <w:rPr>
          <w:rFonts w:hint="eastAsia"/>
          <w:lang w:val="en-US" w:eastAsia="zh-CN"/>
        </w:rPr>
        <w:t>好</w:t>
      </w:r>
      <w:r>
        <w:rPr>
          <w:rFonts w:hint="default"/>
          <w:lang w:val="en-US" w:eastAsia="zh-CN"/>
        </w:rPr>
        <w:t>防暑降温药品。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做好卫生防疫工作。食堂饮食要卫生，食品要新鲜，保证工作人员健康，食堂严禁冷荤、冷素食品，严禁购买腐蚀食物，防止食物中毒;切实做好对工地的环境卫生、食堂等综合治理工作，加强宿舍的通风，严格执行消毒制度，加强对夏季易发疾病的监控。</w:t>
      </w:r>
    </w:p>
    <w:p>
      <w:pPr>
        <w:pStyle w:val="5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三、做好防汛工作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落实天气预报上墙公布制度。设有专人负责将每天气象台的预报内容填写好，遇暴雨应用警示提示，加以预防。所有机械设备、配电箱等应做好安全检查，做好防汛的多项设备保护工作。架空电缆，过路电缆需认真检查，确保抗风抗暴雨能力，以防损害人身安全和危及财产。疏通沟井，增设坑内水泵，增强基坑排水能力。做好宿舍、仓库、办公室的抗灾能力，对存在隐患的住房及时做好修理和预防措施，对存在严重安全隐患的危房需马上做好转移与安置工作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特此通知！</w:t>
      </w: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wordWrap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重庆市铜梁区交通局    </w:t>
      </w:r>
    </w:p>
    <w:p>
      <w:pPr>
        <w:wordWrap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2022年7月12日  </w:t>
      </w:r>
    </w:p>
    <w:p>
      <w:pPr>
        <w:jc w:val="right"/>
        <w:rPr>
          <w:rFonts w:hint="default"/>
          <w:lang w:val="en-US" w:eastAsia="zh-CN"/>
        </w:rPr>
      </w:pPr>
    </w:p>
    <w:p>
      <w:pPr>
        <w:pStyle w:val="7"/>
        <w:ind w:left="0" w:leftChars="0" w:right="-182" w:rightChars="-57" w:firstLine="0" w:firstLineChars="0"/>
        <w:rPr>
          <w:rFonts w:hint="eastAsia" w:eastAsia="仿宋"/>
          <w:lang w:val="en-US" w:eastAsia="zh-CN"/>
        </w:rPr>
      </w:pPr>
    </w:p>
    <w:bookmarkEnd w:id="0"/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ind w:left="0" w:leftChars="0" w:firstLine="0" w:firstLineChars="0"/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ind w:left="0" w:leftChars="0" w:firstLine="0" w:firstLineChars="0"/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4ZmNiZTE2MWY2MWUxYzlkZWVmYmRlZjg0OTA2Y2IifQ=="/>
  </w:docVars>
  <w:rsids>
    <w:rsidRoot w:val="1B4D36F6"/>
    <w:rsid w:val="001B5F4B"/>
    <w:rsid w:val="011E0236"/>
    <w:rsid w:val="0264611C"/>
    <w:rsid w:val="06D14BD7"/>
    <w:rsid w:val="07D714CD"/>
    <w:rsid w:val="0A853470"/>
    <w:rsid w:val="10C216D4"/>
    <w:rsid w:val="13023B3D"/>
    <w:rsid w:val="13C6338C"/>
    <w:rsid w:val="145859D8"/>
    <w:rsid w:val="14F9360B"/>
    <w:rsid w:val="1B4D36F6"/>
    <w:rsid w:val="26C023DD"/>
    <w:rsid w:val="3287538B"/>
    <w:rsid w:val="35B04BF9"/>
    <w:rsid w:val="364E38F4"/>
    <w:rsid w:val="416A6E88"/>
    <w:rsid w:val="42C8071F"/>
    <w:rsid w:val="477835D7"/>
    <w:rsid w:val="4F74115A"/>
    <w:rsid w:val="54134D40"/>
    <w:rsid w:val="62187F58"/>
    <w:rsid w:val="62707186"/>
    <w:rsid w:val="66B13243"/>
    <w:rsid w:val="678C22F9"/>
    <w:rsid w:val="69FC38A8"/>
    <w:rsid w:val="6AFE3689"/>
    <w:rsid w:val="6B1D25D5"/>
    <w:rsid w:val="6B376C47"/>
    <w:rsid w:val="6D203439"/>
    <w:rsid w:val="6E495907"/>
    <w:rsid w:val="76B9158F"/>
    <w:rsid w:val="7B49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hint="eastAsia" w:ascii="Times New Roman" w:hAnsi="Times New Roman" w:eastAsia="方正小标宋简体" w:cs="Times New Roman"/>
      <w:kern w:val="44"/>
      <w:sz w:val="44"/>
      <w:lang w:val="en-US" w:eastAsia="zh-CN" w:bidi="ar-SA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outlineLvl w:val="1"/>
    </w:pPr>
    <w:rPr>
      <w:rFonts w:ascii="Arial" w:hAnsi="Arial" w:eastAsia="黑体"/>
    </w:rPr>
  </w:style>
  <w:style w:type="paragraph" w:styleId="6">
    <w:name w:val="heading 3"/>
    <w:basedOn w:val="1"/>
    <w:next w:val="1"/>
    <w:semiHidden/>
    <w:unhideWhenUsed/>
    <w:qFormat/>
    <w:uiPriority w:val="0"/>
    <w:pPr>
      <w:keepNext/>
      <w:keepLines/>
      <w:outlineLvl w:val="2"/>
    </w:pPr>
    <w:rPr>
      <w:rFonts w:hint="eastAsia" w:ascii="Times New Roman" w:hAnsi="Times New Roman" w:eastAsia="楷体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pPr>
      <w:spacing w:after="120" w:afterLines="0"/>
    </w:pPr>
  </w:style>
  <w:style w:type="paragraph" w:customStyle="1" w:styleId="3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styleId="7">
    <w:name w:val="Body Text First Indent"/>
    <w:basedOn w:val="2"/>
    <w:qFormat/>
    <w:uiPriority w:val="0"/>
    <w:pPr>
      <w:spacing w:line="500" w:lineRule="atLeast"/>
      <w:ind w:firstLine="567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rPr>
      <w:sz w:val="24"/>
    </w:rPr>
  </w:style>
  <w:style w:type="paragraph" w:customStyle="1" w:styleId="13">
    <w:name w:val="正文（缩进）"/>
    <w:basedOn w:val="1"/>
    <w:qFormat/>
    <w:uiPriority w:val="0"/>
    <w:pPr>
      <w:spacing w:line="594" w:lineRule="exact"/>
      <w:ind w:firstLine="482"/>
    </w:pPr>
    <w:rPr>
      <w:rFonts w:eastAsia="方正仿宋_GBK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808</Words>
  <Characters>828</Characters>
  <Lines>0</Lines>
  <Paragraphs>0</Paragraphs>
  <TotalTime>5</TotalTime>
  <ScaleCrop>false</ScaleCrop>
  <LinksUpToDate>false</LinksUpToDate>
  <CharactersWithSpaces>905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2021-07-27T09:12:00Z</dcterms:created>
  <dc:creator>-小明斯基</dc:creator>
  <cp:lastModifiedBy>交通局收发员</cp:lastModifiedBy>
  <cp:lastPrinted>2022-07-12T07:25:00Z</cp:lastPrinted>
  <dcterms:modified xsi:type="dcterms:W3CDTF">2022-08-23T07:53:52Z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4405DA51F38144D9A1E373ED7778E66E</vt:lpwstr>
  </property>
</Properties>
</file>