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wordWrap/>
        <w:overflowPunct/>
        <w:topLinePunct w:val="0"/>
        <w:bidi w:val="0"/>
        <w:spacing w:line="594" w:lineRule="exact"/>
        <w:ind w:left="0" w:leftChars="0"/>
        <w:jc w:val="cente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3"/>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3"/>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3"/>
        <w:ind w:left="0" w:lef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铜机管〔202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号</w:t>
      </w:r>
    </w:p>
    <w:p>
      <w:pPr>
        <w:rPr>
          <w:rFonts w:hint="default"/>
        </w:rPr>
      </w:pPr>
    </w:p>
    <w:p>
      <w:pPr>
        <w:pStyle w:val="2"/>
        <w:rPr>
          <w:rFonts w:hint="default"/>
        </w:rPr>
      </w:pPr>
    </w:p>
    <w:p>
      <w:pPr>
        <w:keepNext w:val="0"/>
        <w:keepLines w:val="0"/>
        <w:pageBreakBefore w:val="0"/>
        <w:widowControl/>
        <w:suppressLineNumbers w:val="0"/>
        <w:wordWrap/>
        <w:overflowPunct/>
        <w:topLinePunct w:val="0"/>
        <w:bidi w:val="0"/>
        <w:spacing w:line="594" w:lineRule="exact"/>
        <w:ind w:left="0" w:leftChars="0"/>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铜梁区</w:t>
      </w:r>
      <w:r>
        <w:rPr>
          <w:rFonts w:hint="default" w:ascii="Times New Roman" w:hAnsi="Times New Roman" w:eastAsia="方正小标宋_GBK" w:cs="Times New Roman"/>
          <w:sz w:val="44"/>
          <w:szCs w:val="44"/>
        </w:rPr>
        <w:t>机关</w:t>
      </w:r>
      <w:r>
        <w:rPr>
          <w:rFonts w:hint="default" w:ascii="Times New Roman" w:hAnsi="Times New Roman" w:eastAsia="方正小标宋_GBK" w:cs="Times New Roman"/>
          <w:sz w:val="44"/>
          <w:szCs w:val="44"/>
          <w:lang w:eastAsia="zh-CN"/>
        </w:rPr>
        <w:t>事务管理局</w:t>
      </w:r>
    </w:p>
    <w:p>
      <w:pPr>
        <w:keepNext w:val="0"/>
        <w:keepLines w:val="0"/>
        <w:pageBreakBefore w:val="0"/>
        <w:widowControl/>
        <w:suppressLineNumbers w:val="0"/>
        <w:wordWrap/>
        <w:overflowPunct/>
        <w:topLinePunct w:val="0"/>
        <w:bidi w:val="0"/>
        <w:spacing w:line="594" w:lineRule="exact"/>
        <w:ind w:left="0" w:leftChars="0"/>
        <w:jc w:val="center"/>
        <w:rPr>
          <w:rFonts w:hint="default" w:ascii="Times New Roman" w:hAnsi="Times New Roman" w:eastAsia="方正小标宋_GBK" w:cs="Times New Roman"/>
          <w:snapToGrid w:val="0"/>
          <w:color w:val="000000"/>
          <w:kern w:val="0"/>
          <w:sz w:val="44"/>
          <w:szCs w:val="44"/>
          <w:lang w:val="en-US" w:eastAsia="zh-CN" w:bidi="ar"/>
        </w:rPr>
      </w:pPr>
      <w:r>
        <w:rPr>
          <w:rFonts w:hint="default" w:ascii="Times New Roman" w:hAnsi="Times New Roman" w:eastAsia="方正小标宋_GBK" w:cs="Times New Roman"/>
          <w:sz w:val="44"/>
          <w:szCs w:val="44"/>
          <w:lang w:val="en-US" w:eastAsia="zh-CN"/>
        </w:rPr>
        <w:t>关于转发《</w:t>
      </w:r>
      <w:r>
        <w:rPr>
          <w:rFonts w:hint="default" w:ascii="Times New Roman" w:hAnsi="Times New Roman" w:eastAsia="方正小标宋_GBK" w:cs="Times New Roman"/>
          <w:snapToGrid w:val="0"/>
          <w:color w:val="000000"/>
          <w:kern w:val="0"/>
          <w:sz w:val="44"/>
          <w:szCs w:val="44"/>
          <w:lang w:val="en-US" w:eastAsia="zh-CN" w:bidi="ar"/>
        </w:rPr>
        <w:t>重庆市机关事务管理局</w:t>
      </w:r>
      <w:r>
        <w:rPr>
          <w:rFonts w:hint="eastAsia" w:ascii="Times New Roman" w:hAnsi="Times New Roman" w:eastAsia="方正小标宋_GBK" w:cs="Times New Roman"/>
          <w:snapToGrid w:val="0"/>
          <w:color w:val="000000"/>
          <w:kern w:val="0"/>
          <w:sz w:val="44"/>
          <w:szCs w:val="44"/>
          <w:lang w:val="en-US" w:eastAsia="zh-CN" w:bidi="ar"/>
        </w:rPr>
        <w:t xml:space="preserve"> </w:t>
      </w:r>
      <w:r>
        <w:rPr>
          <w:rFonts w:hint="default" w:ascii="Times New Roman" w:hAnsi="Times New Roman" w:eastAsia="方正小标宋_GBK" w:cs="Times New Roman"/>
          <w:snapToGrid w:val="0"/>
          <w:color w:val="000000"/>
          <w:kern w:val="0"/>
          <w:sz w:val="44"/>
          <w:szCs w:val="44"/>
          <w:lang w:val="en-US" w:eastAsia="zh-CN" w:bidi="ar"/>
        </w:rPr>
        <w:t>重庆市城市管理局</w:t>
      </w:r>
      <w:r>
        <w:rPr>
          <w:rFonts w:hint="eastAsia" w:ascii="Times New Roman" w:hAnsi="Times New Roman" w:eastAsia="方正小标宋_GBK" w:cs="Times New Roman"/>
          <w:snapToGrid w:val="0"/>
          <w:color w:val="000000"/>
          <w:kern w:val="0"/>
          <w:sz w:val="44"/>
          <w:szCs w:val="44"/>
          <w:lang w:val="en-US" w:eastAsia="zh-CN" w:bidi="ar"/>
        </w:rPr>
        <w:t xml:space="preserve"> </w:t>
      </w:r>
      <w:r>
        <w:rPr>
          <w:rFonts w:hint="default" w:ascii="Times New Roman" w:hAnsi="Times New Roman" w:eastAsia="方正小标宋_GBK" w:cs="Times New Roman"/>
          <w:snapToGrid w:val="0"/>
          <w:color w:val="000000"/>
          <w:kern w:val="0"/>
          <w:sz w:val="44"/>
          <w:szCs w:val="44"/>
          <w:lang w:val="en-US" w:eastAsia="zh-CN" w:bidi="ar"/>
        </w:rPr>
        <w:t>重庆市教育委员会</w:t>
      </w:r>
      <w:r>
        <w:rPr>
          <w:rFonts w:hint="eastAsia" w:ascii="Times New Roman" w:hAnsi="Times New Roman" w:eastAsia="方正小标宋_GBK" w:cs="Times New Roman"/>
          <w:snapToGrid w:val="0"/>
          <w:color w:val="000000"/>
          <w:kern w:val="0"/>
          <w:sz w:val="44"/>
          <w:szCs w:val="44"/>
          <w:lang w:val="en-US" w:eastAsia="zh-CN" w:bidi="ar"/>
        </w:rPr>
        <w:t xml:space="preserve"> </w:t>
      </w:r>
      <w:r>
        <w:rPr>
          <w:rFonts w:hint="default" w:ascii="Times New Roman" w:hAnsi="Times New Roman" w:eastAsia="方正小标宋_GBK" w:cs="Times New Roman"/>
          <w:snapToGrid w:val="0"/>
          <w:color w:val="000000"/>
          <w:kern w:val="0"/>
          <w:sz w:val="44"/>
          <w:szCs w:val="44"/>
          <w:lang w:val="en-US" w:eastAsia="zh-CN" w:bidi="ar"/>
        </w:rPr>
        <w:t>重庆市卫生健康委员会关于印发重庆市公共机构生活垃圾分类</w:t>
      </w:r>
    </w:p>
    <w:p>
      <w:pPr>
        <w:keepNext w:val="0"/>
        <w:keepLines w:val="0"/>
        <w:pageBreakBefore w:val="0"/>
        <w:widowControl/>
        <w:suppressLineNumbers w:val="0"/>
        <w:wordWrap/>
        <w:overflowPunct/>
        <w:topLinePunct w:val="0"/>
        <w:bidi w:val="0"/>
        <w:spacing w:line="594" w:lineRule="exact"/>
        <w:ind w:left="0" w:leftChars="0"/>
        <w:jc w:val="center"/>
        <w:rPr>
          <w:rFonts w:hint="default" w:ascii="Times New Roman" w:hAnsi="Times New Roman" w:cs="Times New Roman"/>
          <w:sz w:val="44"/>
          <w:szCs w:val="44"/>
          <w:lang w:val="en-US"/>
        </w:rPr>
      </w:pPr>
      <w:r>
        <w:rPr>
          <w:rFonts w:hint="default" w:ascii="Times New Roman" w:hAnsi="Times New Roman" w:eastAsia="方正小标宋_GBK" w:cs="Times New Roman"/>
          <w:snapToGrid w:val="0"/>
          <w:color w:val="000000"/>
          <w:kern w:val="0"/>
          <w:sz w:val="44"/>
          <w:szCs w:val="44"/>
          <w:lang w:val="en-US" w:eastAsia="zh-CN" w:bidi="ar"/>
        </w:rPr>
        <w:t>工作指南（试行）的通知</w:t>
      </w:r>
      <w:r>
        <w:rPr>
          <w:rFonts w:hint="default"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napToGrid/>
          <w:kern w:val="2"/>
          <w:sz w:val="44"/>
          <w:szCs w:val="44"/>
          <w:highlight w:val="none"/>
          <w:lang w:eastAsia="zh-CN"/>
        </w:rPr>
        <w:t>的通知</w:t>
      </w:r>
    </w:p>
    <w:p>
      <w:pPr>
        <w:pStyle w:val="10"/>
        <w:keepNext w:val="0"/>
        <w:keepLines w:val="0"/>
        <w:pageBreakBefore w:val="0"/>
        <w:wordWrap/>
        <w:overflowPunct/>
        <w:topLinePunct w:val="0"/>
        <w:bidi w:val="0"/>
        <w:spacing w:line="594" w:lineRule="exact"/>
        <w:ind w:left="0" w:leftChars="0"/>
        <w:rPr>
          <w:rFonts w:hint="default" w:ascii="Times New Roman" w:hAnsi="Times New Roman" w:cs="Times New Roman"/>
        </w:rPr>
      </w:pPr>
    </w:p>
    <w:p>
      <w:pPr>
        <w:keepNext w:val="0"/>
        <w:keepLines w:val="0"/>
        <w:pageBreakBefore w:val="0"/>
        <w:kinsoku/>
        <w:overflowPunct/>
        <w:topLinePunct w:val="0"/>
        <w:autoSpaceDE/>
        <w:autoSpaceDN/>
        <w:bidi w:val="0"/>
        <w:adjustRightInd/>
        <w:snapToGrid w:val="0"/>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lang w:val="en-US" w:eastAsia="zh-CN"/>
        </w:rPr>
        <w:t>现将</w:t>
      </w:r>
      <w:r>
        <w:rPr>
          <w:rFonts w:hint="default" w:ascii="Times New Roman" w:hAnsi="Times New Roman" w:eastAsia="方正仿宋_GBK" w:cs="Times New Roman"/>
          <w:sz w:val="32"/>
          <w:szCs w:val="32"/>
          <w:highlight w:val="none"/>
          <w:lang w:eastAsia="zh-CN"/>
        </w:rPr>
        <w:t>《重庆市机关事务管理局</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eastAsia="zh-CN"/>
        </w:rPr>
        <w:t>重庆市城市管理局</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eastAsia="zh-CN"/>
        </w:rPr>
        <w:t>重庆市教育委员会</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eastAsia="zh-CN"/>
        </w:rPr>
        <w:t>重庆市卫生健康委员会关于印发重庆市公共机构生活垃圾分类工作指南（试行）的通知》（</w:t>
      </w:r>
      <w:r>
        <w:rPr>
          <w:rFonts w:hint="default" w:ascii="Times New Roman" w:hAnsi="Times New Roman" w:eastAsia="方正仿宋_GBK" w:cs="Times New Roman"/>
          <w:sz w:val="32"/>
          <w:szCs w:val="32"/>
          <w:highlight w:val="none"/>
          <w:lang w:val="en-US" w:eastAsia="zh-CN"/>
        </w:rPr>
        <w:t>渝机管节能〔2023〕42号</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lang w:val="en-US" w:eastAsia="zh-CN"/>
        </w:rPr>
        <w:t>转发给你们，请遵照执行。</w:t>
      </w:r>
      <w:r>
        <w:rPr>
          <w:rFonts w:hint="default" w:ascii="Times New Roman" w:hAnsi="Times New Roman" w:eastAsia="方正仿宋_GBK" w:cs="Times New Roman"/>
          <w:sz w:val="32"/>
          <w:szCs w:val="32"/>
          <w:highlight w:val="none"/>
          <w:lang w:eastAsia="zh-CN"/>
        </w:rPr>
        <w:t>执行中存在的问题和建议，请与我们联系。</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eastAsia="zh-CN"/>
        </w:rPr>
        <w:t>区机关事务局房管节能科联系电话：</w:t>
      </w:r>
      <w:r>
        <w:rPr>
          <w:rFonts w:hint="eastAsia" w:ascii="Times New Roman" w:hAnsi="Times New Roman" w:eastAsia="方正仿宋_GBK" w:cs="Times New Roman"/>
          <w:sz w:val="32"/>
          <w:szCs w:val="32"/>
          <w:highlight w:val="none"/>
          <w:lang w:val="en-US" w:eastAsia="zh-CN"/>
        </w:rPr>
        <w:t>023-</w:t>
      </w:r>
      <w:r>
        <w:rPr>
          <w:rFonts w:hint="default" w:ascii="Times New Roman" w:hAnsi="Times New Roman" w:eastAsia="方正仿宋_GBK" w:cs="Times New Roman"/>
          <w:sz w:val="32"/>
          <w:szCs w:val="32"/>
          <w:highlight w:val="none"/>
          <w:lang w:val="en-US" w:eastAsia="zh-CN"/>
        </w:rPr>
        <w:t>45695856</w:t>
      </w:r>
      <w:r>
        <w:rPr>
          <w:rFonts w:hint="eastAsia" w:ascii="Times New Roman" w:hAnsi="Times New Roman" w:eastAsia="方正仿宋_GBK" w:cs="Times New Roman"/>
          <w:sz w:val="32"/>
          <w:szCs w:val="32"/>
          <w:highlight w:val="none"/>
          <w:lang w:val="en-US" w:eastAsia="zh-CN"/>
        </w:rPr>
        <w:t>。</w:t>
      </w:r>
    </w:p>
    <w:p>
      <w:pPr>
        <w:pStyle w:val="2"/>
        <w:keepNext w:val="0"/>
        <w:keepLines w:val="0"/>
        <w:pageBreakBefore w:val="0"/>
        <w:overflowPunct/>
        <w:topLinePunct w:val="0"/>
        <w:bidi w:val="0"/>
        <w:spacing w:line="594" w:lineRule="exact"/>
        <w:ind w:left="0" w:leftChars="0"/>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1598" w:leftChars="304" w:right="0" w:rightChars="0" w:hanging="960" w:hangingChars="3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附件：重庆市机关事务管理局 重庆市城市管理局 重庆市教育委员会 重庆市卫生健康委员会关于印发重庆市公共机构生活垃圾分类工作指南（试行）的通知</w:t>
      </w:r>
    </w:p>
    <w:p>
      <w:pPr>
        <w:pStyle w:val="2"/>
        <w:keepNext w:val="0"/>
        <w:keepLines w:val="0"/>
        <w:pageBreakBefore w:val="0"/>
        <w:widowControl w:val="0"/>
        <w:kinsoku w:val="0"/>
        <w:wordWrap w:val="0"/>
        <w:overflowPunct/>
        <w:topLinePunct w:val="0"/>
        <w:autoSpaceDE/>
        <w:autoSpaceDN/>
        <w:bidi w:val="0"/>
        <w:adjustRightInd/>
        <w:snapToGrid/>
        <w:spacing w:line="594" w:lineRule="exact"/>
        <w:ind w:left="0" w:leftChars="0"/>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val="0"/>
        <w:wordWrap w:val="0"/>
        <w:overflowPunct/>
        <w:topLinePunct w:val="0"/>
        <w:autoSpaceDE/>
        <w:autoSpaceDN/>
        <w:bidi w:val="0"/>
        <w:adjustRightInd/>
        <w:snapToGrid/>
        <w:spacing w:line="594" w:lineRule="exact"/>
        <w:ind w:left="0" w:leftChars="0"/>
        <w:rPr>
          <w:rFonts w:hint="default" w:ascii="Times New Roman" w:hAnsi="Times New Roman" w:eastAsia="方正仿宋_GBK" w:cs="Times New Roman"/>
          <w:sz w:val="32"/>
          <w:szCs w:val="32"/>
          <w:lang w:eastAsia="zh-CN"/>
        </w:rPr>
      </w:pPr>
    </w:p>
    <w:p>
      <w:pPr>
        <w:keepNext w:val="0"/>
        <w:keepLines w:val="0"/>
        <w:pageBreakBefore w:val="0"/>
        <w:widowControl w:val="0"/>
        <w:kinsoku w:val="0"/>
        <w:wordWrap w:val="0"/>
        <w:overflowPunct/>
        <w:topLinePunct w:val="0"/>
        <w:autoSpaceDE/>
        <w:autoSpaceDN/>
        <w:bidi w:val="0"/>
        <w:adjustRightInd/>
        <w:snapToGrid/>
        <w:spacing w:before="0" w:after="0" w:line="594" w:lineRule="exact"/>
        <w:ind w:left="0" w:leftChars="0" w:right="0" w:rightChars="0"/>
        <w:jc w:val="center"/>
        <w:textAlignment w:val="auto"/>
        <w:outlineLvl w:val="9"/>
        <w:rPr>
          <w:rFonts w:hint="default" w:ascii="Times New Roman" w:hAnsi="Times New Roman" w:eastAsia="方正仿宋_GBK" w:cs="Times New Roman"/>
          <w:snapToGrid/>
          <w:kern w:val="2"/>
          <w:sz w:val="32"/>
          <w:szCs w:val="32"/>
          <w:highlight w:val="none"/>
          <w:lang w:eastAsia="zh-CN"/>
        </w:rPr>
      </w:pPr>
      <w:r>
        <w:rPr>
          <w:rFonts w:hint="default" w:ascii="Times New Roman" w:hAnsi="Times New Roman" w:eastAsia="方正仿宋_GBK" w:cs="Times New Roman"/>
          <w:snapToGrid/>
          <w:kern w:val="2"/>
          <w:sz w:val="32"/>
          <w:szCs w:val="32"/>
          <w:highlight w:val="none"/>
          <w:lang w:val="en-US" w:eastAsia="zh-CN"/>
        </w:rPr>
        <w:t xml:space="preserve">                                              </w:t>
      </w:r>
      <w:r>
        <w:rPr>
          <w:rFonts w:hint="eastAsia" w:ascii="Times New Roman" w:hAnsi="Times New Roman" w:eastAsia="方正仿宋_GBK" w:cs="Times New Roman"/>
          <w:snapToGrid/>
          <w:kern w:val="2"/>
          <w:sz w:val="32"/>
          <w:szCs w:val="32"/>
          <w:highlight w:val="none"/>
          <w:lang w:val="en-US" w:eastAsia="zh-CN"/>
        </w:rPr>
        <w:t xml:space="preserve"> </w:t>
      </w:r>
      <w:r>
        <w:rPr>
          <w:rFonts w:hint="default" w:ascii="Times New Roman" w:hAnsi="Times New Roman" w:eastAsia="方正仿宋_GBK" w:cs="Times New Roman"/>
          <w:snapToGrid/>
          <w:kern w:val="2"/>
          <w:sz w:val="32"/>
          <w:szCs w:val="32"/>
          <w:highlight w:val="none"/>
          <w:lang w:val="en-US" w:eastAsia="zh-CN"/>
        </w:rPr>
        <w:t xml:space="preserve">      </w:t>
      </w:r>
      <w:r>
        <w:rPr>
          <w:rFonts w:hint="default" w:ascii="Times New Roman" w:hAnsi="Times New Roman" w:eastAsia="方正仿宋_GBK" w:cs="Times New Roman"/>
          <w:snapToGrid/>
          <w:kern w:val="2"/>
          <w:sz w:val="32"/>
          <w:szCs w:val="32"/>
          <w:highlight w:val="none"/>
          <w:lang w:eastAsia="zh-CN"/>
        </w:rPr>
        <w:t>重庆市铜梁区机关事务管理局</w:t>
      </w:r>
    </w:p>
    <w:p>
      <w:pPr>
        <w:keepNext w:val="0"/>
        <w:keepLines w:val="0"/>
        <w:pageBreakBefore w:val="0"/>
        <w:widowControl w:val="0"/>
        <w:kinsoku w:val="0"/>
        <w:wordWrap w:val="0"/>
        <w:overflowPunct/>
        <w:topLinePunct w:val="0"/>
        <w:autoSpaceDE/>
        <w:autoSpaceDN/>
        <w:bidi w:val="0"/>
        <w:adjustRightInd/>
        <w:snapToGrid/>
        <w:spacing w:before="0" w:after="0" w:line="594" w:lineRule="exact"/>
        <w:ind w:left="0" w:leftChars="0" w:right="0" w:rightChars="0" w:firstLine="640" w:firstLineChars="20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kern w:val="2"/>
          <w:sz w:val="32"/>
          <w:szCs w:val="32"/>
          <w:highlight w:val="none"/>
          <w:lang w:val="en-US" w:eastAsia="zh-CN"/>
        </w:rPr>
        <w:t xml:space="preserve">                                             </w:t>
      </w:r>
      <w:r>
        <w:rPr>
          <w:rFonts w:hint="default" w:ascii="Times New Roman" w:hAnsi="Times New Roman" w:eastAsia="方正仿宋_GBK" w:cs="Times New Roman"/>
          <w:snapToGrid/>
          <w:kern w:val="2"/>
          <w:sz w:val="32"/>
          <w:szCs w:val="32"/>
          <w:highlight w:val="none"/>
          <w:lang w:eastAsia="zh-CN"/>
        </w:rPr>
        <w:t>2023年10月</w:t>
      </w:r>
      <w:r>
        <w:rPr>
          <w:rFonts w:hint="default" w:ascii="Times New Roman" w:hAnsi="Times New Roman" w:eastAsia="方正仿宋_GBK" w:cs="Times New Roman"/>
          <w:snapToGrid/>
          <w:kern w:val="2"/>
          <w:sz w:val="32"/>
          <w:szCs w:val="32"/>
          <w:highlight w:val="none"/>
          <w:lang w:val="en-US" w:eastAsia="zh-CN"/>
        </w:rPr>
        <w:t>23</w:t>
      </w:r>
      <w:r>
        <w:rPr>
          <w:rFonts w:hint="default" w:ascii="Times New Roman" w:hAnsi="Times New Roman" w:eastAsia="方正仿宋_GBK" w:cs="Times New Roman"/>
          <w:snapToGrid/>
          <w:kern w:val="2"/>
          <w:sz w:val="32"/>
          <w:szCs w:val="32"/>
          <w:highlight w:val="none"/>
          <w:lang w:eastAsia="zh-CN"/>
        </w:rPr>
        <w:t>日</w:t>
      </w:r>
    </w:p>
    <w:p>
      <w:pPr>
        <w:keepNext w:val="0"/>
        <w:keepLines w:val="0"/>
        <w:pageBreakBefore w:val="0"/>
        <w:widowControl w:val="0"/>
        <w:kinsoku w:val="0"/>
        <w:wordWrap w:val="0"/>
        <w:overflowPunct/>
        <w:topLinePunct w:val="0"/>
        <w:autoSpaceDE/>
        <w:autoSpaceDN/>
        <w:bidi w:val="0"/>
        <w:adjustRightInd/>
        <w:snapToGrid/>
        <w:spacing w:before="0" w:after="0" w:line="594" w:lineRule="exact"/>
        <w:ind w:left="0" w:leftChars="0" w:right="0" w:rightChars="0" w:firstLine="640" w:firstLineChars="200"/>
        <w:jc w:val="both"/>
        <w:textAlignment w:val="auto"/>
        <w:outlineLvl w:val="9"/>
        <w:rPr>
          <w:rFonts w:hint="eastAsia" w:ascii="方正仿宋_GBK" w:hAnsi="方正仿宋_GBK" w:eastAsia="方正仿宋_GBK" w:cs="方正仿宋_GBK"/>
          <w:snapToGrid/>
          <w:kern w:val="2"/>
          <w:sz w:val="32"/>
          <w:szCs w:val="32"/>
          <w:highlight w:val="none"/>
          <w:lang w:eastAsia="zh-CN"/>
        </w:rPr>
      </w:pPr>
      <w:r>
        <w:rPr>
          <w:rFonts w:hint="eastAsia" w:ascii="方正仿宋_GBK" w:hAnsi="方正仿宋_GBK" w:eastAsia="方正仿宋_GBK" w:cs="方正仿宋_GBK"/>
          <w:snapToGrid/>
          <w:kern w:val="2"/>
          <w:sz w:val="32"/>
          <w:szCs w:val="32"/>
          <w:highlight w:val="none"/>
          <w:lang w:eastAsia="zh-CN"/>
        </w:rPr>
        <w:t>（此件公开发布）</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highlight w:val="none"/>
          <w:lang w:eastAsia="zh-CN"/>
        </w:rPr>
      </w:pPr>
    </w:p>
    <w:p>
      <w:pPr>
        <w:pStyle w:val="2"/>
        <w:rPr>
          <w:rFonts w:hint="default" w:ascii="Times New Roman" w:hAnsi="Times New Roman" w:cs="Times New Roman"/>
          <w:lang w:eastAsia="zh-CN"/>
        </w:rPr>
      </w:pPr>
    </w:p>
    <w:p>
      <w:pPr>
        <w:pStyle w:val="3"/>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lang w:eastAsia="zh-CN"/>
        </w:rPr>
      </w:pPr>
    </w:p>
    <w:p>
      <w:pPr>
        <w:spacing w:line="594" w:lineRule="exact"/>
        <w:ind w:firstLine="210" w:firstLineChars="100"/>
        <w:jc w:val="left"/>
        <w:rPr>
          <w:rFonts w:hint="eastAsia"/>
          <w:lang w:eastAsia="zh-CN"/>
        </w:rPr>
      </w:pPr>
    </w:p>
    <w:sectPr>
      <w:footerReference r:id="rId5" w:type="default"/>
      <w:pgSz w:w="11906" w:h="16839"/>
      <w:pgMar w:top="1984" w:right="1446" w:bottom="1644" w:left="1446" w:header="850" w:footer="1474"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- 1 -</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- 1 -</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IwNGU4MmJkNWM2ZWRhOGE0MzBmZTI1ZTRiNTk1NGMifQ=="/>
  </w:docVars>
  <w:rsids>
    <w:rsidRoot w:val="00000000"/>
    <w:rsid w:val="0237691A"/>
    <w:rsid w:val="02AF6167"/>
    <w:rsid w:val="054E2283"/>
    <w:rsid w:val="07014A54"/>
    <w:rsid w:val="070A57E8"/>
    <w:rsid w:val="072B3147"/>
    <w:rsid w:val="0CD72E30"/>
    <w:rsid w:val="119D2630"/>
    <w:rsid w:val="1278554F"/>
    <w:rsid w:val="12B23A6E"/>
    <w:rsid w:val="132D7B6D"/>
    <w:rsid w:val="156F0C9E"/>
    <w:rsid w:val="15E464D9"/>
    <w:rsid w:val="161E763C"/>
    <w:rsid w:val="16B42428"/>
    <w:rsid w:val="1A9B76F6"/>
    <w:rsid w:val="1B746016"/>
    <w:rsid w:val="1D69580C"/>
    <w:rsid w:val="1FBC5521"/>
    <w:rsid w:val="2135166E"/>
    <w:rsid w:val="23490485"/>
    <w:rsid w:val="23A02178"/>
    <w:rsid w:val="24837413"/>
    <w:rsid w:val="24C458F3"/>
    <w:rsid w:val="24E67435"/>
    <w:rsid w:val="24FD5B71"/>
    <w:rsid w:val="25A91DDC"/>
    <w:rsid w:val="25DF5AB5"/>
    <w:rsid w:val="25F53FF8"/>
    <w:rsid w:val="261F53DD"/>
    <w:rsid w:val="2880455D"/>
    <w:rsid w:val="29E47CC7"/>
    <w:rsid w:val="2C0D0F75"/>
    <w:rsid w:val="2D3E0EFE"/>
    <w:rsid w:val="2EDB49C9"/>
    <w:rsid w:val="34DB21F6"/>
    <w:rsid w:val="363D48FE"/>
    <w:rsid w:val="37961BBF"/>
    <w:rsid w:val="39014256"/>
    <w:rsid w:val="397A3A19"/>
    <w:rsid w:val="3A9B23D7"/>
    <w:rsid w:val="3AA7282A"/>
    <w:rsid w:val="3E5B24C6"/>
    <w:rsid w:val="3EAC44B3"/>
    <w:rsid w:val="412020B0"/>
    <w:rsid w:val="418F1A17"/>
    <w:rsid w:val="456B26E5"/>
    <w:rsid w:val="46BC1650"/>
    <w:rsid w:val="47FC1476"/>
    <w:rsid w:val="483F43CB"/>
    <w:rsid w:val="486B6617"/>
    <w:rsid w:val="497E7891"/>
    <w:rsid w:val="49B745C7"/>
    <w:rsid w:val="4A0E6ECC"/>
    <w:rsid w:val="4C367AD8"/>
    <w:rsid w:val="4DBC71D4"/>
    <w:rsid w:val="4E76270B"/>
    <w:rsid w:val="4ED21AA3"/>
    <w:rsid w:val="4F815FEA"/>
    <w:rsid w:val="50EB5EFF"/>
    <w:rsid w:val="52E41B0C"/>
    <w:rsid w:val="52F16F6C"/>
    <w:rsid w:val="5351771D"/>
    <w:rsid w:val="559423E6"/>
    <w:rsid w:val="570EA590"/>
    <w:rsid w:val="585E5033"/>
    <w:rsid w:val="58B121C8"/>
    <w:rsid w:val="59664CD5"/>
    <w:rsid w:val="5C6F409A"/>
    <w:rsid w:val="5CFA230A"/>
    <w:rsid w:val="5D1915C5"/>
    <w:rsid w:val="5D637973"/>
    <w:rsid w:val="5D6943AA"/>
    <w:rsid w:val="5E867220"/>
    <w:rsid w:val="5EBF5C1A"/>
    <w:rsid w:val="5F4246A9"/>
    <w:rsid w:val="60383645"/>
    <w:rsid w:val="609E21EA"/>
    <w:rsid w:val="60FF2973"/>
    <w:rsid w:val="62A85ACE"/>
    <w:rsid w:val="64877409"/>
    <w:rsid w:val="650C2E6E"/>
    <w:rsid w:val="652A16C4"/>
    <w:rsid w:val="661D6C41"/>
    <w:rsid w:val="669936E7"/>
    <w:rsid w:val="689B59AF"/>
    <w:rsid w:val="6A223D78"/>
    <w:rsid w:val="6AE80605"/>
    <w:rsid w:val="6BAD16F5"/>
    <w:rsid w:val="6BF74373"/>
    <w:rsid w:val="6D2E33C8"/>
    <w:rsid w:val="6E8727B5"/>
    <w:rsid w:val="6EEB2838"/>
    <w:rsid w:val="6FB82C31"/>
    <w:rsid w:val="70DC5AB9"/>
    <w:rsid w:val="72B41345"/>
    <w:rsid w:val="74222B8F"/>
    <w:rsid w:val="76943C19"/>
    <w:rsid w:val="76F14991"/>
    <w:rsid w:val="77FF0BF5"/>
    <w:rsid w:val="7A1D70F1"/>
    <w:rsid w:val="7D10664B"/>
    <w:rsid w:val="7D1B6842"/>
    <w:rsid w:val="7F884E84"/>
    <w:rsid w:val="FFDD77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微软雅黑" w:hAnsi="微软雅黑" w:eastAsia="微软雅黑" w:cs="微软雅黑"/>
      <w:sz w:val="43"/>
      <w:szCs w:val="43"/>
      <w:lang w:val="en-US" w:eastAsia="en-US" w:bidi="ar-SA"/>
    </w:rPr>
  </w:style>
  <w:style w:type="paragraph" w:customStyle="1" w:styleId="3">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next w:val="1"/>
    <w:unhideWhenUsed/>
    <w:qFormat/>
    <w:uiPriority w:val="99"/>
    <w:pPr>
      <w:widowControl w:val="0"/>
      <w:autoSpaceDE w:val="0"/>
      <w:autoSpaceDN w:val="0"/>
      <w:adjustRightInd w:val="0"/>
    </w:pPr>
    <w:rPr>
      <w:rFonts w:hint="eastAsia" w:ascii="方正黑体_GBK" w:hAnsi="方正黑体_GBK" w:eastAsia="方正黑体_GBK" w:cs="Times New Roman"/>
      <w:color w:val="000000"/>
      <w:kern w:val="2"/>
      <w:sz w:val="24"/>
      <w:lang w:val="en-US" w:eastAsia="zh-CN" w:bidi="ar-SA"/>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374</Words>
  <Characters>399</Characters>
  <TotalTime>34</TotalTime>
  <ScaleCrop>false</ScaleCrop>
  <LinksUpToDate>false</LinksUpToDate>
  <CharactersWithSpaces>601</CharactersWithSpaces>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2023-10-11T17:29:00Z</dcterms:created>
  <dc:creator>蔡锋</dc:creator>
  <cp:lastModifiedBy>Administrator</cp:lastModifiedBy>
  <cp:lastPrinted>2023-10-20T11:12:00Z</cp:lastPrinted>
  <dcterms:modified xsi:type="dcterms:W3CDTF">2023-12-27T07:42:59Z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2023-10-19T16:52:42Z</vt:filetime>
  </property>
  <property fmtid="{D5CDD505-2E9C-101B-9397-08002B2CF9AE}" pid="4" name="KSOProductBuildVer">
    <vt:lpwstr>2052-11.8.2.11813</vt:lpwstr>
  </property>
  <property fmtid="{D5CDD505-2E9C-101B-9397-08002B2CF9AE}" pid="5" name="ICV">
    <vt:lpwstr>2F25125A12234EB9AEE9892B9349EC8F_12</vt:lpwstr>
  </property>
</Properties>
</file>