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lang w:eastAsia="zh-CN"/>
        </w:rPr>
      </w:pPr>
    </w:p>
    <w:p>
      <w:pPr>
        <w:widowControl w:val="0"/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lang w:eastAsia="zh-CN"/>
        </w:rPr>
      </w:pPr>
    </w:p>
    <w:p>
      <w:pPr>
        <w:widowControl w:val="0"/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 w:val="0"/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 w:val="0"/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 w:val="0"/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widowControl w:val="0"/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pStyle w:val="3"/>
        <w:bidi w:val="0"/>
        <w:rPr>
          <w:rFonts w:hint="default" w:ascii="Times New Roman" w:hAnsi="Times New Roman" w:cs="Times New Roman"/>
        </w:rPr>
      </w:pPr>
    </w:p>
    <w:p>
      <w:pPr>
        <w:pStyle w:val="3"/>
        <w:bidi w:val="0"/>
        <w:rPr>
          <w:rFonts w:hint="default" w:ascii="Times New Roman" w:hAnsi="Times New Roman" w:cs="Times New Roman"/>
        </w:rPr>
      </w:pPr>
    </w:p>
    <w:p>
      <w:pPr>
        <w:widowControl w:val="0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</w:rPr>
        <w:t>铜公发〔20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号</w:t>
      </w:r>
    </w:p>
    <w:bookmarkEnd w:id="0"/>
    <w:p>
      <w:pPr>
        <w:widowControl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8"/>
          <w:szCs w:val="48"/>
          <w:lang w:val="en-US" w:eastAsia="zh-CN"/>
        </w:rPr>
        <w:t>重庆市铜梁区公安局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8"/>
          <w:szCs w:val="48"/>
          <w:lang w:val="en-US" w:eastAsia="zh-CN"/>
        </w:rPr>
        <w:t>关于表彰2021年度区级治安保卫重点单位内保工作先进集体和先进个人的决定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各区级治安保卫重点单位：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2021年度，我区各治安保卫重点单位在习近平新时代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中国特色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社会主义思想指引下，紧紧围绕实现人民美好生活建设为目标，以“预防为主、单位负责、突出重点、保障安全”为纲领。以“排隐患、保要害、强基础、促平安”为工作宗旨。认真贯彻执行《企业事业单位内部治安保卫条例》精神，始终把维护单位内部安全稳定作为首要任务，勇于担当，敢于直面问题，敢于啃硬骨头，闯难关，投入大量人力、物力、财力，改造提升单位内部安全防控能力，有效的保证了单位内部政治、治安稳定。一年来，各单位治安保卫干部各司其职，团结务实，无私奉献，为我区人民生活安居乐业、治安形势持续好转、经济高速发展和疫情防控工作做出了显著成绩。为激励斗志、表彰先进，经研究决定，对以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15个先进集体、19个先进个人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予以表彰。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重庆长途汽车运输（集团）有限公司铜梁分公司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重庆龙珠电力股份有限公司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铜梁区文物管理所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中国移动通信集团重庆有限公司铜梁分公司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中国工商银行股份有限公司重庆铜梁支行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中国建设银行股份有限公司重庆铜梁支行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重庆铜梁浦发村镇银行股份有限公司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中国银行股份有限公司重庆铜梁支行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中国农业发展银行重庆市铜梁支行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中国农业银行股份有限公司重庆铜梁支行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重庆市巴川中学校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铜梁区巴川中学校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铜梁区铜梁中学校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先进个人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重庆长途汽车运输（集团）有限公司铜梁分公司 刘德燕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重庆市铜梁区新龙都客运有限责任公司         周晓刚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重庆龙珠电力股份有限公司                   周朝阳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顺安天力达爆破公司器材有限公司             刘田玮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铜梁区文物管理所                           祝永健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中国工商银行股份有限公司重庆铜梁支行       朱传明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中国农业银行股份有限公司重庆铜梁支行       梁  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中国银行股份有限公司重庆铜梁支行           吴吉祥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中国建设银行股份有限公司重庆铜梁支行       戴晓波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重庆银行股份有限公司铜梁支行               李蜀稀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重庆三峡银行股份有限公司铜梁支行           蒋秋月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中国邮政集团公司重庆市铜梁区分公司         高荣军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铜梁区人民医院                             刘长学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铜梁区中医院                               吴亚军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铜梁区巴川中学校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谭贤洪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重庆市巴川中学校                           郑  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铜梁区铜梁一中校                           李  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铜梁区石鱼小学                             张晓辉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铜梁区实验幼儿园                           龚  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望以上受表彰的先进集体和个人，戒骄戒躁、再接再厉、再创佳绩。同时希望全区从事内保安全防范工作的其他同志向他们学习，扎实做好安全防范工作，为维护本单位及社会治安稳定，做出应有的贡献。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重庆市铜梁区公安局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2022年1月7日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widowControl w:val="0"/>
        <w:pBdr>
          <w:top w:val="single" w:color="auto" w:sz="4" w:space="0"/>
          <w:bottom w:val="single" w:color="auto" w:sz="4" w:space="0"/>
        </w:pBdr>
        <w:spacing w:line="560" w:lineRule="exact"/>
        <w:ind w:firstLine="28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lang w:val="en-US" w:eastAsia="zh-CN"/>
        </w:rPr>
        <w:t>重庆市铜梁区公安局警令处                  2022年1月7日印发</w:t>
      </w:r>
      <w:r>
        <w:rPr>
          <w:rFonts w:hint="default" w:ascii="Times New Roman" w:hAnsi="Times New Roman" w:cs="Times New Roman"/>
          <w:color w:val="000000"/>
          <w:kern w:val="0"/>
          <w:sz w:val="32"/>
          <w:lang w:val="en-US" w:eastAsia="zh-CN"/>
        </w:rPr>
        <w:t> 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A999"/>
    <w:multiLevelType w:val="singleLevel"/>
    <w:tmpl w:val="6F2AA9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4FC8"/>
    <w:rsid w:val="00091BCA"/>
    <w:rsid w:val="01F6519D"/>
    <w:rsid w:val="06132901"/>
    <w:rsid w:val="08B03D06"/>
    <w:rsid w:val="0A152813"/>
    <w:rsid w:val="0EBD5630"/>
    <w:rsid w:val="10A93FE4"/>
    <w:rsid w:val="11CA20EC"/>
    <w:rsid w:val="121811AB"/>
    <w:rsid w:val="13021226"/>
    <w:rsid w:val="154D1C67"/>
    <w:rsid w:val="155034DF"/>
    <w:rsid w:val="16DC2EA5"/>
    <w:rsid w:val="18476E15"/>
    <w:rsid w:val="1B034CF0"/>
    <w:rsid w:val="1BE048E0"/>
    <w:rsid w:val="1FD11AED"/>
    <w:rsid w:val="21414A9D"/>
    <w:rsid w:val="22E02D26"/>
    <w:rsid w:val="24E920CA"/>
    <w:rsid w:val="26F901A2"/>
    <w:rsid w:val="27DF16F5"/>
    <w:rsid w:val="28DD457A"/>
    <w:rsid w:val="29274B72"/>
    <w:rsid w:val="2D0B4F1B"/>
    <w:rsid w:val="2E372C8F"/>
    <w:rsid w:val="2FF95B49"/>
    <w:rsid w:val="32964FA8"/>
    <w:rsid w:val="3ACB395F"/>
    <w:rsid w:val="3B51759F"/>
    <w:rsid w:val="3C4C5EC1"/>
    <w:rsid w:val="405B51E0"/>
    <w:rsid w:val="445A79E5"/>
    <w:rsid w:val="46715DB1"/>
    <w:rsid w:val="482076EF"/>
    <w:rsid w:val="489F23E7"/>
    <w:rsid w:val="4FCA0A4C"/>
    <w:rsid w:val="54292EEE"/>
    <w:rsid w:val="57D20057"/>
    <w:rsid w:val="57E01437"/>
    <w:rsid w:val="58846933"/>
    <w:rsid w:val="58876D44"/>
    <w:rsid w:val="5D9069D4"/>
    <w:rsid w:val="61EF554A"/>
    <w:rsid w:val="623E59EB"/>
    <w:rsid w:val="63F2436B"/>
    <w:rsid w:val="64C069F9"/>
    <w:rsid w:val="65D81B6D"/>
    <w:rsid w:val="698D2AFD"/>
    <w:rsid w:val="6C436844"/>
    <w:rsid w:val="6E5D4FC8"/>
    <w:rsid w:val="6EBA24CA"/>
    <w:rsid w:val="70081A59"/>
    <w:rsid w:val="73AF4EB0"/>
    <w:rsid w:val="7525637C"/>
    <w:rsid w:val="76040FE8"/>
    <w:rsid w:val="79B50DDA"/>
    <w:rsid w:val="79D621DA"/>
    <w:rsid w:val="7CC9138A"/>
    <w:rsid w:val="7E1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int="default"/>
      <w:kern w:val="0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1"/>
    <w:basedOn w:val="2"/>
    <w:unhideWhenUsed/>
    <w:qFormat/>
    <w:uiPriority w:val="0"/>
    <w:pPr>
      <w:ind w:firstLine="420" w:firstLineChars="1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2021-01-29T03:30:00Z</dcterms:created>
  <dc:creator>童挺</dc:creator>
  <cp:lastModifiedBy>Administrator</cp:lastModifiedBy>
  <cp:lastPrinted>2022-01-10T01:53:00Z</cp:lastPrinted>
  <dcterms:modified xsi:type="dcterms:W3CDTF">2022-02-14T00:56:54Z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