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A1" w:rsidRPr="00383FAE" w:rsidRDefault="002A21A1" w:rsidP="006B3BC5">
      <w:pPr>
        <w:spacing w:line="360" w:lineRule="auto"/>
        <w:jc w:val="center"/>
        <w:rPr>
          <w:rFonts w:ascii="仿宋_GB2312" w:eastAsia="仿宋_GB2312"/>
          <w:b/>
          <w:sz w:val="32"/>
          <w:szCs w:val="32"/>
        </w:rPr>
      </w:pPr>
      <w:r w:rsidRPr="00383FAE">
        <w:rPr>
          <w:rFonts w:ascii="仿宋_GB2312" w:eastAsia="仿宋_GB2312" w:hint="eastAsia"/>
          <w:b/>
          <w:sz w:val="32"/>
          <w:szCs w:val="32"/>
        </w:rPr>
        <w:t>城镇保障性安居工程项目绩效评价指标得分表</w:t>
      </w:r>
      <w:r>
        <w:rPr>
          <w:rFonts w:ascii="仿宋_GB2312" w:eastAsia="仿宋_GB2312" w:hint="eastAsia"/>
          <w:b/>
          <w:sz w:val="32"/>
          <w:szCs w:val="32"/>
        </w:rPr>
        <w:t>（公廉租房及棚户区改造）</w:t>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9"/>
        <w:gridCol w:w="709"/>
        <w:gridCol w:w="1559"/>
        <w:gridCol w:w="709"/>
        <w:gridCol w:w="5245"/>
        <w:gridCol w:w="1134"/>
        <w:gridCol w:w="3827"/>
      </w:tblGrid>
      <w:tr w:rsidR="002A21A1" w:rsidRPr="008E7234" w:rsidTr="00E36766">
        <w:trPr>
          <w:trHeight w:val="465"/>
        </w:trPr>
        <w:tc>
          <w:tcPr>
            <w:tcW w:w="4126" w:type="dxa"/>
            <w:gridSpan w:val="4"/>
            <w:shd w:val="clear" w:color="auto" w:fill="auto"/>
            <w:vAlign w:val="center"/>
          </w:tcPr>
          <w:p w:rsidR="002A21A1" w:rsidRPr="008E7234" w:rsidRDefault="002A21A1" w:rsidP="00E36766">
            <w:pPr>
              <w:jc w:val="center"/>
              <w:rPr>
                <w:rFonts w:eastAsia="仿宋_GB2312"/>
                <w:b/>
                <w:sz w:val="18"/>
                <w:szCs w:val="18"/>
              </w:rPr>
            </w:pPr>
            <w:r w:rsidRPr="008E7234">
              <w:rPr>
                <w:rFonts w:eastAsia="仿宋_GB2312"/>
                <w:b/>
                <w:sz w:val="18"/>
                <w:szCs w:val="18"/>
              </w:rPr>
              <w:t>评价指标</w:t>
            </w:r>
          </w:p>
        </w:tc>
        <w:tc>
          <w:tcPr>
            <w:tcW w:w="5245" w:type="dxa"/>
            <w:vMerge w:val="restart"/>
            <w:shd w:val="clear" w:color="auto" w:fill="auto"/>
            <w:noWrap/>
            <w:vAlign w:val="center"/>
          </w:tcPr>
          <w:p w:rsidR="002A21A1" w:rsidRPr="008E7234" w:rsidRDefault="002A21A1" w:rsidP="00E36766">
            <w:pPr>
              <w:jc w:val="center"/>
              <w:rPr>
                <w:rFonts w:eastAsia="仿宋_GB2312"/>
                <w:b/>
                <w:bCs/>
                <w:sz w:val="18"/>
                <w:szCs w:val="18"/>
              </w:rPr>
            </w:pPr>
            <w:r w:rsidRPr="008E7234">
              <w:rPr>
                <w:rFonts w:eastAsia="仿宋_GB2312"/>
                <w:b/>
                <w:bCs/>
                <w:sz w:val="18"/>
                <w:szCs w:val="18"/>
              </w:rPr>
              <w:t>评分标准</w:t>
            </w:r>
          </w:p>
        </w:tc>
        <w:tc>
          <w:tcPr>
            <w:tcW w:w="1134" w:type="dxa"/>
            <w:vMerge w:val="restart"/>
            <w:vAlign w:val="center"/>
          </w:tcPr>
          <w:p w:rsidR="002A21A1" w:rsidRPr="008E7234" w:rsidRDefault="002A21A1" w:rsidP="00E36766">
            <w:pPr>
              <w:jc w:val="center"/>
              <w:rPr>
                <w:rFonts w:eastAsia="仿宋_GB2312"/>
                <w:b/>
                <w:bCs/>
                <w:sz w:val="18"/>
                <w:szCs w:val="18"/>
              </w:rPr>
            </w:pPr>
            <w:r w:rsidRPr="008E7234">
              <w:rPr>
                <w:rFonts w:eastAsia="仿宋_GB2312"/>
                <w:b/>
                <w:bCs/>
                <w:sz w:val="18"/>
                <w:szCs w:val="18"/>
              </w:rPr>
              <w:t>公廉租房及棚户区得分</w:t>
            </w:r>
          </w:p>
        </w:tc>
        <w:tc>
          <w:tcPr>
            <w:tcW w:w="3827" w:type="dxa"/>
            <w:vMerge w:val="restart"/>
            <w:vAlign w:val="center"/>
          </w:tcPr>
          <w:p w:rsidR="002A21A1" w:rsidRPr="008E7234" w:rsidRDefault="002A21A1" w:rsidP="00E36766">
            <w:pPr>
              <w:jc w:val="center"/>
              <w:rPr>
                <w:rFonts w:eastAsia="仿宋_GB2312"/>
                <w:b/>
                <w:bCs/>
                <w:sz w:val="18"/>
                <w:szCs w:val="18"/>
              </w:rPr>
            </w:pPr>
            <w:r w:rsidRPr="008E7234">
              <w:rPr>
                <w:rFonts w:eastAsia="仿宋_GB2312"/>
                <w:b/>
                <w:bCs/>
                <w:sz w:val="18"/>
                <w:szCs w:val="18"/>
              </w:rPr>
              <w:t>备注</w:t>
            </w:r>
          </w:p>
        </w:tc>
      </w:tr>
      <w:tr w:rsidR="002A21A1" w:rsidRPr="008E7234" w:rsidTr="00E36766">
        <w:trPr>
          <w:trHeight w:val="465"/>
        </w:trPr>
        <w:tc>
          <w:tcPr>
            <w:tcW w:w="1149" w:type="dxa"/>
            <w:shd w:val="clear" w:color="auto" w:fill="auto"/>
            <w:vAlign w:val="center"/>
          </w:tcPr>
          <w:p w:rsidR="002A21A1" w:rsidRPr="008E7234" w:rsidRDefault="002A21A1" w:rsidP="00E36766">
            <w:pPr>
              <w:jc w:val="center"/>
              <w:rPr>
                <w:rFonts w:eastAsia="仿宋_GB2312"/>
                <w:b/>
                <w:sz w:val="18"/>
                <w:szCs w:val="18"/>
              </w:rPr>
            </w:pPr>
            <w:r w:rsidRPr="008E7234">
              <w:rPr>
                <w:rFonts w:eastAsia="仿宋_GB2312"/>
                <w:b/>
                <w:sz w:val="18"/>
                <w:szCs w:val="18"/>
              </w:rPr>
              <w:t>一级指标</w:t>
            </w:r>
          </w:p>
        </w:tc>
        <w:tc>
          <w:tcPr>
            <w:tcW w:w="709" w:type="dxa"/>
            <w:shd w:val="clear" w:color="auto" w:fill="auto"/>
            <w:vAlign w:val="center"/>
          </w:tcPr>
          <w:p w:rsidR="002A21A1" w:rsidRPr="008E7234" w:rsidRDefault="002A21A1" w:rsidP="00E36766">
            <w:pPr>
              <w:jc w:val="center"/>
              <w:rPr>
                <w:rFonts w:eastAsia="仿宋_GB2312"/>
                <w:b/>
                <w:sz w:val="18"/>
                <w:szCs w:val="18"/>
              </w:rPr>
            </w:pPr>
            <w:r w:rsidRPr="008E7234">
              <w:rPr>
                <w:rFonts w:eastAsia="仿宋_GB2312"/>
                <w:b/>
                <w:sz w:val="18"/>
                <w:szCs w:val="18"/>
              </w:rPr>
              <w:t>分值</w:t>
            </w:r>
          </w:p>
        </w:tc>
        <w:tc>
          <w:tcPr>
            <w:tcW w:w="1559" w:type="dxa"/>
            <w:shd w:val="clear" w:color="auto" w:fill="auto"/>
            <w:vAlign w:val="center"/>
          </w:tcPr>
          <w:p w:rsidR="002A21A1" w:rsidRPr="008E7234" w:rsidRDefault="002A21A1" w:rsidP="00E36766">
            <w:pPr>
              <w:jc w:val="center"/>
              <w:rPr>
                <w:rFonts w:eastAsia="仿宋_GB2312"/>
                <w:b/>
                <w:sz w:val="18"/>
                <w:szCs w:val="18"/>
              </w:rPr>
            </w:pPr>
            <w:r w:rsidRPr="008E7234">
              <w:rPr>
                <w:rFonts w:eastAsia="仿宋_GB2312"/>
                <w:b/>
                <w:sz w:val="18"/>
                <w:szCs w:val="18"/>
              </w:rPr>
              <w:t>二级指标</w:t>
            </w:r>
          </w:p>
        </w:tc>
        <w:tc>
          <w:tcPr>
            <w:tcW w:w="709" w:type="dxa"/>
            <w:shd w:val="clear" w:color="auto" w:fill="auto"/>
            <w:vAlign w:val="center"/>
          </w:tcPr>
          <w:p w:rsidR="002A21A1" w:rsidRPr="008E7234" w:rsidRDefault="002A21A1" w:rsidP="00E36766">
            <w:pPr>
              <w:jc w:val="center"/>
              <w:rPr>
                <w:rFonts w:eastAsia="仿宋_GB2312"/>
                <w:b/>
                <w:sz w:val="18"/>
                <w:szCs w:val="18"/>
              </w:rPr>
            </w:pPr>
            <w:r w:rsidRPr="008E7234">
              <w:rPr>
                <w:rFonts w:eastAsia="仿宋_GB2312"/>
                <w:b/>
                <w:sz w:val="18"/>
                <w:szCs w:val="18"/>
              </w:rPr>
              <w:t>分值</w:t>
            </w:r>
          </w:p>
        </w:tc>
        <w:tc>
          <w:tcPr>
            <w:tcW w:w="5245" w:type="dxa"/>
            <w:vMerge/>
            <w:shd w:val="clear" w:color="auto" w:fill="auto"/>
            <w:noWrap/>
            <w:vAlign w:val="center"/>
          </w:tcPr>
          <w:p w:rsidR="002A21A1" w:rsidRPr="008E7234" w:rsidRDefault="002A21A1" w:rsidP="00E36766">
            <w:pPr>
              <w:jc w:val="center"/>
              <w:rPr>
                <w:rFonts w:eastAsia="仿宋_GB2312"/>
                <w:b/>
                <w:bCs/>
                <w:sz w:val="18"/>
                <w:szCs w:val="18"/>
              </w:rPr>
            </w:pPr>
          </w:p>
        </w:tc>
        <w:tc>
          <w:tcPr>
            <w:tcW w:w="1134" w:type="dxa"/>
            <w:vMerge/>
          </w:tcPr>
          <w:p w:rsidR="002A21A1" w:rsidRPr="008E7234" w:rsidRDefault="002A21A1" w:rsidP="00E36766">
            <w:pPr>
              <w:jc w:val="center"/>
              <w:rPr>
                <w:rFonts w:eastAsia="仿宋_GB2312"/>
                <w:b/>
                <w:bCs/>
                <w:sz w:val="18"/>
                <w:szCs w:val="18"/>
              </w:rPr>
            </w:pPr>
          </w:p>
        </w:tc>
        <w:tc>
          <w:tcPr>
            <w:tcW w:w="3827" w:type="dxa"/>
            <w:vMerge/>
          </w:tcPr>
          <w:p w:rsidR="002A21A1" w:rsidRPr="008E7234" w:rsidRDefault="002A21A1" w:rsidP="00E36766">
            <w:pPr>
              <w:jc w:val="center"/>
              <w:rPr>
                <w:rFonts w:eastAsia="仿宋_GB2312"/>
                <w:b/>
                <w:bCs/>
                <w:sz w:val="18"/>
                <w:szCs w:val="18"/>
              </w:rPr>
            </w:pPr>
          </w:p>
        </w:tc>
      </w:tr>
      <w:tr w:rsidR="002A21A1" w:rsidRPr="008E7234" w:rsidTr="00E36766">
        <w:trPr>
          <w:trHeight w:val="1050"/>
        </w:trPr>
        <w:tc>
          <w:tcPr>
            <w:tcW w:w="1149" w:type="dxa"/>
            <w:vMerge w:val="restart"/>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资金管理</w:t>
            </w:r>
          </w:p>
        </w:tc>
        <w:tc>
          <w:tcPr>
            <w:tcW w:w="709" w:type="dxa"/>
            <w:vMerge w:val="restart"/>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25</w:t>
            </w:r>
          </w:p>
        </w:tc>
        <w:tc>
          <w:tcPr>
            <w:tcW w:w="155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资金筹集</w:t>
            </w:r>
          </w:p>
        </w:tc>
        <w:tc>
          <w:tcPr>
            <w:tcW w:w="70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10</w:t>
            </w:r>
          </w:p>
        </w:tc>
        <w:tc>
          <w:tcPr>
            <w:tcW w:w="5245" w:type="dxa"/>
            <w:shd w:val="clear" w:color="auto" w:fill="auto"/>
            <w:vAlign w:val="center"/>
          </w:tcPr>
          <w:p w:rsidR="002A21A1" w:rsidRPr="008E7234" w:rsidRDefault="002A21A1" w:rsidP="00E36766">
            <w:pPr>
              <w:rPr>
                <w:rFonts w:eastAsia="仿宋_GB2312"/>
                <w:sz w:val="18"/>
                <w:szCs w:val="18"/>
              </w:rPr>
            </w:pPr>
            <w:r w:rsidRPr="008E7234">
              <w:rPr>
                <w:rFonts w:eastAsia="仿宋_GB2312"/>
                <w:sz w:val="18"/>
                <w:szCs w:val="18"/>
              </w:rPr>
              <w:t>地方财政安排补助资金用于公租房保障和城市棚户区改造的，得</w:t>
            </w:r>
            <w:r w:rsidRPr="008E7234">
              <w:rPr>
                <w:rFonts w:eastAsia="仿宋_GB2312"/>
                <w:sz w:val="18"/>
                <w:szCs w:val="18"/>
              </w:rPr>
              <w:t>10</w:t>
            </w:r>
            <w:r w:rsidRPr="008E7234">
              <w:rPr>
                <w:rFonts w:eastAsia="仿宋_GB2312"/>
                <w:sz w:val="18"/>
                <w:szCs w:val="18"/>
              </w:rPr>
              <w:t>分，没有安排的不得分。</w:t>
            </w:r>
          </w:p>
        </w:tc>
        <w:tc>
          <w:tcPr>
            <w:tcW w:w="1134" w:type="dxa"/>
            <w:vAlign w:val="center"/>
          </w:tcPr>
          <w:p w:rsidR="002A21A1" w:rsidRPr="008E7234" w:rsidRDefault="002A21A1" w:rsidP="00E36766">
            <w:pPr>
              <w:jc w:val="center"/>
              <w:rPr>
                <w:rFonts w:eastAsia="仿宋_GB2312"/>
                <w:sz w:val="18"/>
                <w:szCs w:val="18"/>
              </w:rPr>
            </w:pPr>
            <w:r w:rsidRPr="008E7234">
              <w:rPr>
                <w:rFonts w:eastAsia="仿宋_GB2312"/>
                <w:sz w:val="18"/>
                <w:szCs w:val="18"/>
              </w:rPr>
              <w:t>10</w:t>
            </w:r>
          </w:p>
        </w:tc>
        <w:tc>
          <w:tcPr>
            <w:tcW w:w="3827" w:type="dxa"/>
            <w:vAlign w:val="center"/>
          </w:tcPr>
          <w:p w:rsidR="002A21A1" w:rsidRPr="008E7234" w:rsidRDefault="002A21A1" w:rsidP="00E36766">
            <w:pPr>
              <w:rPr>
                <w:rFonts w:eastAsia="仿宋_GB2312"/>
                <w:sz w:val="18"/>
                <w:szCs w:val="18"/>
              </w:rPr>
            </w:pPr>
            <w:r w:rsidRPr="008E7234">
              <w:rPr>
                <w:rFonts w:eastAsia="仿宋_GB2312" w:hint="eastAsia"/>
                <w:sz w:val="18"/>
                <w:szCs w:val="18"/>
              </w:rPr>
              <w:t>2020</w:t>
            </w:r>
            <w:r w:rsidRPr="008E7234">
              <w:rPr>
                <w:rFonts w:eastAsia="仿宋_GB2312" w:hint="eastAsia"/>
                <w:sz w:val="18"/>
                <w:szCs w:val="18"/>
              </w:rPr>
              <w:t>年铜梁区财政局棚户区改造资金</w:t>
            </w:r>
            <w:r w:rsidRPr="008E7234">
              <w:rPr>
                <w:rFonts w:eastAsia="仿宋_GB2312" w:hint="eastAsia"/>
                <w:sz w:val="18"/>
                <w:szCs w:val="18"/>
              </w:rPr>
              <w:t>17,239.72</w:t>
            </w:r>
            <w:r w:rsidRPr="008E7234">
              <w:rPr>
                <w:rFonts w:eastAsia="仿宋_GB2312" w:hint="eastAsia"/>
                <w:sz w:val="18"/>
                <w:szCs w:val="18"/>
              </w:rPr>
              <w:t>万元，其中专项债券资金</w:t>
            </w:r>
            <w:r w:rsidRPr="008E7234">
              <w:rPr>
                <w:rFonts w:eastAsia="仿宋_GB2312" w:hint="eastAsia"/>
                <w:sz w:val="18"/>
                <w:szCs w:val="18"/>
              </w:rPr>
              <w:t>16,015.42</w:t>
            </w:r>
            <w:r w:rsidRPr="008E7234">
              <w:rPr>
                <w:rFonts w:eastAsia="仿宋_GB2312" w:hint="eastAsia"/>
                <w:sz w:val="18"/>
                <w:szCs w:val="18"/>
              </w:rPr>
              <w:t>万元，此项不扣分。</w:t>
            </w:r>
          </w:p>
        </w:tc>
      </w:tr>
      <w:tr w:rsidR="002A21A1" w:rsidRPr="008E7234" w:rsidTr="00E36766">
        <w:trPr>
          <w:trHeight w:val="1831"/>
        </w:trPr>
        <w:tc>
          <w:tcPr>
            <w:tcW w:w="1149" w:type="dxa"/>
            <w:vMerge/>
            <w:shd w:val="clear" w:color="auto" w:fill="auto"/>
            <w:vAlign w:val="center"/>
          </w:tcPr>
          <w:p w:rsidR="002A21A1" w:rsidRPr="008E7234" w:rsidRDefault="002A21A1" w:rsidP="00E36766">
            <w:pPr>
              <w:rPr>
                <w:rFonts w:eastAsia="仿宋_GB2312"/>
                <w:b/>
                <w:bCs/>
                <w:sz w:val="18"/>
                <w:szCs w:val="18"/>
              </w:rPr>
            </w:pPr>
          </w:p>
        </w:tc>
        <w:tc>
          <w:tcPr>
            <w:tcW w:w="709" w:type="dxa"/>
            <w:vMerge/>
            <w:shd w:val="clear" w:color="auto" w:fill="auto"/>
            <w:vAlign w:val="center"/>
          </w:tcPr>
          <w:p w:rsidR="002A21A1" w:rsidRPr="008E7234" w:rsidRDefault="002A21A1" w:rsidP="00E36766">
            <w:pPr>
              <w:jc w:val="center"/>
              <w:rPr>
                <w:rFonts w:eastAsia="仿宋_GB2312"/>
                <w:sz w:val="18"/>
                <w:szCs w:val="18"/>
              </w:rPr>
            </w:pPr>
          </w:p>
        </w:tc>
        <w:tc>
          <w:tcPr>
            <w:tcW w:w="155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资金分配</w:t>
            </w:r>
          </w:p>
        </w:tc>
        <w:tc>
          <w:tcPr>
            <w:tcW w:w="70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5</w:t>
            </w:r>
          </w:p>
        </w:tc>
        <w:tc>
          <w:tcPr>
            <w:tcW w:w="5245" w:type="dxa"/>
            <w:shd w:val="clear" w:color="auto" w:fill="auto"/>
            <w:vAlign w:val="center"/>
          </w:tcPr>
          <w:p w:rsidR="002A21A1" w:rsidRPr="008E7234" w:rsidRDefault="002A21A1" w:rsidP="00E36766">
            <w:pPr>
              <w:rPr>
                <w:rFonts w:eastAsia="仿宋_GB2312"/>
                <w:sz w:val="18"/>
                <w:szCs w:val="18"/>
              </w:rPr>
            </w:pPr>
            <w:r w:rsidRPr="008E7234">
              <w:rPr>
                <w:rFonts w:eastAsia="仿宋_GB2312"/>
                <w:sz w:val="18"/>
                <w:szCs w:val="18"/>
              </w:rPr>
              <w:t>资金管理办法健全规范，得</w:t>
            </w:r>
            <w:r w:rsidRPr="008E7234">
              <w:rPr>
                <w:rFonts w:eastAsia="仿宋_GB2312"/>
                <w:sz w:val="18"/>
                <w:szCs w:val="18"/>
              </w:rPr>
              <w:t>2</w:t>
            </w:r>
            <w:r w:rsidRPr="008E7234">
              <w:rPr>
                <w:rFonts w:eastAsia="仿宋_GB2312"/>
                <w:sz w:val="18"/>
                <w:szCs w:val="18"/>
              </w:rPr>
              <w:t>分；资金按规定时间分配下达到项目单位，得</w:t>
            </w:r>
            <w:r w:rsidRPr="008E7234">
              <w:rPr>
                <w:rFonts w:eastAsia="仿宋_GB2312"/>
                <w:sz w:val="18"/>
                <w:szCs w:val="18"/>
              </w:rPr>
              <w:t>2</w:t>
            </w:r>
            <w:r w:rsidRPr="008E7234">
              <w:rPr>
                <w:rFonts w:eastAsia="仿宋_GB2312"/>
                <w:sz w:val="18"/>
                <w:szCs w:val="18"/>
              </w:rPr>
              <w:t>分；资金分配结合本地区城镇保障性安居工程特色，有针对性地改善住房保障对象和棚户区居民居住条件，得</w:t>
            </w:r>
            <w:r w:rsidRPr="008E7234">
              <w:rPr>
                <w:rFonts w:eastAsia="仿宋_GB2312"/>
                <w:sz w:val="18"/>
                <w:szCs w:val="18"/>
              </w:rPr>
              <w:t>1</w:t>
            </w:r>
            <w:r w:rsidRPr="008E7234">
              <w:rPr>
                <w:rFonts w:eastAsia="仿宋_GB2312"/>
                <w:sz w:val="18"/>
                <w:szCs w:val="18"/>
              </w:rPr>
              <w:t>分；否则扣减相应分数。</w:t>
            </w:r>
          </w:p>
        </w:tc>
        <w:tc>
          <w:tcPr>
            <w:tcW w:w="1134" w:type="dxa"/>
            <w:vAlign w:val="center"/>
          </w:tcPr>
          <w:p w:rsidR="002A21A1" w:rsidRPr="008E7234" w:rsidRDefault="002A21A1" w:rsidP="00E36766">
            <w:pPr>
              <w:jc w:val="center"/>
              <w:rPr>
                <w:rFonts w:eastAsia="仿宋_GB2312"/>
                <w:sz w:val="18"/>
                <w:szCs w:val="18"/>
              </w:rPr>
            </w:pPr>
            <w:r>
              <w:rPr>
                <w:rFonts w:eastAsia="仿宋_GB2312" w:hint="eastAsia"/>
                <w:sz w:val="18"/>
                <w:szCs w:val="18"/>
              </w:rPr>
              <w:t>4</w:t>
            </w:r>
          </w:p>
        </w:tc>
        <w:tc>
          <w:tcPr>
            <w:tcW w:w="3827" w:type="dxa"/>
            <w:vAlign w:val="center"/>
          </w:tcPr>
          <w:p w:rsidR="002A21A1" w:rsidRPr="008E7234" w:rsidRDefault="002A21A1" w:rsidP="00E36766">
            <w:pPr>
              <w:rPr>
                <w:rFonts w:eastAsia="仿宋_GB2312"/>
                <w:sz w:val="18"/>
                <w:szCs w:val="18"/>
              </w:rPr>
            </w:pPr>
            <w:r w:rsidRPr="008E7234">
              <w:rPr>
                <w:rFonts w:eastAsia="仿宋_GB2312"/>
                <w:sz w:val="18"/>
                <w:szCs w:val="18"/>
              </w:rPr>
              <w:t>资金管理办法参照财政部、住房城乡建设部财综〔</w:t>
            </w:r>
            <w:r w:rsidRPr="008E7234">
              <w:rPr>
                <w:rFonts w:eastAsia="仿宋_GB2312"/>
                <w:sz w:val="18"/>
                <w:szCs w:val="18"/>
              </w:rPr>
              <w:t>2019</w:t>
            </w:r>
            <w:r w:rsidRPr="008E7234">
              <w:rPr>
                <w:rFonts w:eastAsia="仿宋_GB2312"/>
                <w:sz w:val="18"/>
                <w:szCs w:val="18"/>
              </w:rPr>
              <w:t>〕</w:t>
            </w:r>
            <w:r w:rsidRPr="008E7234">
              <w:rPr>
                <w:rFonts w:eastAsia="仿宋_GB2312"/>
                <w:sz w:val="18"/>
                <w:szCs w:val="18"/>
              </w:rPr>
              <w:t>31</w:t>
            </w:r>
            <w:r w:rsidRPr="008E7234">
              <w:rPr>
                <w:rFonts w:eastAsia="仿宋_GB2312"/>
                <w:sz w:val="18"/>
                <w:szCs w:val="18"/>
              </w:rPr>
              <w:t>号及铜梁区财政专项资金管理办法执行，中央资金已全部按时下达到项目部门，将</w:t>
            </w:r>
            <w:r w:rsidRPr="008E7234">
              <w:rPr>
                <w:rFonts w:eastAsia="仿宋_GB2312"/>
                <w:sz w:val="18"/>
                <w:szCs w:val="18"/>
              </w:rPr>
              <w:t>201</w:t>
            </w:r>
            <w:r w:rsidRPr="008E7234">
              <w:rPr>
                <w:rFonts w:eastAsia="仿宋_GB2312" w:hint="eastAsia"/>
                <w:sz w:val="18"/>
                <w:szCs w:val="18"/>
              </w:rPr>
              <w:t>9</w:t>
            </w:r>
            <w:r w:rsidRPr="008E7234">
              <w:rPr>
                <w:rFonts w:eastAsia="仿宋_GB2312"/>
                <w:sz w:val="18"/>
                <w:szCs w:val="18"/>
              </w:rPr>
              <w:t>年公积金增值收益用于公廉租房建设，</w:t>
            </w:r>
            <w:r>
              <w:rPr>
                <w:rFonts w:eastAsia="仿宋_GB2312" w:hint="eastAsia"/>
                <w:sz w:val="18"/>
                <w:szCs w:val="18"/>
              </w:rPr>
              <w:t>但</w:t>
            </w:r>
            <w:r>
              <w:rPr>
                <w:rFonts w:eastAsia="仿宋_GB2312" w:hint="eastAsia"/>
                <w:sz w:val="18"/>
                <w:szCs w:val="18"/>
              </w:rPr>
              <w:t>2020</w:t>
            </w:r>
            <w:r>
              <w:rPr>
                <w:rFonts w:eastAsia="仿宋_GB2312" w:hint="eastAsia"/>
                <w:sz w:val="18"/>
                <w:szCs w:val="18"/>
              </w:rPr>
              <w:t>年度资金结余较大，资金分配合理性欠佳，本项扣</w:t>
            </w:r>
            <w:r>
              <w:rPr>
                <w:rFonts w:eastAsia="仿宋_GB2312" w:hint="eastAsia"/>
                <w:sz w:val="18"/>
                <w:szCs w:val="18"/>
              </w:rPr>
              <w:t>1</w:t>
            </w:r>
            <w:r>
              <w:rPr>
                <w:rFonts w:eastAsia="仿宋_GB2312" w:hint="eastAsia"/>
                <w:sz w:val="18"/>
                <w:szCs w:val="18"/>
              </w:rPr>
              <w:t>分</w:t>
            </w:r>
            <w:r w:rsidRPr="008E7234">
              <w:rPr>
                <w:rFonts w:eastAsia="仿宋_GB2312"/>
                <w:sz w:val="18"/>
                <w:szCs w:val="18"/>
              </w:rPr>
              <w:t>。</w:t>
            </w:r>
            <w:r w:rsidRPr="008E7234">
              <w:rPr>
                <w:rFonts w:eastAsia="仿宋_GB2312"/>
                <w:sz w:val="18"/>
                <w:szCs w:val="18"/>
              </w:rPr>
              <w:t xml:space="preserve"> </w:t>
            </w:r>
          </w:p>
        </w:tc>
      </w:tr>
      <w:tr w:rsidR="002A21A1" w:rsidRPr="008E7234" w:rsidTr="00E36766">
        <w:trPr>
          <w:trHeight w:val="2112"/>
        </w:trPr>
        <w:tc>
          <w:tcPr>
            <w:tcW w:w="1149" w:type="dxa"/>
            <w:vMerge/>
            <w:shd w:val="clear" w:color="auto" w:fill="auto"/>
            <w:vAlign w:val="center"/>
          </w:tcPr>
          <w:p w:rsidR="002A21A1" w:rsidRPr="008E7234" w:rsidRDefault="002A21A1" w:rsidP="00E36766">
            <w:pPr>
              <w:jc w:val="center"/>
              <w:rPr>
                <w:rFonts w:eastAsia="仿宋_GB2312"/>
                <w:b/>
                <w:bCs/>
                <w:sz w:val="18"/>
                <w:szCs w:val="18"/>
              </w:rPr>
            </w:pPr>
          </w:p>
        </w:tc>
        <w:tc>
          <w:tcPr>
            <w:tcW w:w="709" w:type="dxa"/>
            <w:vMerge/>
            <w:shd w:val="clear" w:color="auto" w:fill="auto"/>
            <w:vAlign w:val="center"/>
          </w:tcPr>
          <w:p w:rsidR="002A21A1" w:rsidRPr="008E7234" w:rsidRDefault="002A21A1" w:rsidP="00E36766">
            <w:pPr>
              <w:jc w:val="center"/>
              <w:rPr>
                <w:rFonts w:eastAsia="仿宋_GB2312"/>
                <w:sz w:val="18"/>
                <w:szCs w:val="18"/>
              </w:rPr>
            </w:pPr>
          </w:p>
        </w:tc>
        <w:tc>
          <w:tcPr>
            <w:tcW w:w="155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资金使用管理</w:t>
            </w:r>
          </w:p>
        </w:tc>
        <w:tc>
          <w:tcPr>
            <w:tcW w:w="70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10</w:t>
            </w:r>
          </w:p>
        </w:tc>
        <w:tc>
          <w:tcPr>
            <w:tcW w:w="5245" w:type="dxa"/>
            <w:shd w:val="clear" w:color="auto" w:fill="auto"/>
            <w:vAlign w:val="center"/>
          </w:tcPr>
          <w:p w:rsidR="002A21A1" w:rsidRPr="008E7234" w:rsidRDefault="002A21A1" w:rsidP="00E36766">
            <w:pPr>
              <w:rPr>
                <w:rFonts w:eastAsia="仿宋_GB2312"/>
                <w:sz w:val="18"/>
                <w:szCs w:val="18"/>
              </w:rPr>
            </w:pPr>
            <w:r>
              <w:rPr>
                <w:rFonts w:eastAsia="仿宋_GB2312" w:hint="eastAsia"/>
                <w:sz w:val="18"/>
                <w:szCs w:val="18"/>
              </w:rPr>
              <w:t>1.</w:t>
            </w:r>
            <w:r w:rsidRPr="008E7234">
              <w:rPr>
                <w:rFonts w:eastAsia="仿宋_GB2312"/>
                <w:sz w:val="18"/>
                <w:szCs w:val="18"/>
              </w:rPr>
              <w:t>建立了预算执行、绩效监控机制，得</w:t>
            </w:r>
            <w:r w:rsidRPr="008E7234">
              <w:rPr>
                <w:rFonts w:eastAsia="仿宋_GB2312"/>
                <w:sz w:val="18"/>
                <w:szCs w:val="18"/>
              </w:rPr>
              <w:t>2</w:t>
            </w:r>
            <w:r w:rsidRPr="008E7234">
              <w:rPr>
                <w:rFonts w:eastAsia="仿宋_GB2312"/>
                <w:sz w:val="18"/>
                <w:szCs w:val="18"/>
              </w:rPr>
              <w:t>分；</w:t>
            </w:r>
            <w:r>
              <w:rPr>
                <w:rFonts w:eastAsia="仿宋_GB2312" w:hint="eastAsia"/>
                <w:sz w:val="18"/>
                <w:szCs w:val="18"/>
              </w:rPr>
              <w:t>2.</w:t>
            </w:r>
            <w:r w:rsidRPr="008E7234">
              <w:rPr>
                <w:rFonts w:eastAsia="仿宋_GB2312"/>
                <w:sz w:val="18"/>
                <w:szCs w:val="18"/>
              </w:rPr>
              <w:t>编制了绩效目标、及时开展绩效评价工作，得</w:t>
            </w:r>
            <w:r w:rsidRPr="008E7234">
              <w:rPr>
                <w:rFonts w:eastAsia="仿宋_GB2312"/>
                <w:sz w:val="18"/>
                <w:szCs w:val="18"/>
              </w:rPr>
              <w:t>3</w:t>
            </w:r>
            <w:r w:rsidRPr="008E7234">
              <w:rPr>
                <w:rFonts w:eastAsia="仿宋_GB2312"/>
                <w:sz w:val="18"/>
                <w:szCs w:val="18"/>
              </w:rPr>
              <w:t>分；否则扣减相应分数；没有违规违纪情况，得</w:t>
            </w:r>
            <w:r w:rsidRPr="008E7234">
              <w:rPr>
                <w:rFonts w:eastAsia="仿宋_GB2312"/>
                <w:sz w:val="18"/>
                <w:szCs w:val="18"/>
              </w:rPr>
              <w:t>5</w:t>
            </w:r>
            <w:r w:rsidRPr="008E7234">
              <w:rPr>
                <w:rFonts w:eastAsia="仿宋_GB2312"/>
                <w:sz w:val="18"/>
                <w:szCs w:val="18"/>
              </w:rPr>
              <w:t>分；</w:t>
            </w:r>
            <w:r>
              <w:rPr>
                <w:rFonts w:eastAsia="仿宋_GB2312" w:hint="eastAsia"/>
                <w:sz w:val="18"/>
                <w:szCs w:val="18"/>
              </w:rPr>
              <w:t>3.</w:t>
            </w:r>
            <w:r w:rsidRPr="008E7234">
              <w:rPr>
                <w:rFonts w:eastAsia="仿宋_GB2312"/>
                <w:sz w:val="18"/>
                <w:szCs w:val="18"/>
              </w:rPr>
              <w:t>通过审计、财政等部门检查存在资金截留、挪用等违规违纪行为，</w:t>
            </w:r>
            <w:r>
              <w:rPr>
                <w:rFonts w:eastAsia="仿宋_GB2312" w:hint="eastAsia"/>
                <w:sz w:val="18"/>
                <w:szCs w:val="18"/>
              </w:rPr>
              <w:t>扣</w:t>
            </w:r>
            <w:r>
              <w:rPr>
                <w:rFonts w:eastAsia="仿宋_GB2312" w:hint="eastAsia"/>
                <w:sz w:val="18"/>
                <w:szCs w:val="18"/>
              </w:rPr>
              <w:t>2</w:t>
            </w:r>
            <w:r>
              <w:rPr>
                <w:rFonts w:eastAsia="仿宋_GB2312" w:hint="eastAsia"/>
                <w:sz w:val="18"/>
                <w:szCs w:val="18"/>
              </w:rPr>
              <w:t>分；</w:t>
            </w:r>
            <w:r>
              <w:rPr>
                <w:rFonts w:eastAsia="仿宋_GB2312" w:hint="eastAsia"/>
                <w:sz w:val="18"/>
                <w:szCs w:val="18"/>
              </w:rPr>
              <w:t>4.</w:t>
            </w:r>
            <w:r>
              <w:rPr>
                <w:rFonts w:eastAsia="仿宋_GB2312"/>
                <w:sz w:val="18"/>
                <w:szCs w:val="18"/>
              </w:rPr>
              <w:t>经检查发现资金使用不合理</w:t>
            </w:r>
            <w:r>
              <w:rPr>
                <w:rFonts w:eastAsia="仿宋_GB2312" w:hint="eastAsia"/>
                <w:sz w:val="18"/>
                <w:szCs w:val="18"/>
              </w:rPr>
              <w:t>，</w:t>
            </w:r>
            <w:r>
              <w:rPr>
                <w:rFonts w:eastAsia="仿宋_GB2312"/>
                <w:sz w:val="18"/>
                <w:szCs w:val="18"/>
              </w:rPr>
              <w:t>资金结余金额较大</w:t>
            </w:r>
            <w:r>
              <w:rPr>
                <w:rFonts w:eastAsia="仿宋_GB2312" w:hint="eastAsia"/>
                <w:sz w:val="18"/>
                <w:szCs w:val="18"/>
              </w:rPr>
              <w:t>，</w:t>
            </w:r>
            <w:r>
              <w:rPr>
                <w:rFonts w:eastAsia="仿宋_GB2312"/>
                <w:sz w:val="18"/>
                <w:szCs w:val="18"/>
              </w:rPr>
              <w:t>扣</w:t>
            </w:r>
            <w:r>
              <w:rPr>
                <w:rFonts w:eastAsia="仿宋_GB2312" w:hint="eastAsia"/>
                <w:sz w:val="18"/>
                <w:szCs w:val="18"/>
              </w:rPr>
              <w:t>3</w:t>
            </w:r>
            <w:r>
              <w:rPr>
                <w:rFonts w:eastAsia="仿宋_GB2312" w:hint="eastAsia"/>
                <w:sz w:val="18"/>
                <w:szCs w:val="18"/>
              </w:rPr>
              <w:t>分；</w:t>
            </w:r>
            <w:r>
              <w:rPr>
                <w:rFonts w:eastAsia="仿宋_GB2312"/>
                <w:sz w:val="18"/>
                <w:szCs w:val="18"/>
              </w:rPr>
              <w:t>否则得相应分数</w:t>
            </w:r>
            <w:r>
              <w:rPr>
                <w:rFonts w:eastAsia="仿宋_GB2312" w:hint="eastAsia"/>
                <w:sz w:val="18"/>
                <w:szCs w:val="18"/>
              </w:rPr>
              <w:t>。</w:t>
            </w:r>
          </w:p>
        </w:tc>
        <w:tc>
          <w:tcPr>
            <w:tcW w:w="1134" w:type="dxa"/>
            <w:vAlign w:val="center"/>
          </w:tcPr>
          <w:p w:rsidR="002A21A1" w:rsidRPr="008E7234" w:rsidRDefault="002A21A1" w:rsidP="00E36766">
            <w:pPr>
              <w:jc w:val="center"/>
              <w:rPr>
                <w:rFonts w:eastAsia="仿宋_GB2312"/>
                <w:sz w:val="18"/>
                <w:szCs w:val="18"/>
              </w:rPr>
            </w:pPr>
            <w:r>
              <w:rPr>
                <w:rFonts w:eastAsia="仿宋_GB2312" w:hint="eastAsia"/>
                <w:sz w:val="18"/>
                <w:szCs w:val="18"/>
              </w:rPr>
              <w:t>4</w:t>
            </w:r>
          </w:p>
        </w:tc>
        <w:tc>
          <w:tcPr>
            <w:tcW w:w="3827" w:type="dxa"/>
            <w:vAlign w:val="center"/>
          </w:tcPr>
          <w:p w:rsidR="002A21A1" w:rsidRPr="008E7234" w:rsidRDefault="002A21A1" w:rsidP="00E36766">
            <w:pPr>
              <w:rPr>
                <w:rFonts w:eastAsia="仿宋_GB2312"/>
                <w:sz w:val="18"/>
                <w:szCs w:val="18"/>
              </w:rPr>
            </w:pPr>
            <w:r w:rsidRPr="008E7234">
              <w:rPr>
                <w:rFonts w:eastAsia="仿宋_GB2312" w:hint="eastAsia"/>
                <w:sz w:val="18"/>
                <w:szCs w:val="18"/>
              </w:rPr>
              <w:t>保障性安居工程根据年初预算执行并实施绩效监控，定时向上级主管部分汇报工作情况，未见违规违纪行为，各资金预算单位仅提供了绩效评价自评表，未提供绩效评价自评报告，但绩效自评表填列不完善、不准确，且公廉租房改造资金结余较大，资金使用不合理，此项扣</w:t>
            </w:r>
            <w:r>
              <w:rPr>
                <w:rFonts w:eastAsia="仿宋_GB2312" w:hint="eastAsia"/>
                <w:sz w:val="18"/>
                <w:szCs w:val="18"/>
              </w:rPr>
              <w:t>6</w:t>
            </w:r>
            <w:r w:rsidRPr="008E7234">
              <w:rPr>
                <w:rFonts w:eastAsia="仿宋_GB2312" w:hint="eastAsia"/>
                <w:sz w:val="18"/>
                <w:szCs w:val="18"/>
              </w:rPr>
              <w:t>分。</w:t>
            </w:r>
          </w:p>
        </w:tc>
      </w:tr>
      <w:tr w:rsidR="002A21A1" w:rsidRPr="008E7234" w:rsidTr="00E36766">
        <w:trPr>
          <w:trHeight w:val="1131"/>
        </w:trPr>
        <w:tc>
          <w:tcPr>
            <w:tcW w:w="14332" w:type="dxa"/>
            <w:gridSpan w:val="7"/>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b/>
                <w:sz w:val="18"/>
                <w:szCs w:val="18"/>
              </w:rPr>
              <w:t>资金管理得分小计：</w:t>
            </w:r>
            <w:r w:rsidRPr="008E7234">
              <w:rPr>
                <w:rFonts w:eastAsia="仿宋_GB2312" w:hint="eastAsia"/>
                <w:b/>
                <w:sz w:val="18"/>
                <w:szCs w:val="18"/>
              </w:rPr>
              <w:t>18</w:t>
            </w:r>
            <w:r w:rsidRPr="008E7234">
              <w:rPr>
                <w:rFonts w:eastAsia="仿宋_GB2312"/>
                <w:b/>
                <w:sz w:val="18"/>
                <w:szCs w:val="18"/>
              </w:rPr>
              <w:t>分</w:t>
            </w:r>
          </w:p>
        </w:tc>
      </w:tr>
      <w:tr w:rsidR="002A21A1" w:rsidRPr="008E7234" w:rsidTr="00E36766">
        <w:trPr>
          <w:trHeight w:val="1544"/>
        </w:trPr>
        <w:tc>
          <w:tcPr>
            <w:tcW w:w="1149" w:type="dxa"/>
            <w:vMerge w:val="restart"/>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项目管理</w:t>
            </w:r>
          </w:p>
        </w:tc>
        <w:tc>
          <w:tcPr>
            <w:tcW w:w="709" w:type="dxa"/>
            <w:vMerge w:val="restart"/>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10</w:t>
            </w:r>
          </w:p>
        </w:tc>
        <w:tc>
          <w:tcPr>
            <w:tcW w:w="155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政策公开</w:t>
            </w:r>
          </w:p>
        </w:tc>
        <w:tc>
          <w:tcPr>
            <w:tcW w:w="70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5</w:t>
            </w:r>
          </w:p>
        </w:tc>
        <w:tc>
          <w:tcPr>
            <w:tcW w:w="5245" w:type="dxa"/>
            <w:shd w:val="clear" w:color="auto" w:fill="auto"/>
            <w:vAlign w:val="center"/>
          </w:tcPr>
          <w:p w:rsidR="002A21A1" w:rsidRPr="008E7234" w:rsidRDefault="002A21A1" w:rsidP="00E36766">
            <w:pPr>
              <w:rPr>
                <w:rFonts w:eastAsia="仿宋_GB2312"/>
                <w:sz w:val="18"/>
                <w:szCs w:val="18"/>
              </w:rPr>
            </w:pPr>
            <w:r w:rsidRPr="008E7234">
              <w:rPr>
                <w:rFonts w:eastAsia="仿宋_GB2312"/>
                <w:sz w:val="18"/>
                <w:szCs w:val="18"/>
              </w:rPr>
              <w:t>城镇保障性安居工程管理相关政策、保障性安居工程项目年度计划等信息及时对外公开的，得</w:t>
            </w:r>
            <w:r w:rsidRPr="008E7234">
              <w:rPr>
                <w:rFonts w:eastAsia="仿宋_GB2312"/>
                <w:sz w:val="18"/>
                <w:szCs w:val="18"/>
              </w:rPr>
              <w:t>5</w:t>
            </w:r>
            <w:r w:rsidRPr="008E7234">
              <w:rPr>
                <w:rFonts w:eastAsia="仿宋_GB2312"/>
                <w:sz w:val="18"/>
                <w:szCs w:val="18"/>
              </w:rPr>
              <w:t>分；每少公开一项扣</w:t>
            </w:r>
            <w:r w:rsidRPr="008E7234">
              <w:rPr>
                <w:rFonts w:eastAsia="仿宋_GB2312"/>
                <w:sz w:val="18"/>
                <w:szCs w:val="18"/>
              </w:rPr>
              <w:t>0.5</w:t>
            </w:r>
            <w:r w:rsidRPr="008E7234">
              <w:rPr>
                <w:rFonts w:eastAsia="仿宋_GB2312"/>
                <w:sz w:val="18"/>
                <w:szCs w:val="18"/>
              </w:rPr>
              <w:t>分，最多扣</w:t>
            </w:r>
            <w:r w:rsidRPr="008E7234">
              <w:rPr>
                <w:rFonts w:eastAsia="仿宋_GB2312"/>
                <w:sz w:val="18"/>
                <w:szCs w:val="18"/>
              </w:rPr>
              <w:t>5</w:t>
            </w:r>
            <w:r w:rsidRPr="008E7234">
              <w:rPr>
                <w:rFonts w:eastAsia="仿宋_GB2312"/>
                <w:sz w:val="18"/>
                <w:szCs w:val="18"/>
              </w:rPr>
              <w:t>分。</w:t>
            </w:r>
          </w:p>
        </w:tc>
        <w:tc>
          <w:tcPr>
            <w:tcW w:w="1134" w:type="dxa"/>
            <w:vAlign w:val="center"/>
          </w:tcPr>
          <w:p w:rsidR="002A21A1" w:rsidRPr="008E7234" w:rsidRDefault="002A21A1" w:rsidP="00E36766">
            <w:pPr>
              <w:jc w:val="center"/>
              <w:rPr>
                <w:rFonts w:eastAsia="仿宋_GB2312"/>
                <w:sz w:val="18"/>
                <w:szCs w:val="18"/>
              </w:rPr>
            </w:pPr>
            <w:r w:rsidRPr="008E7234">
              <w:rPr>
                <w:rFonts w:eastAsia="仿宋_GB2312"/>
                <w:sz w:val="18"/>
                <w:szCs w:val="18"/>
              </w:rPr>
              <w:t>3</w:t>
            </w:r>
          </w:p>
        </w:tc>
        <w:tc>
          <w:tcPr>
            <w:tcW w:w="3827" w:type="dxa"/>
            <w:vAlign w:val="center"/>
          </w:tcPr>
          <w:p w:rsidR="002A21A1" w:rsidRPr="008E7234" w:rsidRDefault="002A21A1" w:rsidP="00E36766">
            <w:pPr>
              <w:rPr>
                <w:rFonts w:eastAsia="仿宋_GB2312"/>
                <w:sz w:val="18"/>
                <w:szCs w:val="18"/>
              </w:rPr>
            </w:pPr>
            <w:r w:rsidRPr="008E7234">
              <w:rPr>
                <w:rFonts w:eastAsia="仿宋_GB2312"/>
                <w:sz w:val="18"/>
                <w:szCs w:val="18"/>
              </w:rPr>
              <w:t>重庆市铜梁区人民政府公开信息网上设置了</w:t>
            </w:r>
            <w:r w:rsidRPr="008E7234">
              <w:rPr>
                <w:rFonts w:eastAsia="仿宋_GB2312"/>
                <w:sz w:val="18"/>
                <w:szCs w:val="18"/>
              </w:rPr>
              <w:t>“</w:t>
            </w:r>
            <w:r w:rsidRPr="008E7234">
              <w:rPr>
                <w:rFonts w:eastAsia="仿宋_GB2312"/>
                <w:sz w:val="18"/>
                <w:szCs w:val="18"/>
              </w:rPr>
              <w:t>公租房信息公开</w:t>
            </w:r>
            <w:r w:rsidRPr="008E7234">
              <w:rPr>
                <w:rFonts w:eastAsia="仿宋_GB2312"/>
                <w:sz w:val="18"/>
                <w:szCs w:val="18"/>
              </w:rPr>
              <w:t>”</w:t>
            </w:r>
            <w:r w:rsidRPr="008E7234">
              <w:rPr>
                <w:rFonts w:eastAsia="仿宋_GB2312"/>
                <w:sz w:val="18"/>
                <w:szCs w:val="18"/>
              </w:rPr>
              <w:t>专栏，对项目开标及中标结果、住房申请审核、城镇保障性安居工程管理政策、公廉租房安置分配实施方案等内容进行</w:t>
            </w:r>
            <w:r w:rsidRPr="008E7234">
              <w:rPr>
                <w:rFonts w:eastAsia="仿宋_GB2312"/>
                <w:sz w:val="18"/>
                <w:szCs w:val="18"/>
              </w:rPr>
              <w:lastRenderedPageBreak/>
              <w:t>了公示，但公示信息不完整，酌情扣</w:t>
            </w:r>
            <w:r w:rsidRPr="008E7234">
              <w:rPr>
                <w:rFonts w:eastAsia="仿宋_GB2312"/>
                <w:sz w:val="18"/>
                <w:szCs w:val="18"/>
              </w:rPr>
              <w:t>2</w:t>
            </w:r>
            <w:r w:rsidRPr="008E7234">
              <w:rPr>
                <w:rFonts w:eastAsia="仿宋_GB2312"/>
                <w:sz w:val="18"/>
                <w:szCs w:val="18"/>
              </w:rPr>
              <w:t>分。</w:t>
            </w:r>
          </w:p>
        </w:tc>
      </w:tr>
      <w:tr w:rsidR="002A21A1" w:rsidRPr="008E7234" w:rsidTr="00E36766">
        <w:trPr>
          <w:trHeight w:val="828"/>
        </w:trPr>
        <w:tc>
          <w:tcPr>
            <w:tcW w:w="1149" w:type="dxa"/>
            <w:vMerge/>
            <w:shd w:val="clear" w:color="auto" w:fill="auto"/>
            <w:vAlign w:val="center"/>
          </w:tcPr>
          <w:p w:rsidR="002A21A1" w:rsidRPr="008E7234" w:rsidRDefault="002A21A1" w:rsidP="00E36766">
            <w:pPr>
              <w:rPr>
                <w:rFonts w:eastAsia="仿宋_GB2312"/>
                <w:b/>
                <w:bCs/>
                <w:sz w:val="18"/>
                <w:szCs w:val="18"/>
              </w:rPr>
            </w:pPr>
          </w:p>
        </w:tc>
        <w:tc>
          <w:tcPr>
            <w:tcW w:w="709" w:type="dxa"/>
            <w:vMerge/>
            <w:shd w:val="clear" w:color="auto" w:fill="auto"/>
            <w:vAlign w:val="center"/>
          </w:tcPr>
          <w:p w:rsidR="002A21A1" w:rsidRPr="008E7234" w:rsidRDefault="002A21A1" w:rsidP="00E36766">
            <w:pPr>
              <w:jc w:val="center"/>
              <w:rPr>
                <w:rFonts w:eastAsia="仿宋_GB2312"/>
                <w:sz w:val="18"/>
                <w:szCs w:val="18"/>
              </w:rPr>
            </w:pPr>
          </w:p>
        </w:tc>
        <w:tc>
          <w:tcPr>
            <w:tcW w:w="155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评价报告报送及时性、完整性</w:t>
            </w:r>
          </w:p>
        </w:tc>
        <w:tc>
          <w:tcPr>
            <w:tcW w:w="70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5</w:t>
            </w:r>
          </w:p>
        </w:tc>
        <w:tc>
          <w:tcPr>
            <w:tcW w:w="5245" w:type="dxa"/>
            <w:shd w:val="clear" w:color="auto" w:fill="auto"/>
            <w:vAlign w:val="center"/>
          </w:tcPr>
          <w:p w:rsidR="002A21A1" w:rsidRPr="008E7234" w:rsidRDefault="002A21A1" w:rsidP="00E36766">
            <w:pPr>
              <w:rPr>
                <w:rFonts w:eastAsia="仿宋_GB2312"/>
                <w:sz w:val="18"/>
                <w:szCs w:val="18"/>
              </w:rPr>
            </w:pPr>
            <w:r w:rsidRPr="008E7234">
              <w:rPr>
                <w:rFonts w:eastAsia="仿宋_GB2312"/>
                <w:sz w:val="18"/>
                <w:szCs w:val="18"/>
              </w:rPr>
              <w:t>按时报送绩效自评表、绩效评价报告且内容完整的，得</w:t>
            </w:r>
            <w:r w:rsidRPr="008E7234">
              <w:rPr>
                <w:rFonts w:eastAsia="仿宋_GB2312"/>
                <w:sz w:val="18"/>
                <w:szCs w:val="18"/>
              </w:rPr>
              <w:t>5</w:t>
            </w:r>
            <w:r w:rsidRPr="008E7234">
              <w:rPr>
                <w:rFonts w:eastAsia="仿宋_GB2312"/>
                <w:sz w:val="18"/>
                <w:szCs w:val="18"/>
              </w:rPr>
              <w:t>分；报送逾期每</w:t>
            </w:r>
            <w:r w:rsidRPr="008E7234">
              <w:rPr>
                <w:rFonts w:eastAsia="仿宋_GB2312"/>
                <w:sz w:val="18"/>
                <w:szCs w:val="18"/>
              </w:rPr>
              <w:t>1</w:t>
            </w:r>
            <w:r w:rsidRPr="008E7234">
              <w:rPr>
                <w:rFonts w:eastAsia="仿宋_GB2312"/>
                <w:sz w:val="18"/>
                <w:szCs w:val="18"/>
              </w:rPr>
              <w:t>天扣</w:t>
            </w:r>
            <w:r w:rsidRPr="008E7234">
              <w:rPr>
                <w:rFonts w:eastAsia="仿宋_GB2312"/>
                <w:sz w:val="18"/>
                <w:szCs w:val="18"/>
              </w:rPr>
              <w:t>1</w:t>
            </w:r>
            <w:r w:rsidRPr="008E7234">
              <w:rPr>
                <w:rFonts w:eastAsia="仿宋_GB2312"/>
                <w:sz w:val="18"/>
                <w:szCs w:val="18"/>
              </w:rPr>
              <w:t>分，最多扣</w:t>
            </w:r>
            <w:r w:rsidRPr="008E7234">
              <w:rPr>
                <w:rFonts w:eastAsia="仿宋_GB2312"/>
                <w:sz w:val="18"/>
                <w:szCs w:val="18"/>
              </w:rPr>
              <w:t>5</w:t>
            </w:r>
            <w:r w:rsidRPr="008E7234">
              <w:rPr>
                <w:rFonts w:eastAsia="仿宋_GB2312"/>
                <w:sz w:val="18"/>
                <w:szCs w:val="18"/>
              </w:rPr>
              <w:t>分。</w:t>
            </w:r>
          </w:p>
        </w:tc>
        <w:tc>
          <w:tcPr>
            <w:tcW w:w="1134" w:type="dxa"/>
            <w:vAlign w:val="center"/>
          </w:tcPr>
          <w:p w:rsidR="002A21A1" w:rsidRPr="008E7234" w:rsidRDefault="002A21A1" w:rsidP="00E36766">
            <w:pPr>
              <w:jc w:val="center"/>
              <w:rPr>
                <w:rFonts w:eastAsia="仿宋_GB2312"/>
                <w:sz w:val="18"/>
                <w:szCs w:val="18"/>
              </w:rPr>
            </w:pPr>
            <w:r w:rsidRPr="008E7234">
              <w:rPr>
                <w:rFonts w:eastAsia="仿宋_GB2312"/>
                <w:sz w:val="18"/>
                <w:szCs w:val="18"/>
              </w:rPr>
              <w:t>2</w:t>
            </w:r>
          </w:p>
        </w:tc>
        <w:tc>
          <w:tcPr>
            <w:tcW w:w="3827" w:type="dxa"/>
            <w:vAlign w:val="center"/>
          </w:tcPr>
          <w:p w:rsidR="002A21A1" w:rsidRPr="008E7234" w:rsidRDefault="002A21A1" w:rsidP="00E36766">
            <w:pPr>
              <w:rPr>
                <w:rFonts w:eastAsia="仿宋_GB2312"/>
                <w:sz w:val="18"/>
                <w:szCs w:val="18"/>
              </w:rPr>
            </w:pPr>
            <w:r w:rsidRPr="008E7234">
              <w:rPr>
                <w:rFonts w:eastAsia="仿宋_GB2312"/>
                <w:sz w:val="18"/>
                <w:szCs w:val="18"/>
              </w:rPr>
              <w:t>重庆市铜梁区财政局及各项目单位未及时进行绩效自评并提交自评报告，绩效自评表不完善</w:t>
            </w:r>
            <w:r w:rsidRPr="008E7234">
              <w:rPr>
                <w:rFonts w:eastAsia="仿宋_GB2312" w:hint="eastAsia"/>
                <w:sz w:val="18"/>
                <w:szCs w:val="18"/>
              </w:rPr>
              <w:t>、</w:t>
            </w:r>
            <w:r w:rsidRPr="008E7234">
              <w:rPr>
                <w:rFonts w:eastAsia="仿宋_GB2312"/>
                <w:sz w:val="18"/>
                <w:szCs w:val="18"/>
              </w:rPr>
              <w:t>不准确</w:t>
            </w:r>
            <w:r w:rsidRPr="008E7234">
              <w:rPr>
                <w:rFonts w:eastAsia="仿宋_GB2312" w:hint="eastAsia"/>
                <w:sz w:val="18"/>
                <w:szCs w:val="18"/>
              </w:rPr>
              <w:t>，</w:t>
            </w:r>
            <w:r w:rsidRPr="008E7234">
              <w:rPr>
                <w:rFonts w:eastAsia="仿宋_GB2312"/>
                <w:sz w:val="18"/>
                <w:szCs w:val="18"/>
              </w:rPr>
              <w:t>酌情扣</w:t>
            </w:r>
            <w:r w:rsidRPr="008E7234">
              <w:rPr>
                <w:rFonts w:eastAsia="仿宋_GB2312"/>
                <w:sz w:val="18"/>
                <w:szCs w:val="18"/>
              </w:rPr>
              <w:t>3</w:t>
            </w:r>
            <w:r w:rsidRPr="008E7234">
              <w:rPr>
                <w:rFonts w:eastAsia="仿宋_GB2312"/>
                <w:sz w:val="18"/>
                <w:szCs w:val="18"/>
              </w:rPr>
              <w:t>分</w:t>
            </w:r>
            <w:r w:rsidRPr="008E7234">
              <w:rPr>
                <w:rFonts w:eastAsia="仿宋_GB2312" w:hint="eastAsia"/>
                <w:sz w:val="18"/>
                <w:szCs w:val="18"/>
              </w:rPr>
              <w:t>。</w:t>
            </w:r>
          </w:p>
        </w:tc>
      </w:tr>
      <w:tr w:rsidR="002A21A1" w:rsidRPr="008E7234" w:rsidTr="00E36766">
        <w:trPr>
          <w:trHeight w:val="556"/>
        </w:trPr>
        <w:tc>
          <w:tcPr>
            <w:tcW w:w="14332" w:type="dxa"/>
            <w:gridSpan w:val="7"/>
            <w:shd w:val="clear" w:color="auto" w:fill="auto"/>
            <w:vAlign w:val="center"/>
          </w:tcPr>
          <w:p w:rsidR="002A21A1" w:rsidRPr="008E7234" w:rsidRDefault="002A21A1" w:rsidP="00E36766">
            <w:pPr>
              <w:jc w:val="center"/>
              <w:rPr>
                <w:rFonts w:eastAsia="仿宋_GB2312"/>
                <w:b/>
                <w:sz w:val="18"/>
                <w:szCs w:val="18"/>
              </w:rPr>
            </w:pPr>
            <w:r w:rsidRPr="008E7234">
              <w:rPr>
                <w:rFonts w:eastAsia="仿宋_GB2312"/>
                <w:b/>
                <w:bCs/>
                <w:kern w:val="0"/>
                <w:sz w:val="18"/>
                <w:szCs w:val="18"/>
              </w:rPr>
              <w:t>项目管理得分小计：</w:t>
            </w:r>
            <w:r w:rsidRPr="008E7234">
              <w:rPr>
                <w:rFonts w:eastAsia="仿宋_GB2312"/>
                <w:b/>
                <w:bCs/>
                <w:kern w:val="0"/>
                <w:sz w:val="18"/>
                <w:szCs w:val="18"/>
              </w:rPr>
              <w:t>5</w:t>
            </w:r>
            <w:r w:rsidRPr="008E7234">
              <w:rPr>
                <w:rFonts w:eastAsia="仿宋_GB2312"/>
                <w:b/>
                <w:bCs/>
                <w:kern w:val="0"/>
                <w:sz w:val="18"/>
                <w:szCs w:val="18"/>
              </w:rPr>
              <w:t>分</w:t>
            </w:r>
          </w:p>
        </w:tc>
      </w:tr>
      <w:tr w:rsidR="002A21A1" w:rsidRPr="008E7234" w:rsidTr="00E36766">
        <w:trPr>
          <w:trHeight w:val="924"/>
        </w:trPr>
        <w:tc>
          <w:tcPr>
            <w:tcW w:w="1149" w:type="dxa"/>
            <w:vMerge w:val="restart"/>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产出效益</w:t>
            </w:r>
          </w:p>
        </w:tc>
        <w:tc>
          <w:tcPr>
            <w:tcW w:w="709" w:type="dxa"/>
            <w:vMerge w:val="restart"/>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60</w:t>
            </w:r>
          </w:p>
        </w:tc>
        <w:tc>
          <w:tcPr>
            <w:tcW w:w="155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开工目标完成率</w:t>
            </w:r>
          </w:p>
        </w:tc>
        <w:tc>
          <w:tcPr>
            <w:tcW w:w="70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35</w:t>
            </w:r>
          </w:p>
        </w:tc>
        <w:tc>
          <w:tcPr>
            <w:tcW w:w="5245" w:type="dxa"/>
            <w:shd w:val="clear" w:color="auto" w:fill="auto"/>
            <w:vAlign w:val="center"/>
          </w:tcPr>
          <w:p w:rsidR="002A21A1" w:rsidRPr="008E7234" w:rsidRDefault="002A21A1" w:rsidP="00E36766">
            <w:pPr>
              <w:rPr>
                <w:rFonts w:eastAsia="仿宋_GB2312"/>
                <w:sz w:val="18"/>
                <w:szCs w:val="18"/>
              </w:rPr>
            </w:pPr>
            <w:r w:rsidRPr="008E7234">
              <w:rPr>
                <w:rFonts w:eastAsia="仿宋_GB2312"/>
                <w:sz w:val="18"/>
                <w:szCs w:val="18"/>
              </w:rPr>
              <w:t>项目实际开工量大于或等于年度责任目标的，得</w:t>
            </w:r>
            <w:r w:rsidRPr="008E7234">
              <w:rPr>
                <w:rFonts w:eastAsia="仿宋_GB2312"/>
                <w:sz w:val="18"/>
                <w:szCs w:val="18"/>
              </w:rPr>
              <w:t>35</w:t>
            </w:r>
            <w:r w:rsidRPr="008E7234">
              <w:rPr>
                <w:rFonts w:eastAsia="仿宋_GB2312"/>
                <w:sz w:val="18"/>
                <w:szCs w:val="18"/>
              </w:rPr>
              <w:t>分；未达到目标的，每低一个百分点扣</w:t>
            </w:r>
            <w:r w:rsidRPr="008E7234">
              <w:rPr>
                <w:rFonts w:eastAsia="仿宋_GB2312"/>
                <w:sz w:val="18"/>
                <w:szCs w:val="18"/>
              </w:rPr>
              <w:t>1</w:t>
            </w:r>
            <w:r w:rsidRPr="008E7234">
              <w:rPr>
                <w:rFonts w:eastAsia="仿宋_GB2312"/>
                <w:sz w:val="18"/>
                <w:szCs w:val="18"/>
              </w:rPr>
              <w:t>分，最多扣</w:t>
            </w:r>
            <w:r w:rsidRPr="008E7234">
              <w:rPr>
                <w:rFonts w:eastAsia="仿宋_GB2312"/>
                <w:sz w:val="18"/>
                <w:szCs w:val="18"/>
              </w:rPr>
              <w:t>35</w:t>
            </w:r>
            <w:r w:rsidRPr="008E7234">
              <w:rPr>
                <w:rFonts w:eastAsia="仿宋_GB2312"/>
                <w:sz w:val="18"/>
                <w:szCs w:val="18"/>
              </w:rPr>
              <w:t>分。</w:t>
            </w:r>
          </w:p>
        </w:tc>
        <w:tc>
          <w:tcPr>
            <w:tcW w:w="1134" w:type="dxa"/>
            <w:vAlign w:val="center"/>
          </w:tcPr>
          <w:p w:rsidR="002A21A1" w:rsidRPr="008E7234" w:rsidRDefault="002A21A1" w:rsidP="00E36766">
            <w:pPr>
              <w:jc w:val="center"/>
              <w:rPr>
                <w:rFonts w:eastAsia="仿宋_GB2312"/>
                <w:sz w:val="18"/>
                <w:szCs w:val="18"/>
              </w:rPr>
            </w:pPr>
            <w:r w:rsidRPr="008E7234">
              <w:rPr>
                <w:rFonts w:eastAsia="仿宋_GB2312"/>
                <w:sz w:val="18"/>
                <w:szCs w:val="18"/>
              </w:rPr>
              <w:t>35</w:t>
            </w:r>
          </w:p>
        </w:tc>
        <w:tc>
          <w:tcPr>
            <w:tcW w:w="3827" w:type="dxa"/>
            <w:vAlign w:val="center"/>
          </w:tcPr>
          <w:p w:rsidR="002A21A1" w:rsidRPr="008E7234" w:rsidRDefault="002A21A1" w:rsidP="00E36766">
            <w:pPr>
              <w:rPr>
                <w:rFonts w:eastAsia="仿宋_GB2312"/>
                <w:sz w:val="18"/>
                <w:szCs w:val="18"/>
              </w:rPr>
            </w:pPr>
            <w:r w:rsidRPr="008E7234">
              <w:rPr>
                <w:rFonts w:eastAsia="仿宋_GB2312"/>
                <w:sz w:val="18"/>
                <w:szCs w:val="18"/>
              </w:rPr>
              <w:t>铜梁区</w:t>
            </w:r>
            <w:r w:rsidRPr="008E7234">
              <w:rPr>
                <w:rFonts w:eastAsia="仿宋_GB2312"/>
                <w:sz w:val="18"/>
                <w:szCs w:val="18"/>
              </w:rPr>
              <w:t>20</w:t>
            </w:r>
            <w:r w:rsidRPr="008E7234">
              <w:rPr>
                <w:rFonts w:eastAsia="仿宋_GB2312" w:hint="eastAsia"/>
                <w:sz w:val="18"/>
                <w:szCs w:val="18"/>
              </w:rPr>
              <w:t>20</w:t>
            </w:r>
            <w:r w:rsidRPr="008E7234">
              <w:rPr>
                <w:rFonts w:eastAsia="仿宋_GB2312"/>
                <w:sz w:val="18"/>
                <w:szCs w:val="18"/>
              </w:rPr>
              <w:t>年无新开工公廉租房修建任务，城市棚户区改造（含城中村）完成</w:t>
            </w:r>
            <w:r w:rsidRPr="008E7234">
              <w:rPr>
                <w:rFonts w:eastAsia="仿宋_GB2312" w:hint="eastAsia"/>
                <w:sz w:val="18"/>
                <w:szCs w:val="18"/>
              </w:rPr>
              <w:t>288</w:t>
            </w:r>
            <w:r w:rsidRPr="008E7234">
              <w:rPr>
                <w:rFonts w:eastAsia="仿宋_GB2312"/>
                <w:sz w:val="18"/>
                <w:szCs w:val="18"/>
              </w:rPr>
              <w:t>户，与计划数一致</w:t>
            </w:r>
            <w:r w:rsidRPr="008E7234">
              <w:rPr>
                <w:rFonts w:eastAsia="仿宋_GB2312" w:hint="eastAsia"/>
                <w:sz w:val="18"/>
                <w:szCs w:val="18"/>
              </w:rPr>
              <w:t>，</w:t>
            </w:r>
            <w:r w:rsidRPr="008E7234">
              <w:rPr>
                <w:rFonts w:eastAsia="仿宋_GB2312"/>
                <w:sz w:val="18"/>
                <w:szCs w:val="18"/>
              </w:rPr>
              <w:t>此项不扣分</w:t>
            </w:r>
            <w:r w:rsidRPr="008E7234">
              <w:rPr>
                <w:rFonts w:eastAsia="仿宋_GB2312" w:hint="eastAsia"/>
                <w:sz w:val="18"/>
                <w:szCs w:val="18"/>
              </w:rPr>
              <w:t>。</w:t>
            </w:r>
          </w:p>
        </w:tc>
      </w:tr>
      <w:tr w:rsidR="002A21A1" w:rsidRPr="008E7234" w:rsidTr="00E36766">
        <w:trPr>
          <w:trHeight w:val="722"/>
        </w:trPr>
        <w:tc>
          <w:tcPr>
            <w:tcW w:w="1149" w:type="dxa"/>
            <w:vMerge/>
            <w:shd w:val="clear" w:color="auto" w:fill="auto"/>
            <w:vAlign w:val="center"/>
          </w:tcPr>
          <w:p w:rsidR="002A21A1" w:rsidRPr="008E7234" w:rsidRDefault="002A21A1" w:rsidP="00E36766">
            <w:pPr>
              <w:rPr>
                <w:rFonts w:eastAsia="仿宋_GB2312"/>
                <w:b/>
                <w:bCs/>
                <w:sz w:val="18"/>
                <w:szCs w:val="18"/>
              </w:rPr>
            </w:pPr>
          </w:p>
        </w:tc>
        <w:tc>
          <w:tcPr>
            <w:tcW w:w="709" w:type="dxa"/>
            <w:vMerge/>
            <w:shd w:val="clear" w:color="auto" w:fill="auto"/>
            <w:vAlign w:val="center"/>
          </w:tcPr>
          <w:p w:rsidR="002A21A1" w:rsidRPr="008E7234" w:rsidRDefault="002A21A1" w:rsidP="00E36766">
            <w:pPr>
              <w:jc w:val="center"/>
              <w:rPr>
                <w:rFonts w:eastAsia="仿宋_GB2312"/>
                <w:sz w:val="18"/>
                <w:szCs w:val="18"/>
              </w:rPr>
            </w:pPr>
          </w:p>
        </w:tc>
        <w:tc>
          <w:tcPr>
            <w:tcW w:w="155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廉租房租赁补贴发放目标完成率</w:t>
            </w:r>
          </w:p>
        </w:tc>
        <w:tc>
          <w:tcPr>
            <w:tcW w:w="70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15</w:t>
            </w:r>
          </w:p>
        </w:tc>
        <w:tc>
          <w:tcPr>
            <w:tcW w:w="5245" w:type="dxa"/>
            <w:shd w:val="clear" w:color="auto" w:fill="auto"/>
            <w:vAlign w:val="center"/>
          </w:tcPr>
          <w:p w:rsidR="002A21A1" w:rsidRPr="008E7234" w:rsidRDefault="002A21A1" w:rsidP="00E36766">
            <w:pPr>
              <w:rPr>
                <w:rFonts w:eastAsia="仿宋_GB2312"/>
                <w:sz w:val="18"/>
                <w:szCs w:val="18"/>
              </w:rPr>
            </w:pPr>
            <w:r w:rsidRPr="008E7234">
              <w:rPr>
                <w:rFonts w:eastAsia="仿宋_GB2312"/>
                <w:sz w:val="18"/>
                <w:szCs w:val="18"/>
              </w:rPr>
              <w:t>实际发放补贴户数大于或等于计划发放数量的，得</w:t>
            </w:r>
            <w:r w:rsidRPr="008E7234">
              <w:rPr>
                <w:rFonts w:eastAsia="仿宋_GB2312"/>
                <w:sz w:val="18"/>
                <w:szCs w:val="18"/>
              </w:rPr>
              <w:t>15</w:t>
            </w:r>
            <w:r w:rsidRPr="008E7234">
              <w:rPr>
                <w:rFonts w:eastAsia="仿宋_GB2312"/>
                <w:sz w:val="18"/>
                <w:szCs w:val="18"/>
              </w:rPr>
              <w:t>分；未完成目标的，每低一个百分点扣</w:t>
            </w:r>
            <w:r w:rsidRPr="008E7234">
              <w:rPr>
                <w:rFonts w:eastAsia="仿宋_GB2312"/>
                <w:sz w:val="18"/>
                <w:szCs w:val="18"/>
              </w:rPr>
              <w:t>1</w:t>
            </w:r>
            <w:r w:rsidRPr="008E7234">
              <w:rPr>
                <w:rFonts w:eastAsia="仿宋_GB2312"/>
                <w:sz w:val="18"/>
                <w:szCs w:val="18"/>
              </w:rPr>
              <w:t>分，最多扣</w:t>
            </w:r>
            <w:r w:rsidRPr="008E7234">
              <w:rPr>
                <w:rFonts w:eastAsia="仿宋_GB2312"/>
                <w:sz w:val="18"/>
                <w:szCs w:val="18"/>
              </w:rPr>
              <w:t>15</w:t>
            </w:r>
            <w:r w:rsidRPr="008E7234">
              <w:rPr>
                <w:rFonts w:eastAsia="仿宋_GB2312"/>
                <w:sz w:val="18"/>
                <w:szCs w:val="18"/>
              </w:rPr>
              <w:t>分。</w:t>
            </w:r>
          </w:p>
        </w:tc>
        <w:tc>
          <w:tcPr>
            <w:tcW w:w="1134" w:type="dxa"/>
            <w:vAlign w:val="center"/>
          </w:tcPr>
          <w:p w:rsidR="002A21A1" w:rsidRPr="008E7234" w:rsidRDefault="002A21A1" w:rsidP="00E36766">
            <w:pPr>
              <w:jc w:val="center"/>
              <w:rPr>
                <w:rFonts w:eastAsia="仿宋_GB2312"/>
                <w:sz w:val="18"/>
                <w:szCs w:val="18"/>
              </w:rPr>
            </w:pPr>
            <w:r w:rsidRPr="008E7234">
              <w:rPr>
                <w:rFonts w:eastAsia="仿宋_GB2312"/>
                <w:sz w:val="18"/>
                <w:szCs w:val="18"/>
              </w:rPr>
              <w:t>15</w:t>
            </w:r>
          </w:p>
        </w:tc>
        <w:tc>
          <w:tcPr>
            <w:tcW w:w="3827" w:type="dxa"/>
            <w:vAlign w:val="center"/>
          </w:tcPr>
          <w:p w:rsidR="002A21A1" w:rsidRPr="008E7234" w:rsidRDefault="002A21A1" w:rsidP="00E36766">
            <w:pPr>
              <w:rPr>
                <w:rFonts w:eastAsia="仿宋_GB2312"/>
                <w:sz w:val="18"/>
                <w:szCs w:val="18"/>
              </w:rPr>
            </w:pPr>
            <w:r w:rsidRPr="008E7234">
              <w:rPr>
                <w:rFonts w:eastAsia="仿宋_GB2312"/>
                <w:sz w:val="18"/>
                <w:szCs w:val="18"/>
              </w:rPr>
              <w:t>铜梁区</w:t>
            </w:r>
            <w:r w:rsidRPr="008E7234">
              <w:rPr>
                <w:rFonts w:eastAsia="仿宋_GB2312"/>
                <w:sz w:val="18"/>
                <w:szCs w:val="18"/>
              </w:rPr>
              <w:t>20</w:t>
            </w:r>
            <w:r w:rsidRPr="008E7234">
              <w:rPr>
                <w:rFonts w:eastAsia="仿宋_GB2312" w:hint="eastAsia"/>
                <w:sz w:val="18"/>
                <w:szCs w:val="18"/>
              </w:rPr>
              <w:t>20</w:t>
            </w:r>
            <w:r w:rsidRPr="008E7234">
              <w:rPr>
                <w:rFonts w:eastAsia="仿宋_GB2312"/>
                <w:sz w:val="18"/>
                <w:szCs w:val="18"/>
              </w:rPr>
              <w:t>年度实际租赁补贴发放人数</w:t>
            </w:r>
            <w:r w:rsidRPr="008E7234">
              <w:rPr>
                <w:rFonts w:eastAsia="仿宋_GB2312"/>
                <w:sz w:val="18"/>
                <w:szCs w:val="18"/>
              </w:rPr>
              <w:t>5</w:t>
            </w:r>
            <w:r w:rsidRPr="008E7234">
              <w:rPr>
                <w:rFonts w:eastAsia="仿宋_GB2312" w:hint="eastAsia"/>
                <w:sz w:val="18"/>
                <w:szCs w:val="18"/>
              </w:rPr>
              <w:t>8</w:t>
            </w:r>
            <w:r w:rsidRPr="008E7234">
              <w:rPr>
                <w:rFonts w:eastAsia="仿宋_GB2312"/>
                <w:sz w:val="18"/>
                <w:szCs w:val="18"/>
              </w:rPr>
              <w:t>人大于年初申报人数</w:t>
            </w:r>
            <w:r w:rsidRPr="008E7234">
              <w:rPr>
                <w:rFonts w:eastAsia="仿宋_GB2312"/>
                <w:sz w:val="18"/>
                <w:szCs w:val="18"/>
              </w:rPr>
              <w:t>48</w:t>
            </w:r>
            <w:r w:rsidRPr="008E7234">
              <w:rPr>
                <w:rFonts w:eastAsia="仿宋_GB2312"/>
                <w:sz w:val="18"/>
                <w:szCs w:val="18"/>
              </w:rPr>
              <w:t>人</w:t>
            </w:r>
            <w:r w:rsidRPr="008E7234">
              <w:rPr>
                <w:rFonts w:eastAsia="仿宋_GB2312" w:hint="eastAsia"/>
                <w:sz w:val="18"/>
                <w:szCs w:val="18"/>
              </w:rPr>
              <w:t>，</w:t>
            </w:r>
            <w:r w:rsidRPr="008E7234">
              <w:rPr>
                <w:rFonts w:eastAsia="仿宋_GB2312"/>
                <w:sz w:val="18"/>
                <w:szCs w:val="18"/>
              </w:rPr>
              <w:t>此项不扣分</w:t>
            </w:r>
            <w:r w:rsidRPr="008E7234">
              <w:rPr>
                <w:rFonts w:eastAsia="仿宋_GB2312" w:hint="eastAsia"/>
                <w:sz w:val="18"/>
                <w:szCs w:val="18"/>
              </w:rPr>
              <w:t>。</w:t>
            </w:r>
          </w:p>
        </w:tc>
      </w:tr>
      <w:tr w:rsidR="002A21A1" w:rsidRPr="008E7234" w:rsidTr="00E36766">
        <w:trPr>
          <w:trHeight w:val="965"/>
        </w:trPr>
        <w:tc>
          <w:tcPr>
            <w:tcW w:w="1149" w:type="dxa"/>
            <w:vMerge/>
            <w:shd w:val="clear" w:color="auto" w:fill="auto"/>
            <w:vAlign w:val="center"/>
          </w:tcPr>
          <w:p w:rsidR="002A21A1" w:rsidRPr="008E7234" w:rsidRDefault="002A21A1" w:rsidP="00E36766">
            <w:pPr>
              <w:rPr>
                <w:rFonts w:eastAsia="仿宋_GB2312"/>
                <w:b/>
                <w:bCs/>
                <w:sz w:val="18"/>
                <w:szCs w:val="18"/>
              </w:rPr>
            </w:pPr>
          </w:p>
        </w:tc>
        <w:tc>
          <w:tcPr>
            <w:tcW w:w="709" w:type="dxa"/>
            <w:vMerge/>
            <w:shd w:val="clear" w:color="auto" w:fill="auto"/>
            <w:vAlign w:val="center"/>
          </w:tcPr>
          <w:p w:rsidR="002A21A1" w:rsidRPr="008E7234" w:rsidRDefault="002A21A1" w:rsidP="00E36766">
            <w:pPr>
              <w:jc w:val="center"/>
              <w:rPr>
                <w:rFonts w:eastAsia="仿宋_GB2312"/>
                <w:sz w:val="18"/>
                <w:szCs w:val="18"/>
              </w:rPr>
            </w:pPr>
          </w:p>
        </w:tc>
        <w:tc>
          <w:tcPr>
            <w:tcW w:w="155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工程质量</w:t>
            </w:r>
          </w:p>
        </w:tc>
        <w:tc>
          <w:tcPr>
            <w:tcW w:w="70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10</w:t>
            </w:r>
          </w:p>
        </w:tc>
        <w:tc>
          <w:tcPr>
            <w:tcW w:w="5245" w:type="dxa"/>
            <w:shd w:val="clear" w:color="auto" w:fill="auto"/>
            <w:vAlign w:val="center"/>
          </w:tcPr>
          <w:p w:rsidR="002A21A1" w:rsidRPr="008E7234" w:rsidRDefault="002A21A1" w:rsidP="00E36766">
            <w:pPr>
              <w:rPr>
                <w:rFonts w:eastAsia="仿宋_GB2312"/>
                <w:sz w:val="18"/>
                <w:szCs w:val="18"/>
              </w:rPr>
            </w:pPr>
            <w:r w:rsidRPr="008E7234">
              <w:rPr>
                <w:rFonts w:eastAsia="仿宋_GB2312"/>
                <w:sz w:val="18"/>
                <w:szCs w:val="18"/>
              </w:rPr>
              <w:t>工程质量符合标准的，得</w:t>
            </w:r>
            <w:r w:rsidRPr="008E7234">
              <w:rPr>
                <w:rFonts w:eastAsia="仿宋_GB2312"/>
                <w:sz w:val="18"/>
                <w:szCs w:val="18"/>
              </w:rPr>
              <w:t>10</w:t>
            </w:r>
            <w:r w:rsidRPr="008E7234">
              <w:rPr>
                <w:rFonts w:eastAsia="仿宋_GB2312"/>
                <w:sz w:val="18"/>
                <w:szCs w:val="18"/>
              </w:rPr>
              <w:t>分；通过住房城乡建设、监察等部</w:t>
            </w:r>
            <w:r w:rsidRPr="008E7234">
              <w:rPr>
                <w:rFonts w:eastAsia="仿宋_GB2312"/>
                <w:sz w:val="18"/>
                <w:szCs w:val="18"/>
              </w:rPr>
              <w:lastRenderedPageBreak/>
              <w:t>门检查存在工程质量问题，或经群众举报、新闻媒体曝光，经查实存在工程质量问题的，每发现</w:t>
            </w:r>
            <w:r w:rsidRPr="008E7234">
              <w:rPr>
                <w:rFonts w:eastAsia="仿宋_GB2312"/>
                <w:sz w:val="18"/>
                <w:szCs w:val="18"/>
              </w:rPr>
              <w:t>1</w:t>
            </w:r>
            <w:r w:rsidRPr="008E7234">
              <w:rPr>
                <w:rFonts w:eastAsia="仿宋_GB2312"/>
                <w:sz w:val="18"/>
                <w:szCs w:val="18"/>
              </w:rPr>
              <w:t>项扣</w:t>
            </w:r>
            <w:r w:rsidRPr="008E7234">
              <w:rPr>
                <w:rFonts w:eastAsia="仿宋_GB2312"/>
                <w:sz w:val="18"/>
                <w:szCs w:val="18"/>
              </w:rPr>
              <w:t>1</w:t>
            </w:r>
            <w:r w:rsidRPr="008E7234">
              <w:rPr>
                <w:rFonts w:eastAsia="仿宋_GB2312"/>
                <w:sz w:val="18"/>
                <w:szCs w:val="18"/>
              </w:rPr>
              <w:t>分，最多扣</w:t>
            </w:r>
            <w:r w:rsidRPr="008E7234">
              <w:rPr>
                <w:rFonts w:eastAsia="仿宋_GB2312"/>
                <w:sz w:val="18"/>
                <w:szCs w:val="18"/>
              </w:rPr>
              <w:t>10</w:t>
            </w:r>
            <w:r w:rsidRPr="008E7234">
              <w:rPr>
                <w:rFonts w:eastAsia="仿宋_GB2312"/>
                <w:sz w:val="18"/>
                <w:szCs w:val="18"/>
              </w:rPr>
              <w:t>分。</w:t>
            </w:r>
          </w:p>
        </w:tc>
        <w:tc>
          <w:tcPr>
            <w:tcW w:w="1134" w:type="dxa"/>
            <w:vAlign w:val="center"/>
          </w:tcPr>
          <w:p w:rsidR="002A21A1" w:rsidRPr="008E7234" w:rsidRDefault="002A21A1" w:rsidP="00E36766">
            <w:pPr>
              <w:jc w:val="center"/>
              <w:rPr>
                <w:rFonts w:eastAsia="仿宋_GB2312"/>
                <w:sz w:val="18"/>
                <w:szCs w:val="18"/>
              </w:rPr>
            </w:pPr>
            <w:r w:rsidRPr="008E7234">
              <w:rPr>
                <w:rFonts w:eastAsia="仿宋_GB2312" w:hint="eastAsia"/>
                <w:sz w:val="18"/>
                <w:szCs w:val="18"/>
              </w:rPr>
              <w:lastRenderedPageBreak/>
              <w:t>8</w:t>
            </w:r>
          </w:p>
        </w:tc>
        <w:tc>
          <w:tcPr>
            <w:tcW w:w="3827" w:type="dxa"/>
            <w:vAlign w:val="center"/>
          </w:tcPr>
          <w:p w:rsidR="002A21A1" w:rsidRPr="008E7234" w:rsidRDefault="002A21A1" w:rsidP="00E36766">
            <w:pPr>
              <w:rPr>
                <w:rFonts w:eastAsia="仿宋_GB2312"/>
                <w:sz w:val="18"/>
                <w:szCs w:val="18"/>
              </w:rPr>
            </w:pPr>
            <w:r w:rsidRPr="008E7234">
              <w:rPr>
                <w:rFonts w:eastAsia="仿宋_GB2312"/>
                <w:sz w:val="18"/>
                <w:szCs w:val="18"/>
              </w:rPr>
              <w:t>20</w:t>
            </w:r>
            <w:r w:rsidRPr="008E7234">
              <w:rPr>
                <w:rFonts w:eastAsia="仿宋_GB2312" w:hint="eastAsia"/>
                <w:sz w:val="18"/>
                <w:szCs w:val="18"/>
              </w:rPr>
              <w:t>20</w:t>
            </w:r>
            <w:r w:rsidRPr="008E7234">
              <w:rPr>
                <w:rFonts w:eastAsia="仿宋_GB2312"/>
                <w:sz w:val="18"/>
                <w:szCs w:val="18"/>
              </w:rPr>
              <w:t>年无公廉租房新建任务，但经问卷调查反</w:t>
            </w:r>
            <w:r w:rsidRPr="008E7234">
              <w:rPr>
                <w:rFonts w:eastAsia="仿宋_GB2312"/>
                <w:sz w:val="18"/>
                <w:szCs w:val="18"/>
              </w:rPr>
              <w:lastRenderedPageBreak/>
              <w:t>映以前年度建设公廉租房有墙壁渗水、小区照明设施不能使用等问题，且整改不及时</w:t>
            </w:r>
            <w:r w:rsidRPr="008E7234">
              <w:rPr>
                <w:rFonts w:eastAsia="仿宋_GB2312" w:hint="eastAsia"/>
                <w:sz w:val="18"/>
                <w:szCs w:val="18"/>
              </w:rPr>
              <w:t>，</w:t>
            </w:r>
            <w:r w:rsidRPr="008E7234">
              <w:rPr>
                <w:rFonts w:eastAsia="仿宋_GB2312"/>
                <w:sz w:val="18"/>
                <w:szCs w:val="18"/>
              </w:rPr>
              <w:t>扣</w:t>
            </w:r>
            <w:r w:rsidRPr="008E7234">
              <w:rPr>
                <w:rFonts w:eastAsia="仿宋_GB2312" w:hint="eastAsia"/>
                <w:sz w:val="18"/>
                <w:szCs w:val="18"/>
              </w:rPr>
              <w:t>2</w:t>
            </w:r>
            <w:r w:rsidRPr="008E7234">
              <w:rPr>
                <w:rFonts w:eastAsia="仿宋_GB2312"/>
                <w:sz w:val="18"/>
                <w:szCs w:val="18"/>
              </w:rPr>
              <w:t>分</w:t>
            </w:r>
            <w:r w:rsidRPr="008E7234">
              <w:rPr>
                <w:rFonts w:eastAsia="仿宋_GB2312" w:hint="eastAsia"/>
                <w:sz w:val="18"/>
                <w:szCs w:val="18"/>
              </w:rPr>
              <w:t>。</w:t>
            </w:r>
          </w:p>
        </w:tc>
      </w:tr>
      <w:tr w:rsidR="002A21A1" w:rsidRPr="008E7234" w:rsidTr="00E36766">
        <w:trPr>
          <w:trHeight w:val="567"/>
        </w:trPr>
        <w:tc>
          <w:tcPr>
            <w:tcW w:w="14332" w:type="dxa"/>
            <w:gridSpan w:val="7"/>
            <w:shd w:val="clear" w:color="auto" w:fill="auto"/>
            <w:vAlign w:val="center"/>
          </w:tcPr>
          <w:p w:rsidR="002A21A1" w:rsidRPr="008E7234" w:rsidRDefault="002A21A1" w:rsidP="00E36766">
            <w:pPr>
              <w:jc w:val="center"/>
              <w:rPr>
                <w:rFonts w:eastAsia="仿宋_GB2312"/>
                <w:b/>
                <w:sz w:val="18"/>
                <w:szCs w:val="18"/>
              </w:rPr>
            </w:pPr>
            <w:r w:rsidRPr="008E7234">
              <w:rPr>
                <w:rFonts w:eastAsia="仿宋_GB2312"/>
                <w:b/>
                <w:sz w:val="18"/>
                <w:szCs w:val="18"/>
              </w:rPr>
              <w:lastRenderedPageBreak/>
              <w:t>产出效益得分小计：</w:t>
            </w:r>
            <w:r w:rsidRPr="008E7234">
              <w:rPr>
                <w:rFonts w:eastAsia="仿宋_GB2312"/>
                <w:b/>
                <w:sz w:val="18"/>
                <w:szCs w:val="18"/>
              </w:rPr>
              <w:t>5</w:t>
            </w:r>
            <w:r w:rsidRPr="008E7234">
              <w:rPr>
                <w:rFonts w:eastAsia="仿宋_GB2312" w:hint="eastAsia"/>
                <w:b/>
                <w:sz w:val="18"/>
                <w:szCs w:val="18"/>
              </w:rPr>
              <w:t>8</w:t>
            </w:r>
            <w:r w:rsidRPr="008E7234">
              <w:rPr>
                <w:rFonts w:eastAsia="仿宋_GB2312"/>
                <w:b/>
                <w:sz w:val="18"/>
                <w:szCs w:val="18"/>
              </w:rPr>
              <w:t>分</w:t>
            </w:r>
          </w:p>
        </w:tc>
      </w:tr>
      <w:tr w:rsidR="002A21A1" w:rsidRPr="008E7234" w:rsidTr="00E36766">
        <w:trPr>
          <w:trHeight w:val="1156"/>
        </w:trPr>
        <w:tc>
          <w:tcPr>
            <w:tcW w:w="1149" w:type="dxa"/>
            <w:shd w:val="clear" w:color="auto" w:fill="auto"/>
            <w:vAlign w:val="center"/>
          </w:tcPr>
          <w:p w:rsidR="002A21A1" w:rsidRPr="008E7234" w:rsidRDefault="002A21A1" w:rsidP="00E36766">
            <w:pPr>
              <w:jc w:val="center"/>
              <w:rPr>
                <w:rFonts w:eastAsia="仿宋_GB2312"/>
                <w:b/>
                <w:bCs/>
                <w:sz w:val="18"/>
                <w:szCs w:val="18"/>
              </w:rPr>
            </w:pPr>
            <w:r w:rsidRPr="008E7234">
              <w:rPr>
                <w:rFonts w:eastAsia="仿宋_GB2312"/>
                <w:sz w:val="18"/>
                <w:szCs w:val="18"/>
              </w:rPr>
              <w:t>服务对象满意度</w:t>
            </w:r>
          </w:p>
        </w:tc>
        <w:tc>
          <w:tcPr>
            <w:tcW w:w="70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5</w:t>
            </w:r>
          </w:p>
        </w:tc>
        <w:tc>
          <w:tcPr>
            <w:tcW w:w="155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棚户区改造拆迁居民、公租房已保障对象满意度</w:t>
            </w:r>
          </w:p>
        </w:tc>
        <w:tc>
          <w:tcPr>
            <w:tcW w:w="709" w:type="dxa"/>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sz w:val="18"/>
                <w:szCs w:val="18"/>
              </w:rPr>
              <w:t>5</w:t>
            </w:r>
          </w:p>
        </w:tc>
        <w:tc>
          <w:tcPr>
            <w:tcW w:w="5245" w:type="dxa"/>
            <w:shd w:val="clear" w:color="auto" w:fill="auto"/>
            <w:vAlign w:val="center"/>
          </w:tcPr>
          <w:p w:rsidR="002A21A1" w:rsidRPr="008E7234" w:rsidRDefault="002A21A1" w:rsidP="00E36766">
            <w:pPr>
              <w:rPr>
                <w:rFonts w:eastAsia="仿宋_GB2312"/>
                <w:sz w:val="18"/>
                <w:szCs w:val="18"/>
              </w:rPr>
            </w:pPr>
            <w:r w:rsidRPr="008E7234">
              <w:rPr>
                <w:rFonts w:eastAsia="仿宋_GB2312"/>
                <w:sz w:val="18"/>
                <w:szCs w:val="18"/>
              </w:rPr>
              <w:t>满意度指标达到</w:t>
            </w:r>
            <w:r w:rsidRPr="008E7234">
              <w:rPr>
                <w:rFonts w:eastAsia="仿宋_GB2312"/>
                <w:sz w:val="18"/>
                <w:szCs w:val="18"/>
              </w:rPr>
              <w:t>80%</w:t>
            </w:r>
            <w:r w:rsidRPr="008E7234">
              <w:rPr>
                <w:rFonts w:eastAsia="仿宋_GB2312"/>
                <w:sz w:val="18"/>
                <w:szCs w:val="18"/>
              </w:rPr>
              <w:t>以上的，得</w:t>
            </w:r>
            <w:r w:rsidRPr="008E7234">
              <w:rPr>
                <w:rFonts w:eastAsia="仿宋_GB2312"/>
                <w:sz w:val="18"/>
                <w:szCs w:val="18"/>
              </w:rPr>
              <w:t>5</w:t>
            </w:r>
            <w:r w:rsidRPr="008E7234">
              <w:rPr>
                <w:rFonts w:eastAsia="仿宋_GB2312"/>
                <w:sz w:val="18"/>
                <w:szCs w:val="18"/>
              </w:rPr>
              <w:t>分；低于</w:t>
            </w:r>
            <w:r w:rsidRPr="008E7234">
              <w:rPr>
                <w:rFonts w:eastAsia="仿宋_GB2312"/>
                <w:sz w:val="18"/>
                <w:szCs w:val="18"/>
              </w:rPr>
              <w:t>80%</w:t>
            </w:r>
            <w:r w:rsidRPr="008E7234">
              <w:rPr>
                <w:rFonts w:eastAsia="仿宋_GB2312"/>
                <w:sz w:val="18"/>
                <w:szCs w:val="18"/>
              </w:rPr>
              <w:t>的，每低一个百分点扣</w:t>
            </w:r>
            <w:r w:rsidRPr="008E7234">
              <w:rPr>
                <w:rFonts w:eastAsia="仿宋_GB2312"/>
                <w:sz w:val="18"/>
                <w:szCs w:val="18"/>
              </w:rPr>
              <w:t>1</w:t>
            </w:r>
            <w:r w:rsidRPr="008E7234">
              <w:rPr>
                <w:rFonts w:eastAsia="仿宋_GB2312"/>
                <w:sz w:val="18"/>
                <w:szCs w:val="18"/>
              </w:rPr>
              <w:t>分，对于群众信访没有及时处置的，每一次扣</w:t>
            </w:r>
            <w:r w:rsidRPr="008E7234">
              <w:rPr>
                <w:rFonts w:eastAsia="仿宋_GB2312"/>
                <w:sz w:val="18"/>
                <w:szCs w:val="18"/>
              </w:rPr>
              <w:t>1</w:t>
            </w:r>
            <w:r w:rsidRPr="008E7234">
              <w:rPr>
                <w:rFonts w:eastAsia="仿宋_GB2312"/>
                <w:sz w:val="18"/>
                <w:szCs w:val="18"/>
              </w:rPr>
              <w:t>分，最多扣</w:t>
            </w:r>
            <w:r w:rsidRPr="008E7234">
              <w:rPr>
                <w:rFonts w:eastAsia="仿宋_GB2312"/>
                <w:sz w:val="18"/>
                <w:szCs w:val="18"/>
              </w:rPr>
              <w:t>5</w:t>
            </w:r>
            <w:r w:rsidRPr="008E7234">
              <w:rPr>
                <w:rFonts w:eastAsia="仿宋_GB2312"/>
                <w:sz w:val="18"/>
                <w:szCs w:val="18"/>
              </w:rPr>
              <w:t>分。</w:t>
            </w:r>
          </w:p>
        </w:tc>
        <w:tc>
          <w:tcPr>
            <w:tcW w:w="1134" w:type="dxa"/>
            <w:vAlign w:val="center"/>
          </w:tcPr>
          <w:p w:rsidR="002A21A1" w:rsidRPr="008E7234" w:rsidRDefault="002A21A1" w:rsidP="00E36766">
            <w:pPr>
              <w:jc w:val="center"/>
              <w:rPr>
                <w:rFonts w:eastAsia="仿宋_GB2312"/>
                <w:sz w:val="18"/>
                <w:szCs w:val="18"/>
              </w:rPr>
            </w:pPr>
            <w:r w:rsidRPr="008E7234">
              <w:rPr>
                <w:rFonts w:eastAsia="仿宋_GB2312"/>
                <w:sz w:val="18"/>
                <w:szCs w:val="18"/>
              </w:rPr>
              <w:t>5</w:t>
            </w:r>
          </w:p>
        </w:tc>
        <w:tc>
          <w:tcPr>
            <w:tcW w:w="3827" w:type="dxa"/>
            <w:vAlign w:val="center"/>
          </w:tcPr>
          <w:p w:rsidR="002A21A1" w:rsidRPr="008E7234" w:rsidRDefault="002A21A1" w:rsidP="00E36766">
            <w:pPr>
              <w:rPr>
                <w:rFonts w:eastAsia="仿宋_GB2312"/>
                <w:sz w:val="18"/>
                <w:szCs w:val="18"/>
              </w:rPr>
            </w:pPr>
            <w:r w:rsidRPr="008E7234">
              <w:rPr>
                <w:rFonts w:eastAsia="仿宋_GB2312"/>
                <w:kern w:val="0"/>
                <w:sz w:val="18"/>
                <w:szCs w:val="18"/>
              </w:rPr>
              <w:t>棚户区改造受益群体满意度为</w:t>
            </w:r>
            <w:r w:rsidRPr="008E7234">
              <w:rPr>
                <w:rFonts w:eastAsia="仿宋_GB2312" w:hint="eastAsia"/>
                <w:kern w:val="0"/>
                <w:sz w:val="18"/>
                <w:szCs w:val="18"/>
              </w:rPr>
              <w:t>94.67</w:t>
            </w:r>
            <w:r w:rsidRPr="008E7234">
              <w:rPr>
                <w:rFonts w:eastAsia="仿宋_GB2312"/>
                <w:kern w:val="0"/>
                <w:sz w:val="18"/>
                <w:szCs w:val="18"/>
              </w:rPr>
              <w:t>%</w:t>
            </w:r>
            <w:r w:rsidRPr="008E7234">
              <w:rPr>
                <w:rFonts w:eastAsia="仿宋_GB2312"/>
                <w:kern w:val="0"/>
                <w:sz w:val="18"/>
                <w:szCs w:val="18"/>
              </w:rPr>
              <w:t>，公廉租房受益群体满意度为</w:t>
            </w:r>
            <w:r w:rsidRPr="008E7234">
              <w:rPr>
                <w:rFonts w:eastAsia="仿宋_GB2312" w:hint="eastAsia"/>
                <w:kern w:val="0"/>
                <w:sz w:val="18"/>
                <w:szCs w:val="18"/>
              </w:rPr>
              <w:t>91.94%</w:t>
            </w:r>
            <w:r w:rsidRPr="008E7234">
              <w:rPr>
                <w:rFonts w:eastAsia="仿宋_GB2312" w:hint="eastAsia"/>
                <w:kern w:val="0"/>
                <w:sz w:val="18"/>
                <w:szCs w:val="18"/>
              </w:rPr>
              <w:t>，</w:t>
            </w:r>
            <w:r w:rsidRPr="008E7234">
              <w:rPr>
                <w:rFonts w:eastAsia="仿宋_GB2312"/>
                <w:kern w:val="0"/>
                <w:sz w:val="18"/>
                <w:szCs w:val="18"/>
              </w:rPr>
              <w:t>详见调查问卷汇总统计表，此项不扣分。</w:t>
            </w:r>
          </w:p>
        </w:tc>
      </w:tr>
      <w:tr w:rsidR="002A21A1" w:rsidRPr="008E7234" w:rsidTr="00E36766">
        <w:trPr>
          <w:trHeight w:val="726"/>
        </w:trPr>
        <w:tc>
          <w:tcPr>
            <w:tcW w:w="14332" w:type="dxa"/>
            <w:gridSpan w:val="7"/>
            <w:shd w:val="clear" w:color="auto" w:fill="auto"/>
            <w:vAlign w:val="center"/>
          </w:tcPr>
          <w:p w:rsidR="002A21A1" w:rsidRPr="008E7234" w:rsidRDefault="002A21A1" w:rsidP="00E36766">
            <w:pPr>
              <w:jc w:val="center"/>
              <w:rPr>
                <w:rFonts w:eastAsia="仿宋_GB2312"/>
                <w:sz w:val="18"/>
                <w:szCs w:val="18"/>
              </w:rPr>
            </w:pPr>
            <w:r w:rsidRPr="008E7234">
              <w:rPr>
                <w:rFonts w:eastAsia="仿宋_GB2312"/>
                <w:b/>
                <w:sz w:val="18"/>
                <w:szCs w:val="18"/>
              </w:rPr>
              <w:t>服务对象满意度得分小计：</w:t>
            </w:r>
            <w:r w:rsidRPr="008E7234">
              <w:rPr>
                <w:rFonts w:eastAsia="仿宋_GB2312"/>
                <w:b/>
                <w:sz w:val="18"/>
                <w:szCs w:val="18"/>
              </w:rPr>
              <w:t>5</w:t>
            </w:r>
            <w:r w:rsidRPr="008E7234">
              <w:rPr>
                <w:rFonts w:eastAsia="仿宋_GB2312"/>
                <w:b/>
                <w:sz w:val="18"/>
                <w:szCs w:val="18"/>
              </w:rPr>
              <w:t>分</w:t>
            </w:r>
          </w:p>
        </w:tc>
      </w:tr>
      <w:tr w:rsidR="002A21A1" w:rsidRPr="008E7234" w:rsidTr="00E36766">
        <w:trPr>
          <w:trHeight w:val="708"/>
        </w:trPr>
        <w:tc>
          <w:tcPr>
            <w:tcW w:w="14332" w:type="dxa"/>
            <w:gridSpan w:val="7"/>
            <w:shd w:val="clear" w:color="auto" w:fill="auto"/>
            <w:vAlign w:val="center"/>
          </w:tcPr>
          <w:p w:rsidR="002A21A1" w:rsidRPr="008E7234" w:rsidRDefault="002A21A1" w:rsidP="00E36766">
            <w:pPr>
              <w:jc w:val="center"/>
              <w:rPr>
                <w:rFonts w:eastAsia="仿宋_GB2312"/>
                <w:b/>
                <w:sz w:val="18"/>
                <w:szCs w:val="18"/>
              </w:rPr>
            </w:pPr>
            <w:r w:rsidRPr="008E7234">
              <w:rPr>
                <w:rFonts w:eastAsia="仿宋_GB2312"/>
                <w:b/>
                <w:sz w:val="18"/>
                <w:szCs w:val="18"/>
              </w:rPr>
              <w:t>绩效评价总得分：</w:t>
            </w:r>
            <w:r w:rsidRPr="008E7234">
              <w:rPr>
                <w:rFonts w:eastAsia="仿宋_GB2312" w:hint="eastAsia"/>
                <w:b/>
                <w:sz w:val="18"/>
                <w:szCs w:val="18"/>
              </w:rPr>
              <w:t>86</w:t>
            </w:r>
            <w:r w:rsidRPr="008E7234">
              <w:rPr>
                <w:rFonts w:eastAsia="仿宋_GB2312"/>
                <w:b/>
                <w:sz w:val="18"/>
                <w:szCs w:val="18"/>
              </w:rPr>
              <w:t>分</w:t>
            </w:r>
          </w:p>
        </w:tc>
      </w:tr>
    </w:tbl>
    <w:p w:rsidR="002A21A1" w:rsidRDefault="002A21A1" w:rsidP="002A21A1">
      <w:pPr>
        <w:tabs>
          <w:tab w:val="left" w:pos="-3060"/>
        </w:tabs>
        <w:rPr>
          <w:rFonts w:ascii="仿宋_GB2312" w:eastAsia="仿宋_GB2312"/>
          <w:b/>
          <w:sz w:val="32"/>
          <w:szCs w:val="32"/>
        </w:rPr>
      </w:pPr>
      <w:r w:rsidRPr="00383FAE">
        <w:rPr>
          <w:rFonts w:ascii="仿宋_GB2312" w:eastAsia="仿宋_GB2312" w:hint="eastAsia"/>
          <w:b/>
          <w:sz w:val="32"/>
          <w:szCs w:val="32"/>
        </w:rPr>
        <w:t>附件</w:t>
      </w:r>
      <w:r>
        <w:rPr>
          <w:rFonts w:ascii="仿宋_GB2312" w:eastAsia="仿宋_GB2312" w:hint="eastAsia"/>
          <w:b/>
          <w:sz w:val="32"/>
          <w:szCs w:val="32"/>
        </w:rPr>
        <w:t>4</w:t>
      </w:r>
      <w:r w:rsidRPr="00383FAE">
        <w:rPr>
          <w:rFonts w:ascii="仿宋_GB2312" w:eastAsia="仿宋_GB2312" w:hint="eastAsia"/>
          <w:b/>
          <w:sz w:val="32"/>
          <w:szCs w:val="32"/>
        </w:rPr>
        <w:t>：城镇保障性安居工程项目绩效评价指标得分表</w:t>
      </w:r>
      <w:r>
        <w:rPr>
          <w:rFonts w:ascii="仿宋_GB2312" w:eastAsia="仿宋_GB2312" w:hint="eastAsia"/>
          <w:b/>
          <w:sz w:val="32"/>
          <w:szCs w:val="32"/>
        </w:rPr>
        <w:t>（老旧小区改造）</w:t>
      </w:r>
    </w:p>
    <w:p w:rsidR="002A21A1" w:rsidRPr="00D917D2" w:rsidRDefault="002A21A1" w:rsidP="002A21A1">
      <w:pPr>
        <w:tabs>
          <w:tab w:val="left" w:pos="-3060"/>
        </w:tabs>
        <w:rPr>
          <w:rFonts w:ascii="仿宋_GB2312" w:eastAsia="仿宋_GB2312"/>
          <w:b/>
          <w:sz w:val="28"/>
          <w:szCs w:val="28"/>
        </w:r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9"/>
        <w:gridCol w:w="709"/>
        <w:gridCol w:w="1559"/>
        <w:gridCol w:w="709"/>
        <w:gridCol w:w="5245"/>
        <w:gridCol w:w="992"/>
        <w:gridCol w:w="3969"/>
      </w:tblGrid>
      <w:tr w:rsidR="002A21A1" w:rsidRPr="00032845" w:rsidTr="00E36766">
        <w:trPr>
          <w:trHeight w:val="465"/>
        </w:trPr>
        <w:tc>
          <w:tcPr>
            <w:tcW w:w="4126" w:type="dxa"/>
            <w:gridSpan w:val="4"/>
            <w:shd w:val="clear" w:color="auto" w:fill="auto"/>
            <w:vAlign w:val="center"/>
          </w:tcPr>
          <w:p w:rsidR="002A21A1" w:rsidRPr="00032845" w:rsidRDefault="002A21A1" w:rsidP="00E36766">
            <w:pPr>
              <w:jc w:val="center"/>
              <w:rPr>
                <w:rFonts w:eastAsia="仿宋_GB2312"/>
                <w:b/>
                <w:sz w:val="18"/>
                <w:szCs w:val="18"/>
              </w:rPr>
            </w:pPr>
            <w:r w:rsidRPr="00032845">
              <w:rPr>
                <w:rFonts w:eastAsia="仿宋_GB2312"/>
                <w:b/>
                <w:sz w:val="18"/>
                <w:szCs w:val="18"/>
              </w:rPr>
              <w:t>评价指标</w:t>
            </w:r>
          </w:p>
        </w:tc>
        <w:tc>
          <w:tcPr>
            <w:tcW w:w="5245" w:type="dxa"/>
            <w:vMerge w:val="restart"/>
            <w:shd w:val="clear" w:color="auto" w:fill="auto"/>
            <w:noWrap/>
            <w:vAlign w:val="center"/>
          </w:tcPr>
          <w:p w:rsidR="002A21A1" w:rsidRPr="00032845" w:rsidRDefault="002A21A1" w:rsidP="00E36766">
            <w:pPr>
              <w:jc w:val="center"/>
              <w:rPr>
                <w:rFonts w:eastAsia="仿宋_GB2312"/>
                <w:b/>
                <w:bCs/>
                <w:sz w:val="18"/>
                <w:szCs w:val="18"/>
              </w:rPr>
            </w:pPr>
            <w:r w:rsidRPr="00032845">
              <w:rPr>
                <w:rFonts w:eastAsia="仿宋_GB2312"/>
                <w:b/>
                <w:bCs/>
                <w:sz w:val="18"/>
                <w:szCs w:val="18"/>
              </w:rPr>
              <w:t>评分标准</w:t>
            </w:r>
          </w:p>
        </w:tc>
        <w:tc>
          <w:tcPr>
            <w:tcW w:w="992" w:type="dxa"/>
            <w:vMerge w:val="restart"/>
            <w:vAlign w:val="center"/>
          </w:tcPr>
          <w:p w:rsidR="002A21A1" w:rsidRPr="00032845" w:rsidRDefault="002A21A1" w:rsidP="00E36766">
            <w:pPr>
              <w:jc w:val="center"/>
              <w:rPr>
                <w:rFonts w:eastAsia="仿宋_GB2312"/>
                <w:b/>
                <w:bCs/>
                <w:sz w:val="18"/>
                <w:szCs w:val="18"/>
              </w:rPr>
            </w:pPr>
            <w:r>
              <w:rPr>
                <w:rFonts w:eastAsia="仿宋_GB2312" w:hint="eastAsia"/>
                <w:b/>
                <w:bCs/>
                <w:sz w:val="18"/>
                <w:szCs w:val="18"/>
              </w:rPr>
              <w:t>老旧小区</w:t>
            </w:r>
            <w:r>
              <w:rPr>
                <w:rFonts w:eastAsia="仿宋_GB2312"/>
                <w:b/>
                <w:bCs/>
                <w:sz w:val="18"/>
                <w:szCs w:val="18"/>
              </w:rPr>
              <w:lastRenderedPageBreak/>
              <w:t>改造</w:t>
            </w:r>
            <w:r w:rsidRPr="00032845">
              <w:rPr>
                <w:rFonts w:eastAsia="仿宋_GB2312"/>
                <w:b/>
                <w:bCs/>
                <w:sz w:val="18"/>
                <w:szCs w:val="18"/>
              </w:rPr>
              <w:t>得分</w:t>
            </w:r>
          </w:p>
        </w:tc>
        <w:tc>
          <w:tcPr>
            <w:tcW w:w="3969" w:type="dxa"/>
            <w:vMerge w:val="restart"/>
            <w:vAlign w:val="center"/>
          </w:tcPr>
          <w:p w:rsidR="002A21A1" w:rsidRPr="00032845" w:rsidRDefault="002A21A1" w:rsidP="00E36766">
            <w:pPr>
              <w:jc w:val="center"/>
              <w:rPr>
                <w:rFonts w:eastAsia="仿宋_GB2312"/>
                <w:b/>
                <w:bCs/>
                <w:sz w:val="18"/>
                <w:szCs w:val="18"/>
              </w:rPr>
            </w:pPr>
            <w:r w:rsidRPr="00032845">
              <w:rPr>
                <w:rFonts w:eastAsia="仿宋_GB2312"/>
                <w:b/>
                <w:bCs/>
                <w:sz w:val="18"/>
                <w:szCs w:val="18"/>
              </w:rPr>
              <w:lastRenderedPageBreak/>
              <w:t>备注</w:t>
            </w:r>
          </w:p>
        </w:tc>
      </w:tr>
      <w:tr w:rsidR="002A21A1" w:rsidRPr="00032845" w:rsidTr="00E36766">
        <w:trPr>
          <w:trHeight w:val="465"/>
        </w:trPr>
        <w:tc>
          <w:tcPr>
            <w:tcW w:w="1149" w:type="dxa"/>
            <w:shd w:val="clear" w:color="auto" w:fill="auto"/>
            <w:vAlign w:val="center"/>
          </w:tcPr>
          <w:p w:rsidR="002A21A1" w:rsidRPr="00032845" w:rsidRDefault="002A21A1" w:rsidP="00E36766">
            <w:pPr>
              <w:jc w:val="center"/>
              <w:rPr>
                <w:rFonts w:eastAsia="仿宋_GB2312"/>
                <w:b/>
                <w:sz w:val="18"/>
                <w:szCs w:val="18"/>
              </w:rPr>
            </w:pPr>
            <w:r w:rsidRPr="00032845">
              <w:rPr>
                <w:rFonts w:eastAsia="仿宋_GB2312"/>
                <w:b/>
                <w:sz w:val="18"/>
                <w:szCs w:val="18"/>
              </w:rPr>
              <w:lastRenderedPageBreak/>
              <w:t>一级指标</w:t>
            </w:r>
          </w:p>
        </w:tc>
        <w:tc>
          <w:tcPr>
            <w:tcW w:w="709" w:type="dxa"/>
            <w:shd w:val="clear" w:color="auto" w:fill="auto"/>
            <w:vAlign w:val="center"/>
          </w:tcPr>
          <w:p w:rsidR="002A21A1" w:rsidRPr="00032845" w:rsidRDefault="002A21A1" w:rsidP="00E36766">
            <w:pPr>
              <w:jc w:val="center"/>
              <w:rPr>
                <w:rFonts w:eastAsia="仿宋_GB2312"/>
                <w:b/>
                <w:sz w:val="18"/>
                <w:szCs w:val="18"/>
              </w:rPr>
            </w:pPr>
            <w:r w:rsidRPr="00032845">
              <w:rPr>
                <w:rFonts w:eastAsia="仿宋_GB2312"/>
                <w:b/>
                <w:sz w:val="18"/>
                <w:szCs w:val="18"/>
              </w:rPr>
              <w:t>分值</w:t>
            </w:r>
          </w:p>
        </w:tc>
        <w:tc>
          <w:tcPr>
            <w:tcW w:w="1559" w:type="dxa"/>
            <w:shd w:val="clear" w:color="auto" w:fill="auto"/>
            <w:vAlign w:val="center"/>
          </w:tcPr>
          <w:p w:rsidR="002A21A1" w:rsidRPr="00032845" w:rsidRDefault="002A21A1" w:rsidP="00E36766">
            <w:pPr>
              <w:jc w:val="center"/>
              <w:rPr>
                <w:rFonts w:eastAsia="仿宋_GB2312"/>
                <w:b/>
                <w:sz w:val="18"/>
                <w:szCs w:val="18"/>
              </w:rPr>
            </w:pPr>
            <w:r w:rsidRPr="00032845">
              <w:rPr>
                <w:rFonts w:eastAsia="仿宋_GB2312"/>
                <w:b/>
                <w:sz w:val="18"/>
                <w:szCs w:val="18"/>
              </w:rPr>
              <w:t>二级指标</w:t>
            </w:r>
          </w:p>
        </w:tc>
        <w:tc>
          <w:tcPr>
            <w:tcW w:w="709" w:type="dxa"/>
            <w:shd w:val="clear" w:color="auto" w:fill="auto"/>
            <w:vAlign w:val="center"/>
          </w:tcPr>
          <w:p w:rsidR="002A21A1" w:rsidRPr="00032845" w:rsidRDefault="002A21A1" w:rsidP="00E36766">
            <w:pPr>
              <w:jc w:val="center"/>
              <w:rPr>
                <w:rFonts w:eastAsia="仿宋_GB2312"/>
                <w:b/>
                <w:sz w:val="18"/>
                <w:szCs w:val="18"/>
              </w:rPr>
            </w:pPr>
            <w:r w:rsidRPr="00032845">
              <w:rPr>
                <w:rFonts w:eastAsia="仿宋_GB2312"/>
                <w:b/>
                <w:sz w:val="18"/>
                <w:szCs w:val="18"/>
              </w:rPr>
              <w:t>分值</w:t>
            </w:r>
          </w:p>
        </w:tc>
        <w:tc>
          <w:tcPr>
            <w:tcW w:w="5245" w:type="dxa"/>
            <w:vMerge/>
            <w:shd w:val="clear" w:color="auto" w:fill="auto"/>
            <w:noWrap/>
            <w:vAlign w:val="center"/>
          </w:tcPr>
          <w:p w:rsidR="002A21A1" w:rsidRPr="00032845" w:rsidRDefault="002A21A1" w:rsidP="00E36766">
            <w:pPr>
              <w:jc w:val="center"/>
              <w:rPr>
                <w:rFonts w:eastAsia="仿宋_GB2312"/>
                <w:b/>
                <w:bCs/>
                <w:sz w:val="18"/>
                <w:szCs w:val="18"/>
              </w:rPr>
            </w:pPr>
          </w:p>
        </w:tc>
        <w:tc>
          <w:tcPr>
            <w:tcW w:w="992" w:type="dxa"/>
            <w:vMerge/>
          </w:tcPr>
          <w:p w:rsidR="002A21A1" w:rsidRPr="00032845" w:rsidRDefault="002A21A1" w:rsidP="00E36766">
            <w:pPr>
              <w:jc w:val="center"/>
              <w:rPr>
                <w:rFonts w:eastAsia="仿宋_GB2312"/>
                <w:b/>
                <w:bCs/>
                <w:sz w:val="18"/>
                <w:szCs w:val="18"/>
              </w:rPr>
            </w:pPr>
          </w:p>
        </w:tc>
        <w:tc>
          <w:tcPr>
            <w:tcW w:w="3969" w:type="dxa"/>
            <w:vMerge/>
          </w:tcPr>
          <w:p w:rsidR="002A21A1" w:rsidRPr="00032845" w:rsidRDefault="002A21A1" w:rsidP="00E36766">
            <w:pPr>
              <w:jc w:val="center"/>
              <w:rPr>
                <w:rFonts w:eastAsia="仿宋_GB2312"/>
                <w:b/>
                <w:bCs/>
                <w:sz w:val="18"/>
                <w:szCs w:val="18"/>
              </w:rPr>
            </w:pPr>
          </w:p>
        </w:tc>
      </w:tr>
      <w:tr w:rsidR="002A21A1" w:rsidRPr="00032845" w:rsidTr="00E36766">
        <w:trPr>
          <w:trHeight w:val="1050"/>
        </w:trPr>
        <w:tc>
          <w:tcPr>
            <w:tcW w:w="1149" w:type="dxa"/>
            <w:vMerge w:val="restart"/>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lastRenderedPageBreak/>
              <w:t>资金管理</w:t>
            </w:r>
          </w:p>
        </w:tc>
        <w:tc>
          <w:tcPr>
            <w:tcW w:w="709" w:type="dxa"/>
            <w:vMerge w:val="restart"/>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25</w:t>
            </w:r>
          </w:p>
        </w:tc>
        <w:tc>
          <w:tcPr>
            <w:tcW w:w="155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资金筹集</w:t>
            </w:r>
          </w:p>
        </w:tc>
        <w:tc>
          <w:tcPr>
            <w:tcW w:w="70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10</w:t>
            </w:r>
          </w:p>
        </w:tc>
        <w:tc>
          <w:tcPr>
            <w:tcW w:w="5245" w:type="dxa"/>
            <w:shd w:val="clear" w:color="auto" w:fill="auto"/>
            <w:vAlign w:val="center"/>
          </w:tcPr>
          <w:p w:rsidR="002A21A1" w:rsidRPr="00032845" w:rsidRDefault="002A21A1" w:rsidP="00E36766">
            <w:pPr>
              <w:rPr>
                <w:rFonts w:eastAsia="仿宋_GB2312"/>
                <w:sz w:val="18"/>
                <w:szCs w:val="18"/>
              </w:rPr>
            </w:pPr>
            <w:r w:rsidRPr="00032845">
              <w:rPr>
                <w:rFonts w:eastAsia="仿宋_GB2312" w:hint="eastAsia"/>
                <w:sz w:val="18"/>
                <w:szCs w:val="18"/>
              </w:rPr>
              <w:t>地方财政安排补助资金用于城镇老旧小区改造的，得</w:t>
            </w:r>
            <w:r w:rsidRPr="00032845">
              <w:rPr>
                <w:rFonts w:eastAsia="仿宋_GB2312" w:hint="eastAsia"/>
                <w:sz w:val="18"/>
                <w:szCs w:val="18"/>
              </w:rPr>
              <w:t>5</w:t>
            </w:r>
            <w:r w:rsidRPr="00032845">
              <w:rPr>
                <w:rFonts w:eastAsia="仿宋_GB2312" w:hint="eastAsia"/>
                <w:sz w:val="18"/>
                <w:szCs w:val="18"/>
              </w:rPr>
              <w:t>分；没有安排的不得分；企业、居民等社会筹资占改造项目资金比例</w:t>
            </w:r>
            <w:r w:rsidRPr="00032845">
              <w:rPr>
                <w:rFonts w:eastAsia="仿宋_GB2312" w:hint="eastAsia"/>
                <w:sz w:val="18"/>
                <w:szCs w:val="18"/>
              </w:rPr>
              <w:t>20%</w:t>
            </w:r>
            <w:r w:rsidRPr="00032845">
              <w:rPr>
                <w:rFonts w:eastAsia="仿宋_GB2312" w:hint="eastAsia"/>
                <w:sz w:val="18"/>
                <w:szCs w:val="18"/>
              </w:rPr>
              <w:t>及以上的，得</w:t>
            </w:r>
            <w:r w:rsidRPr="00032845">
              <w:rPr>
                <w:rFonts w:eastAsia="仿宋_GB2312" w:hint="eastAsia"/>
                <w:sz w:val="18"/>
                <w:szCs w:val="18"/>
              </w:rPr>
              <w:t>5</w:t>
            </w:r>
            <w:r w:rsidRPr="00032845">
              <w:rPr>
                <w:rFonts w:eastAsia="仿宋_GB2312" w:hint="eastAsia"/>
                <w:sz w:val="18"/>
                <w:szCs w:val="18"/>
              </w:rPr>
              <w:t>分；未达到目标的，每低四个百分点扣</w:t>
            </w:r>
            <w:r w:rsidRPr="00032845">
              <w:rPr>
                <w:rFonts w:eastAsia="仿宋_GB2312" w:hint="eastAsia"/>
                <w:sz w:val="18"/>
                <w:szCs w:val="18"/>
              </w:rPr>
              <w:t>1</w:t>
            </w:r>
            <w:r w:rsidRPr="00032845">
              <w:rPr>
                <w:rFonts w:eastAsia="仿宋_GB2312" w:hint="eastAsia"/>
                <w:sz w:val="18"/>
                <w:szCs w:val="18"/>
              </w:rPr>
              <w:t>分，最多扣</w:t>
            </w:r>
            <w:r w:rsidRPr="00032845">
              <w:rPr>
                <w:rFonts w:eastAsia="仿宋_GB2312" w:hint="eastAsia"/>
                <w:sz w:val="18"/>
                <w:szCs w:val="18"/>
              </w:rPr>
              <w:t>5</w:t>
            </w:r>
            <w:r w:rsidRPr="00032845">
              <w:rPr>
                <w:rFonts w:eastAsia="仿宋_GB2312" w:hint="eastAsia"/>
                <w:sz w:val="18"/>
                <w:szCs w:val="18"/>
              </w:rPr>
              <w:t>分。</w:t>
            </w:r>
          </w:p>
        </w:tc>
        <w:tc>
          <w:tcPr>
            <w:tcW w:w="992" w:type="dxa"/>
            <w:vAlign w:val="center"/>
          </w:tcPr>
          <w:p w:rsidR="002A21A1" w:rsidRPr="00032845" w:rsidRDefault="002A21A1" w:rsidP="00E36766">
            <w:pPr>
              <w:jc w:val="center"/>
              <w:rPr>
                <w:rFonts w:eastAsia="仿宋_GB2312"/>
                <w:sz w:val="18"/>
                <w:szCs w:val="18"/>
              </w:rPr>
            </w:pPr>
            <w:r>
              <w:rPr>
                <w:rFonts w:eastAsia="仿宋_GB2312" w:hint="eastAsia"/>
                <w:sz w:val="18"/>
                <w:szCs w:val="18"/>
              </w:rPr>
              <w:t>5</w:t>
            </w:r>
          </w:p>
        </w:tc>
        <w:tc>
          <w:tcPr>
            <w:tcW w:w="3969" w:type="dxa"/>
            <w:vAlign w:val="center"/>
          </w:tcPr>
          <w:p w:rsidR="002A21A1" w:rsidRPr="00032845" w:rsidRDefault="002A21A1" w:rsidP="00E36766">
            <w:pPr>
              <w:rPr>
                <w:rFonts w:eastAsia="仿宋_GB2312"/>
                <w:sz w:val="18"/>
                <w:szCs w:val="18"/>
              </w:rPr>
            </w:pPr>
            <w:r w:rsidRPr="00032845">
              <w:rPr>
                <w:rFonts w:eastAsia="仿宋_GB2312" w:hint="eastAsia"/>
                <w:sz w:val="18"/>
                <w:szCs w:val="18"/>
              </w:rPr>
              <w:t>2020</w:t>
            </w:r>
            <w:r w:rsidRPr="00032845">
              <w:rPr>
                <w:rFonts w:eastAsia="仿宋_GB2312" w:hint="eastAsia"/>
                <w:sz w:val="18"/>
                <w:szCs w:val="18"/>
              </w:rPr>
              <w:t>年铜梁区财政局安排老旧小区改造项目</w:t>
            </w:r>
            <w:r w:rsidRPr="00032845">
              <w:rPr>
                <w:rFonts w:eastAsia="仿宋_GB2312"/>
                <w:sz w:val="18"/>
                <w:szCs w:val="18"/>
              </w:rPr>
              <w:t>19,330,000.00</w:t>
            </w:r>
            <w:r w:rsidRPr="00032845">
              <w:rPr>
                <w:rFonts w:eastAsia="仿宋_GB2312" w:hint="eastAsia"/>
                <w:sz w:val="18"/>
                <w:szCs w:val="18"/>
              </w:rPr>
              <w:t>元资金，老旧小区改造资金均为财政资金，此项扣</w:t>
            </w:r>
            <w:r w:rsidRPr="00032845">
              <w:rPr>
                <w:rFonts w:eastAsia="仿宋_GB2312" w:hint="eastAsia"/>
                <w:sz w:val="18"/>
                <w:szCs w:val="18"/>
              </w:rPr>
              <w:t>5</w:t>
            </w:r>
            <w:r w:rsidRPr="00032845">
              <w:rPr>
                <w:rFonts w:eastAsia="仿宋_GB2312" w:hint="eastAsia"/>
                <w:sz w:val="18"/>
                <w:szCs w:val="18"/>
              </w:rPr>
              <w:t>分</w:t>
            </w:r>
            <w:r>
              <w:rPr>
                <w:rFonts w:eastAsia="仿宋_GB2312" w:hint="eastAsia"/>
                <w:sz w:val="18"/>
                <w:szCs w:val="18"/>
              </w:rPr>
              <w:t>。</w:t>
            </w:r>
          </w:p>
        </w:tc>
      </w:tr>
      <w:tr w:rsidR="002A21A1" w:rsidRPr="00032845" w:rsidTr="00E36766">
        <w:trPr>
          <w:trHeight w:val="1172"/>
        </w:trPr>
        <w:tc>
          <w:tcPr>
            <w:tcW w:w="1149" w:type="dxa"/>
            <w:vMerge/>
            <w:shd w:val="clear" w:color="auto" w:fill="auto"/>
            <w:vAlign w:val="center"/>
          </w:tcPr>
          <w:p w:rsidR="002A21A1" w:rsidRPr="00032845" w:rsidRDefault="002A21A1" w:rsidP="00E36766">
            <w:pPr>
              <w:rPr>
                <w:rFonts w:eastAsia="仿宋_GB2312"/>
                <w:b/>
                <w:bCs/>
                <w:sz w:val="18"/>
                <w:szCs w:val="18"/>
              </w:rPr>
            </w:pPr>
          </w:p>
        </w:tc>
        <w:tc>
          <w:tcPr>
            <w:tcW w:w="709" w:type="dxa"/>
            <w:vMerge/>
            <w:shd w:val="clear" w:color="auto" w:fill="auto"/>
            <w:vAlign w:val="center"/>
          </w:tcPr>
          <w:p w:rsidR="002A21A1" w:rsidRPr="00032845" w:rsidRDefault="002A21A1" w:rsidP="00E36766">
            <w:pPr>
              <w:jc w:val="center"/>
              <w:rPr>
                <w:rFonts w:eastAsia="仿宋_GB2312"/>
                <w:sz w:val="18"/>
                <w:szCs w:val="18"/>
              </w:rPr>
            </w:pPr>
          </w:p>
        </w:tc>
        <w:tc>
          <w:tcPr>
            <w:tcW w:w="155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资金分配</w:t>
            </w:r>
          </w:p>
        </w:tc>
        <w:tc>
          <w:tcPr>
            <w:tcW w:w="70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5</w:t>
            </w:r>
          </w:p>
        </w:tc>
        <w:tc>
          <w:tcPr>
            <w:tcW w:w="5245" w:type="dxa"/>
            <w:shd w:val="clear" w:color="auto" w:fill="auto"/>
            <w:vAlign w:val="center"/>
          </w:tcPr>
          <w:p w:rsidR="002A21A1" w:rsidRPr="00032845" w:rsidRDefault="002A21A1" w:rsidP="00E36766">
            <w:pPr>
              <w:rPr>
                <w:rFonts w:eastAsia="仿宋_GB2312"/>
                <w:sz w:val="18"/>
                <w:szCs w:val="18"/>
              </w:rPr>
            </w:pPr>
            <w:r w:rsidRPr="00032845">
              <w:rPr>
                <w:rFonts w:eastAsia="仿宋_GB2312" w:hint="eastAsia"/>
                <w:sz w:val="18"/>
                <w:szCs w:val="18"/>
              </w:rPr>
              <w:t>资金管理办法健全规范的，得</w:t>
            </w:r>
            <w:r w:rsidRPr="00032845">
              <w:rPr>
                <w:rFonts w:eastAsia="仿宋_GB2312" w:hint="eastAsia"/>
                <w:sz w:val="18"/>
                <w:szCs w:val="18"/>
              </w:rPr>
              <w:t>2</w:t>
            </w:r>
            <w:r w:rsidRPr="00032845">
              <w:rPr>
                <w:rFonts w:eastAsia="仿宋_GB2312" w:hint="eastAsia"/>
                <w:sz w:val="18"/>
                <w:szCs w:val="18"/>
              </w:rPr>
              <w:t>分；资金按规定时间分配下达到项目单位的，得</w:t>
            </w:r>
            <w:r w:rsidRPr="00032845">
              <w:rPr>
                <w:rFonts w:eastAsia="仿宋_GB2312" w:hint="eastAsia"/>
                <w:sz w:val="18"/>
                <w:szCs w:val="18"/>
              </w:rPr>
              <w:t>2</w:t>
            </w:r>
            <w:r w:rsidRPr="00032845">
              <w:rPr>
                <w:rFonts w:eastAsia="仿宋_GB2312" w:hint="eastAsia"/>
                <w:sz w:val="18"/>
                <w:szCs w:val="18"/>
              </w:rPr>
              <w:t>分；资金分配结合本地区特点，有针对性地改善老旧小区居民居住条件的，得</w:t>
            </w:r>
            <w:r w:rsidRPr="00032845">
              <w:rPr>
                <w:rFonts w:eastAsia="仿宋_GB2312" w:hint="eastAsia"/>
                <w:sz w:val="18"/>
                <w:szCs w:val="18"/>
              </w:rPr>
              <w:t>1</w:t>
            </w:r>
            <w:r w:rsidRPr="00032845">
              <w:rPr>
                <w:rFonts w:eastAsia="仿宋_GB2312" w:hint="eastAsia"/>
                <w:sz w:val="18"/>
                <w:szCs w:val="18"/>
              </w:rPr>
              <w:t>分；否则扣减相应分数。</w:t>
            </w:r>
          </w:p>
        </w:tc>
        <w:tc>
          <w:tcPr>
            <w:tcW w:w="992" w:type="dxa"/>
            <w:vAlign w:val="center"/>
          </w:tcPr>
          <w:p w:rsidR="002A21A1" w:rsidRPr="00032845" w:rsidRDefault="002A21A1" w:rsidP="00E36766">
            <w:pPr>
              <w:jc w:val="center"/>
              <w:rPr>
                <w:rFonts w:eastAsia="仿宋_GB2312"/>
                <w:sz w:val="18"/>
                <w:szCs w:val="18"/>
              </w:rPr>
            </w:pPr>
            <w:r w:rsidRPr="00032845">
              <w:rPr>
                <w:rFonts w:eastAsia="仿宋_GB2312"/>
                <w:sz w:val="18"/>
                <w:szCs w:val="18"/>
              </w:rPr>
              <w:t>5</w:t>
            </w:r>
          </w:p>
        </w:tc>
        <w:tc>
          <w:tcPr>
            <w:tcW w:w="3969" w:type="dxa"/>
            <w:vAlign w:val="center"/>
          </w:tcPr>
          <w:p w:rsidR="002A21A1" w:rsidRPr="00032845" w:rsidRDefault="002A21A1" w:rsidP="00E36766">
            <w:pPr>
              <w:rPr>
                <w:rFonts w:eastAsia="仿宋_GB2312"/>
                <w:sz w:val="18"/>
                <w:szCs w:val="18"/>
              </w:rPr>
            </w:pPr>
            <w:r w:rsidRPr="00032845">
              <w:rPr>
                <w:rFonts w:eastAsia="仿宋_GB2312"/>
                <w:sz w:val="18"/>
                <w:szCs w:val="18"/>
              </w:rPr>
              <w:t>资金管理办法参照财政部、住房城乡建设部财综〔</w:t>
            </w:r>
            <w:r w:rsidRPr="00032845">
              <w:rPr>
                <w:rFonts w:eastAsia="仿宋_GB2312"/>
                <w:sz w:val="18"/>
                <w:szCs w:val="18"/>
              </w:rPr>
              <w:t>2019</w:t>
            </w:r>
            <w:r w:rsidRPr="00032845">
              <w:rPr>
                <w:rFonts w:eastAsia="仿宋_GB2312"/>
                <w:sz w:val="18"/>
                <w:szCs w:val="18"/>
              </w:rPr>
              <w:t>〕</w:t>
            </w:r>
            <w:r w:rsidRPr="00032845">
              <w:rPr>
                <w:rFonts w:eastAsia="仿宋_GB2312"/>
                <w:sz w:val="18"/>
                <w:szCs w:val="18"/>
              </w:rPr>
              <w:t>31</w:t>
            </w:r>
            <w:r>
              <w:rPr>
                <w:rFonts w:eastAsia="仿宋_GB2312"/>
                <w:sz w:val="18"/>
                <w:szCs w:val="18"/>
              </w:rPr>
              <w:t>号及铜梁区财政专项资金管理办法执行，</w:t>
            </w:r>
            <w:r w:rsidRPr="00032845">
              <w:rPr>
                <w:rFonts w:eastAsia="仿宋_GB2312"/>
                <w:sz w:val="18"/>
                <w:szCs w:val="18"/>
              </w:rPr>
              <w:t>资金已全部按时下达到项目部门，</w:t>
            </w:r>
            <w:r>
              <w:rPr>
                <w:rFonts w:eastAsia="仿宋_GB2312" w:hint="eastAsia"/>
                <w:sz w:val="18"/>
                <w:szCs w:val="18"/>
              </w:rPr>
              <w:t>2020</w:t>
            </w:r>
            <w:r>
              <w:rPr>
                <w:rFonts w:eastAsia="仿宋_GB2312" w:hint="eastAsia"/>
                <w:sz w:val="18"/>
                <w:szCs w:val="18"/>
              </w:rPr>
              <w:t>年继续完善</w:t>
            </w:r>
            <w:r>
              <w:rPr>
                <w:rFonts w:eastAsia="仿宋_GB2312" w:hint="eastAsia"/>
                <w:sz w:val="18"/>
                <w:szCs w:val="18"/>
              </w:rPr>
              <w:t>2019</w:t>
            </w:r>
            <w:r>
              <w:rPr>
                <w:rFonts w:eastAsia="仿宋_GB2312" w:hint="eastAsia"/>
                <w:sz w:val="18"/>
                <w:szCs w:val="18"/>
              </w:rPr>
              <w:t>年未结算项目</w:t>
            </w:r>
            <w:r w:rsidRPr="00032845">
              <w:rPr>
                <w:rFonts w:eastAsia="仿宋_GB2312"/>
                <w:sz w:val="18"/>
                <w:szCs w:val="18"/>
              </w:rPr>
              <w:t>，此项不扣分。</w:t>
            </w:r>
            <w:r w:rsidRPr="00032845">
              <w:rPr>
                <w:rFonts w:eastAsia="仿宋_GB2312"/>
                <w:sz w:val="18"/>
                <w:szCs w:val="18"/>
              </w:rPr>
              <w:t xml:space="preserve"> </w:t>
            </w:r>
          </w:p>
        </w:tc>
      </w:tr>
      <w:tr w:rsidR="002A21A1" w:rsidRPr="00032845" w:rsidTr="00E36766">
        <w:trPr>
          <w:trHeight w:val="1557"/>
        </w:trPr>
        <w:tc>
          <w:tcPr>
            <w:tcW w:w="1149" w:type="dxa"/>
            <w:vMerge/>
            <w:shd w:val="clear" w:color="auto" w:fill="auto"/>
            <w:vAlign w:val="center"/>
          </w:tcPr>
          <w:p w:rsidR="002A21A1" w:rsidRPr="00032845" w:rsidRDefault="002A21A1" w:rsidP="00E36766">
            <w:pPr>
              <w:jc w:val="center"/>
              <w:rPr>
                <w:rFonts w:eastAsia="仿宋_GB2312"/>
                <w:b/>
                <w:bCs/>
                <w:sz w:val="18"/>
                <w:szCs w:val="18"/>
              </w:rPr>
            </w:pPr>
          </w:p>
        </w:tc>
        <w:tc>
          <w:tcPr>
            <w:tcW w:w="709" w:type="dxa"/>
            <w:vMerge/>
            <w:shd w:val="clear" w:color="auto" w:fill="auto"/>
            <w:vAlign w:val="center"/>
          </w:tcPr>
          <w:p w:rsidR="002A21A1" w:rsidRPr="00032845" w:rsidRDefault="002A21A1" w:rsidP="00E36766">
            <w:pPr>
              <w:jc w:val="center"/>
              <w:rPr>
                <w:rFonts w:eastAsia="仿宋_GB2312"/>
                <w:sz w:val="18"/>
                <w:szCs w:val="18"/>
              </w:rPr>
            </w:pPr>
          </w:p>
        </w:tc>
        <w:tc>
          <w:tcPr>
            <w:tcW w:w="155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资金使用管理</w:t>
            </w:r>
          </w:p>
        </w:tc>
        <w:tc>
          <w:tcPr>
            <w:tcW w:w="70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10</w:t>
            </w:r>
          </w:p>
        </w:tc>
        <w:tc>
          <w:tcPr>
            <w:tcW w:w="5245" w:type="dxa"/>
            <w:shd w:val="clear" w:color="auto" w:fill="auto"/>
            <w:vAlign w:val="center"/>
          </w:tcPr>
          <w:p w:rsidR="002A21A1" w:rsidRPr="00032845" w:rsidRDefault="002A21A1" w:rsidP="00E36766">
            <w:pPr>
              <w:rPr>
                <w:rFonts w:eastAsia="仿宋_GB2312"/>
                <w:sz w:val="18"/>
                <w:szCs w:val="18"/>
              </w:rPr>
            </w:pPr>
            <w:r w:rsidRPr="008D200F">
              <w:rPr>
                <w:rFonts w:eastAsia="仿宋_GB2312" w:hint="eastAsia"/>
                <w:sz w:val="18"/>
                <w:szCs w:val="18"/>
              </w:rPr>
              <w:t>1.</w:t>
            </w:r>
            <w:r w:rsidRPr="008D200F">
              <w:rPr>
                <w:rFonts w:eastAsia="仿宋_GB2312" w:hint="eastAsia"/>
                <w:sz w:val="18"/>
                <w:szCs w:val="18"/>
              </w:rPr>
              <w:t>建立了预算执行、绩效监控机制，得</w:t>
            </w:r>
            <w:r w:rsidRPr="008D200F">
              <w:rPr>
                <w:rFonts w:eastAsia="仿宋_GB2312" w:hint="eastAsia"/>
                <w:sz w:val="18"/>
                <w:szCs w:val="18"/>
              </w:rPr>
              <w:t>2</w:t>
            </w:r>
            <w:r w:rsidRPr="008D200F">
              <w:rPr>
                <w:rFonts w:eastAsia="仿宋_GB2312" w:hint="eastAsia"/>
                <w:sz w:val="18"/>
                <w:szCs w:val="18"/>
              </w:rPr>
              <w:t>分；</w:t>
            </w:r>
            <w:r w:rsidRPr="008D200F">
              <w:rPr>
                <w:rFonts w:eastAsia="仿宋_GB2312" w:hint="eastAsia"/>
                <w:sz w:val="18"/>
                <w:szCs w:val="18"/>
              </w:rPr>
              <w:t>2.</w:t>
            </w:r>
            <w:r w:rsidRPr="008D200F">
              <w:rPr>
                <w:rFonts w:eastAsia="仿宋_GB2312" w:hint="eastAsia"/>
                <w:sz w:val="18"/>
                <w:szCs w:val="18"/>
              </w:rPr>
              <w:t>编制了绩效目标、及时开展绩效评价工作，得</w:t>
            </w:r>
            <w:r w:rsidRPr="008D200F">
              <w:rPr>
                <w:rFonts w:eastAsia="仿宋_GB2312" w:hint="eastAsia"/>
                <w:sz w:val="18"/>
                <w:szCs w:val="18"/>
              </w:rPr>
              <w:t>3</w:t>
            </w:r>
            <w:r w:rsidRPr="008D200F">
              <w:rPr>
                <w:rFonts w:eastAsia="仿宋_GB2312" w:hint="eastAsia"/>
                <w:sz w:val="18"/>
                <w:szCs w:val="18"/>
              </w:rPr>
              <w:t>分；否则扣减相应分数；没有违规违纪情况，得</w:t>
            </w:r>
            <w:r w:rsidRPr="008D200F">
              <w:rPr>
                <w:rFonts w:eastAsia="仿宋_GB2312" w:hint="eastAsia"/>
                <w:sz w:val="18"/>
                <w:szCs w:val="18"/>
              </w:rPr>
              <w:t>5</w:t>
            </w:r>
            <w:r w:rsidRPr="008D200F">
              <w:rPr>
                <w:rFonts w:eastAsia="仿宋_GB2312" w:hint="eastAsia"/>
                <w:sz w:val="18"/>
                <w:szCs w:val="18"/>
              </w:rPr>
              <w:t>分；</w:t>
            </w:r>
            <w:r w:rsidRPr="008D200F">
              <w:rPr>
                <w:rFonts w:eastAsia="仿宋_GB2312" w:hint="eastAsia"/>
                <w:sz w:val="18"/>
                <w:szCs w:val="18"/>
              </w:rPr>
              <w:t>3.</w:t>
            </w:r>
            <w:r w:rsidRPr="008D200F">
              <w:rPr>
                <w:rFonts w:eastAsia="仿宋_GB2312" w:hint="eastAsia"/>
                <w:sz w:val="18"/>
                <w:szCs w:val="18"/>
              </w:rPr>
              <w:t>通过审计、财政等部门检查存在资金截留、挪用等违规违纪行为，扣</w:t>
            </w:r>
            <w:r w:rsidRPr="008D200F">
              <w:rPr>
                <w:rFonts w:eastAsia="仿宋_GB2312" w:hint="eastAsia"/>
                <w:sz w:val="18"/>
                <w:szCs w:val="18"/>
              </w:rPr>
              <w:t>2</w:t>
            </w:r>
            <w:r w:rsidRPr="008D200F">
              <w:rPr>
                <w:rFonts w:eastAsia="仿宋_GB2312" w:hint="eastAsia"/>
                <w:sz w:val="18"/>
                <w:szCs w:val="18"/>
              </w:rPr>
              <w:t>分；</w:t>
            </w:r>
            <w:r w:rsidRPr="008D200F">
              <w:rPr>
                <w:rFonts w:eastAsia="仿宋_GB2312" w:hint="eastAsia"/>
                <w:sz w:val="18"/>
                <w:szCs w:val="18"/>
              </w:rPr>
              <w:t>4.</w:t>
            </w:r>
            <w:r w:rsidRPr="008D200F">
              <w:rPr>
                <w:rFonts w:eastAsia="仿宋_GB2312" w:hint="eastAsia"/>
                <w:sz w:val="18"/>
                <w:szCs w:val="18"/>
              </w:rPr>
              <w:t>经检查发现资金使用不合理，</w:t>
            </w:r>
            <w:r w:rsidRPr="008D200F">
              <w:rPr>
                <w:rFonts w:eastAsia="仿宋_GB2312" w:hint="eastAsia"/>
                <w:sz w:val="18"/>
                <w:szCs w:val="18"/>
              </w:rPr>
              <w:lastRenderedPageBreak/>
              <w:t>资金结余金额较大，扣</w:t>
            </w:r>
            <w:r w:rsidRPr="008D200F">
              <w:rPr>
                <w:rFonts w:eastAsia="仿宋_GB2312" w:hint="eastAsia"/>
                <w:sz w:val="18"/>
                <w:szCs w:val="18"/>
              </w:rPr>
              <w:t>3</w:t>
            </w:r>
            <w:r w:rsidRPr="008D200F">
              <w:rPr>
                <w:rFonts w:eastAsia="仿宋_GB2312" w:hint="eastAsia"/>
                <w:sz w:val="18"/>
                <w:szCs w:val="18"/>
              </w:rPr>
              <w:t>分；否则得相应分数。</w:t>
            </w:r>
          </w:p>
        </w:tc>
        <w:tc>
          <w:tcPr>
            <w:tcW w:w="992" w:type="dxa"/>
            <w:vAlign w:val="center"/>
          </w:tcPr>
          <w:p w:rsidR="002A21A1" w:rsidRPr="00032845" w:rsidRDefault="002A21A1" w:rsidP="00E36766">
            <w:pPr>
              <w:jc w:val="center"/>
              <w:rPr>
                <w:rFonts w:eastAsia="仿宋_GB2312"/>
                <w:sz w:val="18"/>
                <w:szCs w:val="18"/>
              </w:rPr>
            </w:pPr>
            <w:r>
              <w:rPr>
                <w:rFonts w:eastAsia="仿宋_GB2312" w:hint="eastAsia"/>
                <w:sz w:val="18"/>
                <w:szCs w:val="18"/>
              </w:rPr>
              <w:lastRenderedPageBreak/>
              <w:t>6.5</w:t>
            </w:r>
          </w:p>
        </w:tc>
        <w:tc>
          <w:tcPr>
            <w:tcW w:w="3969" w:type="dxa"/>
            <w:vAlign w:val="center"/>
          </w:tcPr>
          <w:p w:rsidR="002A21A1" w:rsidRPr="00032845" w:rsidRDefault="002A21A1" w:rsidP="00E36766">
            <w:pPr>
              <w:rPr>
                <w:rFonts w:eastAsia="仿宋_GB2312"/>
                <w:sz w:val="18"/>
                <w:szCs w:val="18"/>
              </w:rPr>
            </w:pPr>
            <w:r w:rsidRPr="00805DA2">
              <w:rPr>
                <w:rFonts w:eastAsia="仿宋_GB2312"/>
                <w:sz w:val="18"/>
                <w:szCs w:val="18"/>
              </w:rPr>
              <w:t>保障性安居工程根据年初预算执行并实施绩效监控，定时向上级主管部分汇报工作情况，未见违规违纪行为，各资金预算单位</w:t>
            </w:r>
            <w:r w:rsidRPr="00805DA2">
              <w:rPr>
                <w:rFonts w:eastAsia="仿宋_GB2312" w:hint="eastAsia"/>
                <w:sz w:val="18"/>
                <w:szCs w:val="18"/>
              </w:rPr>
              <w:t>仅</w:t>
            </w:r>
            <w:r w:rsidRPr="00805DA2">
              <w:rPr>
                <w:rFonts w:eastAsia="仿宋_GB2312"/>
                <w:sz w:val="18"/>
                <w:szCs w:val="18"/>
              </w:rPr>
              <w:t>提供了绩效评价自评表</w:t>
            </w:r>
            <w:r w:rsidRPr="00805DA2">
              <w:rPr>
                <w:rFonts w:eastAsia="仿宋_GB2312" w:hint="eastAsia"/>
                <w:sz w:val="18"/>
                <w:szCs w:val="18"/>
              </w:rPr>
              <w:t>，</w:t>
            </w:r>
            <w:r w:rsidRPr="00805DA2">
              <w:rPr>
                <w:rFonts w:eastAsia="仿宋_GB2312"/>
                <w:sz w:val="18"/>
                <w:szCs w:val="18"/>
              </w:rPr>
              <w:t>未提供绩效评价自评报告，</w:t>
            </w:r>
            <w:r>
              <w:rPr>
                <w:rFonts w:eastAsia="仿宋_GB2312"/>
                <w:sz w:val="18"/>
                <w:szCs w:val="18"/>
              </w:rPr>
              <w:t>查验资金</w:t>
            </w:r>
            <w:r>
              <w:rPr>
                <w:rFonts w:eastAsia="仿宋_GB2312"/>
                <w:sz w:val="18"/>
                <w:szCs w:val="18"/>
              </w:rPr>
              <w:lastRenderedPageBreak/>
              <w:t>使用明细</w:t>
            </w:r>
            <w:r>
              <w:rPr>
                <w:rFonts w:eastAsia="仿宋_GB2312" w:hint="eastAsia"/>
                <w:sz w:val="18"/>
                <w:szCs w:val="18"/>
              </w:rPr>
              <w:t>，</w:t>
            </w:r>
            <w:r>
              <w:rPr>
                <w:rFonts w:eastAsia="仿宋_GB2312"/>
                <w:sz w:val="18"/>
                <w:szCs w:val="18"/>
              </w:rPr>
              <w:t>存在资金结余</w:t>
            </w:r>
            <w:r>
              <w:rPr>
                <w:rFonts w:eastAsia="仿宋_GB2312" w:hint="eastAsia"/>
                <w:sz w:val="18"/>
                <w:szCs w:val="18"/>
              </w:rPr>
              <w:t>，</w:t>
            </w:r>
            <w:r>
              <w:rPr>
                <w:rFonts w:eastAsia="仿宋_GB2312"/>
                <w:sz w:val="18"/>
                <w:szCs w:val="18"/>
              </w:rPr>
              <w:t>且结余资金较大</w:t>
            </w:r>
            <w:r>
              <w:rPr>
                <w:rFonts w:eastAsia="仿宋_GB2312" w:hint="eastAsia"/>
                <w:sz w:val="18"/>
                <w:szCs w:val="18"/>
              </w:rPr>
              <w:t>，</w:t>
            </w:r>
            <w:r w:rsidRPr="00805DA2">
              <w:rPr>
                <w:rFonts w:eastAsia="仿宋_GB2312"/>
                <w:sz w:val="18"/>
                <w:szCs w:val="18"/>
              </w:rPr>
              <w:t>此项扣</w:t>
            </w:r>
            <w:r>
              <w:rPr>
                <w:rFonts w:eastAsia="仿宋_GB2312" w:hint="eastAsia"/>
                <w:sz w:val="18"/>
                <w:szCs w:val="18"/>
              </w:rPr>
              <w:t>3.5</w:t>
            </w:r>
            <w:r w:rsidRPr="00805DA2">
              <w:rPr>
                <w:rFonts w:eastAsia="仿宋_GB2312"/>
                <w:sz w:val="18"/>
                <w:szCs w:val="18"/>
              </w:rPr>
              <w:t>分。</w:t>
            </w:r>
          </w:p>
        </w:tc>
      </w:tr>
      <w:tr w:rsidR="002A21A1" w:rsidRPr="00032845" w:rsidTr="00E36766">
        <w:trPr>
          <w:trHeight w:val="704"/>
        </w:trPr>
        <w:tc>
          <w:tcPr>
            <w:tcW w:w="14332" w:type="dxa"/>
            <w:gridSpan w:val="7"/>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b/>
                <w:sz w:val="18"/>
                <w:szCs w:val="18"/>
              </w:rPr>
              <w:lastRenderedPageBreak/>
              <w:t>资金管理得分小计：</w:t>
            </w:r>
            <w:r>
              <w:rPr>
                <w:rFonts w:eastAsia="仿宋_GB2312" w:hint="eastAsia"/>
                <w:b/>
                <w:sz w:val="18"/>
                <w:szCs w:val="18"/>
              </w:rPr>
              <w:t>16.5</w:t>
            </w:r>
            <w:r w:rsidRPr="00032845">
              <w:rPr>
                <w:rFonts w:eastAsia="仿宋_GB2312"/>
                <w:b/>
                <w:sz w:val="18"/>
                <w:szCs w:val="18"/>
              </w:rPr>
              <w:t>分</w:t>
            </w:r>
          </w:p>
        </w:tc>
      </w:tr>
      <w:tr w:rsidR="002A21A1" w:rsidRPr="00032845" w:rsidTr="00E36766">
        <w:trPr>
          <w:trHeight w:val="966"/>
        </w:trPr>
        <w:tc>
          <w:tcPr>
            <w:tcW w:w="1149" w:type="dxa"/>
            <w:vMerge w:val="restart"/>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项目管理</w:t>
            </w:r>
          </w:p>
        </w:tc>
        <w:tc>
          <w:tcPr>
            <w:tcW w:w="709" w:type="dxa"/>
            <w:vMerge w:val="restart"/>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10</w:t>
            </w:r>
          </w:p>
        </w:tc>
        <w:tc>
          <w:tcPr>
            <w:tcW w:w="155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政策公开</w:t>
            </w:r>
          </w:p>
        </w:tc>
        <w:tc>
          <w:tcPr>
            <w:tcW w:w="70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5</w:t>
            </w:r>
          </w:p>
        </w:tc>
        <w:tc>
          <w:tcPr>
            <w:tcW w:w="5245" w:type="dxa"/>
            <w:shd w:val="clear" w:color="auto" w:fill="auto"/>
            <w:vAlign w:val="center"/>
          </w:tcPr>
          <w:p w:rsidR="002A21A1" w:rsidRPr="00032845" w:rsidRDefault="002A21A1" w:rsidP="00E36766">
            <w:pPr>
              <w:rPr>
                <w:rFonts w:eastAsia="仿宋_GB2312"/>
                <w:sz w:val="18"/>
                <w:szCs w:val="18"/>
              </w:rPr>
            </w:pPr>
            <w:r w:rsidRPr="00032845">
              <w:rPr>
                <w:rFonts w:eastAsia="仿宋_GB2312"/>
                <w:sz w:val="18"/>
                <w:szCs w:val="18"/>
              </w:rPr>
              <w:t>城镇保障性安居工程管理相关政策、保障性安居工程项目年度计划等信息及时对外公开的，得</w:t>
            </w:r>
            <w:r w:rsidRPr="00032845">
              <w:rPr>
                <w:rFonts w:eastAsia="仿宋_GB2312"/>
                <w:sz w:val="18"/>
                <w:szCs w:val="18"/>
              </w:rPr>
              <w:t>5</w:t>
            </w:r>
            <w:r w:rsidRPr="00032845">
              <w:rPr>
                <w:rFonts w:eastAsia="仿宋_GB2312"/>
                <w:sz w:val="18"/>
                <w:szCs w:val="18"/>
              </w:rPr>
              <w:t>分；每少公开一项扣</w:t>
            </w:r>
            <w:r w:rsidRPr="00032845">
              <w:rPr>
                <w:rFonts w:eastAsia="仿宋_GB2312"/>
                <w:sz w:val="18"/>
                <w:szCs w:val="18"/>
              </w:rPr>
              <w:t>0.5</w:t>
            </w:r>
            <w:r w:rsidRPr="00032845">
              <w:rPr>
                <w:rFonts w:eastAsia="仿宋_GB2312"/>
                <w:sz w:val="18"/>
                <w:szCs w:val="18"/>
              </w:rPr>
              <w:t>分，最多扣</w:t>
            </w:r>
            <w:r w:rsidRPr="00032845">
              <w:rPr>
                <w:rFonts w:eastAsia="仿宋_GB2312"/>
                <w:sz w:val="18"/>
                <w:szCs w:val="18"/>
              </w:rPr>
              <w:t>5</w:t>
            </w:r>
            <w:r w:rsidRPr="00032845">
              <w:rPr>
                <w:rFonts w:eastAsia="仿宋_GB2312"/>
                <w:sz w:val="18"/>
                <w:szCs w:val="18"/>
              </w:rPr>
              <w:t>分。</w:t>
            </w:r>
          </w:p>
        </w:tc>
        <w:tc>
          <w:tcPr>
            <w:tcW w:w="992" w:type="dxa"/>
            <w:vAlign w:val="center"/>
          </w:tcPr>
          <w:p w:rsidR="002A21A1" w:rsidRPr="00032845" w:rsidRDefault="002A21A1" w:rsidP="00E36766">
            <w:pPr>
              <w:jc w:val="center"/>
              <w:rPr>
                <w:rFonts w:eastAsia="仿宋_GB2312"/>
                <w:sz w:val="18"/>
                <w:szCs w:val="18"/>
              </w:rPr>
            </w:pPr>
            <w:r>
              <w:rPr>
                <w:rFonts w:eastAsia="仿宋_GB2312" w:hint="eastAsia"/>
                <w:sz w:val="18"/>
                <w:szCs w:val="18"/>
              </w:rPr>
              <w:t>4</w:t>
            </w:r>
          </w:p>
        </w:tc>
        <w:tc>
          <w:tcPr>
            <w:tcW w:w="3969" w:type="dxa"/>
            <w:vAlign w:val="center"/>
          </w:tcPr>
          <w:p w:rsidR="002A21A1" w:rsidRPr="00032845" w:rsidRDefault="002A21A1" w:rsidP="00E36766">
            <w:pPr>
              <w:rPr>
                <w:rFonts w:eastAsia="仿宋_GB2312"/>
                <w:sz w:val="18"/>
                <w:szCs w:val="18"/>
              </w:rPr>
            </w:pPr>
            <w:r w:rsidRPr="00D61152">
              <w:rPr>
                <w:rFonts w:eastAsia="仿宋_GB2312" w:hint="eastAsia"/>
                <w:sz w:val="18"/>
                <w:szCs w:val="18"/>
              </w:rPr>
              <w:t>部分镇街未及时公示老旧小区改造计划及方案等，酌情扣</w:t>
            </w:r>
            <w:r w:rsidRPr="00D61152">
              <w:rPr>
                <w:rFonts w:eastAsia="仿宋_GB2312" w:hint="eastAsia"/>
                <w:sz w:val="18"/>
                <w:szCs w:val="18"/>
              </w:rPr>
              <w:t>1</w:t>
            </w:r>
            <w:r w:rsidRPr="00D61152">
              <w:rPr>
                <w:rFonts w:eastAsia="仿宋_GB2312" w:hint="eastAsia"/>
                <w:sz w:val="18"/>
                <w:szCs w:val="18"/>
              </w:rPr>
              <w:t>分。</w:t>
            </w:r>
          </w:p>
        </w:tc>
      </w:tr>
      <w:tr w:rsidR="002A21A1" w:rsidRPr="00032845" w:rsidTr="00E36766">
        <w:trPr>
          <w:trHeight w:val="828"/>
        </w:trPr>
        <w:tc>
          <w:tcPr>
            <w:tcW w:w="1149" w:type="dxa"/>
            <w:vMerge/>
            <w:shd w:val="clear" w:color="auto" w:fill="auto"/>
            <w:vAlign w:val="center"/>
          </w:tcPr>
          <w:p w:rsidR="002A21A1" w:rsidRPr="00032845" w:rsidRDefault="002A21A1" w:rsidP="00E36766">
            <w:pPr>
              <w:rPr>
                <w:rFonts w:eastAsia="仿宋_GB2312"/>
                <w:b/>
                <w:bCs/>
                <w:sz w:val="18"/>
                <w:szCs w:val="18"/>
              </w:rPr>
            </w:pPr>
          </w:p>
        </w:tc>
        <w:tc>
          <w:tcPr>
            <w:tcW w:w="709" w:type="dxa"/>
            <w:vMerge/>
            <w:shd w:val="clear" w:color="auto" w:fill="auto"/>
            <w:vAlign w:val="center"/>
          </w:tcPr>
          <w:p w:rsidR="002A21A1" w:rsidRPr="00032845" w:rsidRDefault="002A21A1" w:rsidP="00E36766">
            <w:pPr>
              <w:jc w:val="center"/>
              <w:rPr>
                <w:rFonts w:eastAsia="仿宋_GB2312"/>
                <w:sz w:val="18"/>
                <w:szCs w:val="18"/>
              </w:rPr>
            </w:pPr>
          </w:p>
        </w:tc>
        <w:tc>
          <w:tcPr>
            <w:tcW w:w="155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评价报告报送及时性、完整性</w:t>
            </w:r>
          </w:p>
        </w:tc>
        <w:tc>
          <w:tcPr>
            <w:tcW w:w="70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5</w:t>
            </w:r>
          </w:p>
        </w:tc>
        <w:tc>
          <w:tcPr>
            <w:tcW w:w="5245" w:type="dxa"/>
            <w:shd w:val="clear" w:color="auto" w:fill="auto"/>
            <w:vAlign w:val="center"/>
          </w:tcPr>
          <w:p w:rsidR="002A21A1" w:rsidRPr="00032845" w:rsidRDefault="002A21A1" w:rsidP="00E36766">
            <w:pPr>
              <w:rPr>
                <w:rFonts w:eastAsia="仿宋_GB2312"/>
                <w:sz w:val="18"/>
                <w:szCs w:val="18"/>
              </w:rPr>
            </w:pPr>
            <w:r w:rsidRPr="00032845">
              <w:rPr>
                <w:rFonts w:eastAsia="仿宋_GB2312"/>
                <w:sz w:val="18"/>
                <w:szCs w:val="18"/>
              </w:rPr>
              <w:t>按时报送绩效自评表、绩效评价报告且内容完整的，得</w:t>
            </w:r>
            <w:r w:rsidRPr="00032845">
              <w:rPr>
                <w:rFonts w:eastAsia="仿宋_GB2312"/>
                <w:sz w:val="18"/>
                <w:szCs w:val="18"/>
              </w:rPr>
              <w:t>5</w:t>
            </w:r>
            <w:r w:rsidRPr="00032845">
              <w:rPr>
                <w:rFonts w:eastAsia="仿宋_GB2312"/>
                <w:sz w:val="18"/>
                <w:szCs w:val="18"/>
              </w:rPr>
              <w:t>分；报送逾期每</w:t>
            </w:r>
            <w:r w:rsidRPr="00032845">
              <w:rPr>
                <w:rFonts w:eastAsia="仿宋_GB2312"/>
                <w:sz w:val="18"/>
                <w:szCs w:val="18"/>
              </w:rPr>
              <w:t>1</w:t>
            </w:r>
            <w:r w:rsidRPr="00032845">
              <w:rPr>
                <w:rFonts w:eastAsia="仿宋_GB2312"/>
                <w:sz w:val="18"/>
                <w:szCs w:val="18"/>
              </w:rPr>
              <w:t>天扣</w:t>
            </w:r>
            <w:r w:rsidRPr="00032845">
              <w:rPr>
                <w:rFonts w:eastAsia="仿宋_GB2312"/>
                <w:sz w:val="18"/>
                <w:szCs w:val="18"/>
              </w:rPr>
              <w:t>1</w:t>
            </w:r>
            <w:r w:rsidRPr="00032845">
              <w:rPr>
                <w:rFonts w:eastAsia="仿宋_GB2312"/>
                <w:sz w:val="18"/>
                <w:szCs w:val="18"/>
              </w:rPr>
              <w:t>分，最多扣</w:t>
            </w:r>
            <w:r w:rsidRPr="00032845">
              <w:rPr>
                <w:rFonts w:eastAsia="仿宋_GB2312"/>
                <w:sz w:val="18"/>
                <w:szCs w:val="18"/>
              </w:rPr>
              <w:t>5</w:t>
            </w:r>
            <w:r w:rsidRPr="00032845">
              <w:rPr>
                <w:rFonts w:eastAsia="仿宋_GB2312"/>
                <w:sz w:val="18"/>
                <w:szCs w:val="18"/>
              </w:rPr>
              <w:t>分。</w:t>
            </w:r>
          </w:p>
        </w:tc>
        <w:tc>
          <w:tcPr>
            <w:tcW w:w="992" w:type="dxa"/>
            <w:vAlign w:val="center"/>
          </w:tcPr>
          <w:p w:rsidR="002A21A1" w:rsidRPr="00032845" w:rsidRDefault="002A21A1" w:rsidP="00E36766">
            <w:pPr>
              <w:jc w:val="center"/>
              <w:rPr>
                <w:rFonts w:eastAsia="仿宋_GB2312"/>
                <w:sz w:val="18"/>
                <w:szCs w:val="18"/>
              </w:rPr>
            </w:pPr>
            <w:r w:rsidRPr="00032845">
              <w:rPr>
                <w:rFonts w:eastAsia="仿宋_GB2312"/>
                <w:sz w:val="18"/>
                <w:szCs w:val="18"/>
              </w:rPr>
              <w:t>2</w:t>
            </w:r>
          </w:p>
        </w:tc>
        <w:tc>
          <w:tcPr>
            <w:tcW w:w="3969" w:type="dxa"/>
            <w:vAlign w:val="center"/>
          </w:tcPr>
          <w:p w:rsidR="002A21A1" w:rsidRPr="00032845" w:rsidRDefault="002A21A1" w:rsidP="00E36766">
            <w:pPr>
              <w:rPr>
                <w:rFonts w:eastAsia="仿宋_GB2312"/>
                <w:sz w:val="18"/>
                <w:szCs w:val="18"/>
              </w:rPr>
            </w:pPr>
            <w:r w:rsidRPr="00032845">
              <w:rPr>
                <w:rFonts w:eastAsia="仿宋_GB2312"/>
                <w:sz w:val="18"/>
                <w:szCs w:val="18"/>
              </w:rPr>
              <w:t>重庆市铜梁区财政局及各项目单位未及时进行绩效自评并提交自评报告，酌情扣</w:t>
            </w:r>
            <w:r w:rsidRPr="00032845">
              <w:rPr>
                <w:rFonts w:eastAsia="仿宋_GB2312"/>
                <w:sz w:val="18"/>
                <w:szCs w:val="18"/>
              </w:rPr>
              <w:t>3</w:t>
            </w:r>
            <w:r w:rsidRPr="00032845">
              <w:rPr>
                <w:rFonts w:eastAsia="仿宋_GB2312"/>
                <w:sz w:val="18"/>
                <w:szCs w:val="18"/>
              </w:rPr>
              <w:t>分</w:t>
            </w:r>
            <w:r>
              <w:rPr>
                <w:rFonts w:eastAsia="仿宋_GB2312" w:hint="eastAsia"/>
                <w:sz w:val="18"/>
                <w:szCs w:val="18"/>
              </w:rPr>
              <w:t>。</w:t>
            </w:r>
          </w:p>
        </w:tc>
      </w:tr>
      <w:tr w:rsidR="002A21A1" w:rsidRPr="00032845" w:rsidTr="00E36766">
        <w:trPr>
          <w:trHeight w:val="722"/>
        </w:trPr>
        <w:tc>
          <w:tcPr>
            <w:tcW w:w="14332" w:type="dxa"/>
            <w:gridSpan w:val="7"/>
            <w:shd w:val="clear" w:color="auto" w:fill="auto"/>
            <w:vAlign w:val="center"/>
          </w:tcPr>
          <w:p w:rsidR="002A21A1" w:rsidRPr="00032845" w:rsidRDefault="002A21A1" w:rsidP="00E36766">
            <w:pPr>
              <w:jc w:val="center"/>
              <w:rPr>
                <w:rFonts w:eastAsia="仿宋_GB2312"/>
                <w:b/>
                <w:sz w:val="18"/>
                <w:szCs w:val="18"/>
              </w:rPr>
            </w:pPr>
            <w:r w:rsidRPr="00032845">
              <w:rPr>
                <w:rFonts w:eastAsia="仿宋_GB2312"/>
                <w:b/>
                <w:bCs/>
                <w:kern w:val="0"/>
                <w:sz w:val="18"/>
                <w:szCs w:val="18"/>
              </w:rPr>
              <w:t>项目管理得分小计：</w:t>
            </w:r>
            <w:r>
              <w:rPr>
                <w:rFonts w:eastAsia="仿宋_GB2312" w:hint="eastAsia"/>
                <w:b/>
                <w:bCs/>
                <w:kern w:val="0"/>
                <w:sz w:val="18"/>
                <w:szCs w:val="18"/>
              </w:rPr>
              <w:t>6</w:t>
            </w:r>
            <w:r w:rsidRPr="00032845">
              <w:rPr>
                <w:rFonts w:eastAsia="仿宋_GB2312"/>
                <w:b/>
                <w:bCs/>
                <w:kern w:val="0"/>
                <w:sz w:val="18"/>
                <w:szCs w:val="18"/>
              </w:rPr>
              <w:t>分</w:t>
            </w:r>
          </w:p>
        </w:tc>
      </w:tr>
      <w:tr w:rsidR="002A21A1" w:rsidRPr="00032845" w:rsidTr="00E36766">
        <w:trPr>
          <w:trHeight w:val="851"/>
        </w:trPr>
        <w:tc>
          <w:tcPr>
            <w:tcW w:w="1149" w:type="dxa"/>
            <w:vMerge w:val="restart"/>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产出效益</w:t>
            </w:r>
          </w:p>
        </w:tc>
        <w:tc>
          <w:tcPr>
            <w:tcW w:w="709" w:type="dxa"/>
            <w:vMerge w:val="restart"/>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60</w:t>
            </w:r>
          </w:p>
        </w:tc>
        <w:tc>
          <w:tcPr>
            <w:tcW w:w="1559" w:type="dxa"/>
            <w:shd w:val="clear" w:color="auto" w:fill="auto"/>
            <w:vAlign w:val="center"/>
          </w:tcPr>
          <w:p w:rsidR="002A21A1" w:rsidRPr="00032845" w:rsidRDefault="002A21A1" w:rsidP="00E36766">
            <w:pPr>
              <w:rPr>
                <w:rFonts w:eastAsia="仿宋_GB2312"/>
                <w:sz w:val="18"/>
                <w:szCs w:val="18"/>
              </w:rPr>
            </w:pPr>
            <w:r w:rsidRPr="00032845">
              <w:rPr>
                <w:rFonts w:eastAsia="仿宋_GB2312" w:hint="eastAsia"/>
                <w:sz w:val="18"/>
                <w:szCs w:val="18"/>
              </w:rPr>
              <w:t>改造户数目标完成率</w:t>
            </w:r>
          </w:p>
        </w:tc>
        <w:tc>
          <w:tcPr>
            <w:tcW w:w="70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hint="eastAsia"/>
                <w:sz w:val="18"/>
                <w:szCs w:val="18"/>
              </w:rPr>
              <w:t>20</w:t>
            </w:r>
          </w:p>
        </w:tc>
        <w:tc>
          <w:tcPr>
            <w:tcW w:w="5245" w:type="dxa"/>
            <w:shd w:val="clear" w:color="auto" w:fill="auto"/>
            <w:vAlign w:val="center"/>
          </w:tcPr>
          <w:p w:rsidR="002A21A1" w:rsidRPr="00032845" w:rsidRDefault="002A21A1" w:rsidP="00E36766">
            <w:pPr>
              <w:rPr>
                <w:rFonts w:eastAsia="仿宋_GB2312"/>
                <w:sz w:val="18"/>
                <w:szCs w:val="18"/>
              </w:rPr>
            </w:pPr>
            <w:r w:rsidRPr="00032845">
              <w:rPr>
                <w:rFonts w:eastAsia="仿宋_GB2312" w:hint="eastAsia"/>
                <w:sz w:val="18"/>
                <w:szCs w:val="18"/>
              </w:rPr>
              <w:t>项目实际开工量大于或等于年度责任目标的，得</w:t>
            </w:r>
            <w:r w:rsidRPr="00032845">
              <w:rPr>
                <w:rFonts w:eastAsia="仿宋_GB2312" w:hint="eastAsia"/>
                <w:sz w:val="18"/>
                <w:szCs w:val="18"/>
              </w:rPr>
              <w:t>20</w:t>
            </w:r>
            <w:r w:rsidRPr="00032845">
              <w:rPr>
                <w:rFonts w:eastAsia="仿宋_GB2312" w:hint="eastAsia"/>
                <w:sz w:val="18"/>
                <w:szCs w:val="18"/>
              </w:rPr>
              <w:t>分；未达到目标的，每低一个百分点扣</w:t>
            </w:r>
            <w:r w:rsidRPr="00032845">
              <w:rPr>
                <w:rFonts w:eastAsia="仿宋_GB2312" w:hint="eastAsia"/>
                <w:sz w:val="18"/>
                <w:szCs w:val="18"/>
              </w:rPr>
              <w:t>1</w:t>
            </w:r>
            <w:r w:rsidRPr="00032845">
              <w:rPr>
                <w:rFonts w:eastAsia="仿宋_GB2312" w:hint="eastAsia"/>
                <w:sz w:val="18"/>
                <w:szCs w:val="18"/>
              </w:rPr>
              <w:t>分，最多扣</w:t>
            </w:r>
            <w:r w:rsidRPr="00032845">
              <w:rPr>
                <w:rFonts w:eastAsia="仿宋_GB2312" w:hint="eastAsia"/>
                <w:sz w:val="18"/>
                <w:szCs w:val="18"/>
              </w:rPr>
              <w:t>20</w:t>
            </w:r>
            <w:r w:rsidRPr="00032845">
              <w:rPr>
                <w:rFonts w:eastAsia="仿宋_GB2312" w:hint="eastAsia"/>
                <w:sz w:val="18"/>
                <w:szCs w:val="18"/>
              </w:rPr>
              <w:t>分。</w:t>
            </w:r>
          </w:p>
        </w:tc>
        <w:tc>
          <w:tcPr>
            <w:tcW w:w="992" w:type="dxa"/>
            <w:vAlign w:val="center"/>
          </w:tcPr>
          <w:p w:rsidR="002A21A1" w:rsidRPr="00032845" w:rsidRDefault="002A21A1" w:rsidP="00E36766">
            <w:pPr>
              <w:jc w:val="center"/>
              <w:rPr>
                <w:rFonts w:eastAsia="仿宋_GB2312"/>
                <w:sz w:val="18"/>
                <w:szCs w:val="18"/>
              </w:rPr>
            </w:pPr>
            <w:r>
              <w:rPr>
                <w:rFonts w:eastAsia="仿宋_GB2312" w:hint="eastAsia"/>
                <w:sz w:val="18"/>
                <w:szCs w:val="18"/>
              </w:rPr>
              <w:t>20</w:t>
            </w:r>
          </w:p>
        </w:tc>
        <w:tc>
          <w:tcPr>
            <w:tcW w:w="3969" w:type="dxa"/>
            <w:vAlign w:val="center"/>
          </w:tcPr>
          <w:p w:rsidR="002A21A1" w:rsidRPr="00032845" w:rsidRDefault="002A21A1" w:rsidP="00E36766">
            <w:pPr>
              <w:rPr>
                <w:rFonts w:eastAsia="仿宋_GB2312"/>
                <w:sz w:val="18"/>
                <w:szCs w:val="18"/>
              </w:rPr>
            </w:pPr>
            <w:r w:rsidRPr="00032845">
              <w:rPr>
                <w:rFonts w:eastAsia="仿宋_GB2312"/>
                <w:sz w:val="18"/>
                <w:szCs w:val="18"/>
              </w:rPr>
              <w:t>铜梁区</w:t>
            </w:r>
            <w:r w:rsidRPr="00032845">
              <w:rPr>
                <w:rFonts w:eastAsia="仿宋_GB2312"/>
                <w:sz w:val="18"/>
                <w:szCs w:val="18"/>
              </w:rPr>
              <w:t>20</w:t>
            </w:r>
            <w:r w:rsidRPr="00032845">
              <w:rPr>
                <w:rFonts w:eastAsia="仿宋_GB2312" w:hint="eastAsia"/>
                <w:sz w:val="18"/>
                <w:szCs w:val="18"/>
              </w:rPr>
              <w:t>20</w:t>
            </w:r>
            <w:r w:rsidRPr="00032845">
              <w:rPr>
                <w:rFonts w:eastAsia="仿宋_GB2312"/>
                <w:sz w:val="18"/>
                <w:szCs w:val="18"/>
              </w:rPr>
              <w:t>年无新开工</w:t>
            </w:r>
            <w:r>
              <w:rPr>
                <w:rFonts w:eastAsia="仿宋_GB2312" w:hint="eastAsia"/>
                <w:sz w:val="18"/>
                <w:szCs w:val="18"/>
              </w:rPr>
              <w:t>老旧小区</w:t>
            </w:r>
            <w:r>
              <w:rPr>
                <w:rFonts w:eastAsia="仿宋_GB2312"/>
                <w:sz w:val="18"/>
                <w:szCs w:val="18"/>
              </w:rPr>
              <w:t>改造</w:t>
            </w:r>
            <w:r w:rsidRPr="00032845">
              <w:rPr>
                <w:rFonts w:eastAsia="仿宋_GB2312"/>
                <w:sz w:val="18"/>
                <w:szCs w:val="18"/>
              </w:rPr>
              <w:t>任务，与</w:t>
            </w:r>
            <w:r>
              <w:rPr>
                <w:rFonts w:eastAsia="仿宋_GB2312" w:hint="eastAsia"/>
                <w:sz w:val="18"/>
                <w:szCs w:val="18"/>
              </w:rPr>
              <w:t>年度</w:t>
            </w:r>
            <w:r>
              <w:rPr>
                <w:rFonts w:eastAsia="仿宋_GB2312"/>
                <w:sz w:val="18"/>
                <w:szCs w:val="18"/>
              </w:rPr>
              <w:t>责任目标</w:t>
            </w:r>
            <w:r w:rsidRPr="00032845">
              <w:rPr>
                <w:rFonts w:eastAsia="仿宋_GB2312"/>
                <w:sz w:val="18"/>
                <w:szCs w:val="18"/>
              </w:rPr>
              <w:t>一致</w:t>
            </w:r>
            <w:r w:rsidRPr="00032845">
              <w:rPr>
                <w:rFonts w:eastAsia="仿宋_GB2312" w:hint="eastAsia"/>
                <w:sz w:val="18"/>
                <w:szCs w:val="18"/>
              </w:rPr>
              <w:t>，</w:t>
            </w:r>
            <w:r w:rsidRPr="00032845">
              <w:rPr>
                <w:rFonts w:eastAsia="仿宋_GB2312"/>
                <w:sz w:val="18"/>
                <w:szCs w:val="18"/>
              </w:rPr>
              <w:t>此项不扣分</w:t>
            </w:r>
            <w:r w:rsidRPr="00032845">
              <w:rPr>
                <w:rFonts w:eastAsia="仿宋_GB2312" w:hint="eastAsia"/>
                <w:sz w:val="18"/>
                <w:szCs w:val="18"/>
              </w:rPr>
              <w:t>。</w:t>
            </w:r>
          </w:p>
        </w:tc>
      </w:tr>
      <w:tr w:rsidR="002A21A1" w:rsidRPr="00032845" w:rsidTr="00E36766">
        <w:trPr>
          <w:trHeight w:val="851"/>
        </w:trPr>
        <w:tc>
          <w:tcPr>
            <w:tcW w:w="1149" w:type="dxa"/>
            <w:vMerge/>
            <w:shd w:val="clear" w:color="auto" w:fill="auto"/>
            <w:vAlign w:val="center"/>
          </w:tcPr>
          <w:p w:rsidR="002A21A1" w:rsidRPr="00032845" w:rsidRDefault="002A21A1" w:rsidP="00E36766">
            <w:pPr>
              <w:rPr>
                <w:rFonts w:eastAsia="仿宋_GB2312"/>
                <w:b/>
                <w:bCs/>
                <w:sz w:val="18"/>
                <w:szCs w:val="18"/>
              </w:rPr>
            </w:pPr>
          </w:p>
        </w:tc>
        <w:tc>
          <w:tcPr>
            <w:tcW w:w="709" w:type="dxa"/>
            <w:vMerge/>
            <w:shd w:val="clear" w:color="auto" w:fill="auto"/>
            <w:vAlign w:val="center"/>
          </w:tcPr>
          <w:p w:rsidR="002A21A1" w:rsidRPr="00032845" w:rsidRDefault="002A21A1" w:rsidP="00E36766">
            <w:pPr>
              <w:jc w:val="center"/>
              <w:rPr>
                <w:rFonts w:eastAsia="仿宋_GB2312"/>
                <w:sz w:val="18"/>
                <w:szCs w:val="18"/>
              </w:rPr>
            </w:pPr>
          </w:p>
        </w:tc>
        <w:tc>
          <w:tcPr>
            <w:tcW w:w="1559" w:type="dxa"/>
            <w:shd w:val="clear" w:color="auto" w:fill="auto"/>
            <w:vAlign w:val="center"/>
          </w:tcPr>
          <w:p w:rsidR="002A21A1" w:rsidRPr="00032845" w:rsidRDefault="002A21A1" w:rsidP="00E36766">
            <w:pPr>
              <w:rPr>
                <w:rFonts w:eastAsia="仿宋_GB2312"/>
                <w:sz w:val="18"/>
                <w:szCs w:val="18"/>
              </w:rPr>
            </w:pPr>
            <w:r w:rsidRPr="00032845">
              <w:rPr>
                <w:rFonts w:eastAsia="仿宋_GB2312" w:hint="eastAsia"/>
                <w:sz w:val="18"/>
                <w:szCs w:val="18"/>
              </w:rPr>
              <w:t>改造面积目标完</w:t>
            </w:r>
            <w:r w:rsidRPr="00032845">
              <w:rPr>
                <w:rFonts w:eastAsia="仿宋_GB2312" w:hint="eastAsia"/>
                <w:sz w:val="18"/>
                <w:szCs w:val="18"/>
              </w:rPr>
              <w:lastRenderedPageBreak/>
              <w:t>成率</w:t>
            </w:r>
          </w:p>
        </w:tc>
        <w:tc>
          <w:tcPr>
            <w:tcW w:w="70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hint="eastAsia"/>
                <w:sz w:val="18"/>
                <w:szCs w:val="18"/>
              </w:rPr>
              <w:lastRenderedPageBreak/>
              <w:t>20</w:t>
            </w:r>
          </w:p>
        </w:tc>
        <w:tc>
          <w:tcPr>
            <w:tcW w:w="5245" w:type="dxa"/>
            <w:shd w:val="clear" w:color="auto" w:fill="auto"/>
            <w:vAlign w:val="center"/>
          </w:tcPr>
          <w:p w:rsidR="002A21A1" w:rsidRPr="00032845" w:rsidRDefault="002A21A1" w:rsidP="00E36766">
            <w:pPr>
              <w:rPr>
                <w:rFonts w:eastAsia="仿宋_GB2312"/>
                <w:sz w:val="18"/>
                <w:szCs w:val="18"/>
              </w:rPr>
            </w:pPr>
            <w:r w:rsidRPr="00032845">
              <w:rPr>
                <w:rFonts w:eastAsia="仿宋_GB2312" w:hint="eastAsia"/>
                <w:sz w:val="18"/>
                <w:szCs w:val="18"/>
              </w:rPr>
              <w:t>项目实际开工量大于或等于年度责任目标的，得</w:t>
            </w:r>
            <w:r w:rsidRPr="00032845">
              <w:rPr>
                <w:rFonts w:eastAsia="仿宋_GB2312" w:hint="eastAsia"/>
                <w:sz w:val="18"/>
                <w:szCs w:val="18"/>
              </w:rPr>
              <w:t>20</w:t>
            </w:r>
            <w:r w:rsidRPr="00032845">
              <w:rPr>
                <w:rFonts w:eastAsia="仿宋_GB2312" w:hint="eastAsia"/>
                <w:sz w:val="18"/>
                <w:szCs w:val="18"/>
              </w:rPr>
              <w:t>分；未达到</w:t>
            </w:r>
            <w:r w:rsidRPr="00032845">
              <w:rPr>
                <w:rFonts w:eastAsia="仿宋_GB2312" w:hint="eastAsia"/>
                <w:sz w:val="18"/>
                <w:szCs w:val="18"/>
              </w:rPr>
              <w:lastRenderedPageBreak/>
              <w:t>目标的，每低一个百分点扣</w:t>
            </w:r>
            <w:r w:rsidRPr="00032845">
              <w:rPr>
                <w:rFonts w:eastAsia="仿宋_GB2312" w:hint="eastAsia"/>
                <w:sz w:val="18"/>
                <w:szCs w:val="18"/>
              </w:rPr>
              <w:t>1</w:t>
            </w:r>
            <w:r w:rsidRPr="00032845">
              <w:rPr>
                <w:rFonts w:eastAsia="仿宋_GB2312" w:hint="eastAsia"/>
                <w:sz w:val="18"/>
                <w:szCs w:val="18"/>
              </w:rPr>
              <w:t>分，最多扣</w:t>
            </w:r>
            <w:r w:rsidRPr="00032845">
              <w:rPr>
                <w:rFonts w:eastAsia="仿宋_GB2312" w:hint="eastAsia"/>
                <w:sz w:val="18"/>
                <w:szCs w:val="18"/>
              </w:rPr>
              <w:t>20</w:t>
            </w:r>
            <w:r w:rsidRPr="00032845">
              <w:rPr>
                <w:rFonts w:eastAsia="仿宋_GB2312" w:hint="eastAsia"/>
                <w:sz w:val="18"/>
                <w:szCs w:val="18"/>
              </w:rPr>
              <w:t>分。</w:t>
            </w:r>
          </w:p>
        </w:tc>
        <w:tc>
          <w:tcPr>
            <w:tcW w:w="992" w:type="dxa"/>
            <w:vAlign w:val="center"/>
          </w:tcPr>
          <w:p w:rsidR="002A21A1" w:rsidRPr="00032845" w:rsidRDefault="002A21A1" w:rsidP="00E36766">
            <w:pPr>
              <w:jc w:val="center"/>
              <w:rPr>
                <w:rFonts w:eastAsia="仿宋_GB2312"/>
                <w:sz w:val="18"/>
                <w:szCs w:val="18"/>
              </w:rPr>
            </w:pPr>
            <w:r>
              <w:rPr>
                <w:rFonts w:eastAsia="仿宋_GB2312" w:hint="eastAsia"/>
                <w:sz w:val="18"/>
                <w:szCs w:val="18"/>
              </w:rPr>
              <w:lastRenderedPageBreak/>
              <w:t>20</w:t>
            </w:r>
          </w:p>
        </w:tc>
        <w:tc>
          <w:tcPr>
            <w:tcW w:w="3969" w:type="dxa"/>
            <w:vAlign w:val="center"/>
          </w:tcPr>
          <w:p w:rsidR="002A21A1" w:rsidRPr="00032845" w:rsidRDefault="002A21A1" w:rsidP="00E36766">
            <w:pPr>
              <w:rPr>
                <w:rFonts w:eastAsia="仿宋_GB2312"/>
                <w:sz w:val="18"/>
                <w:szCs w:val="18"/>
              </w:rPr>
            </w:pPr>
            <w:r w:rsidRPr="00032845">
              <w:rPr>
                <w:rFonts w:eastAsia="仿宋_GB2312"/>
                <w:sz w:val="18"/>
                <w:szCs w:val="18"/>
              </w:rPr>
              <w:t>铜梁区</w:t>
            </w:r>
            <w:r w:rsidRPr="00032845">
              <w:rPr>
                <w:rFonts w:eastAsia="仿宋_GB2312"/>
                <w:sz w:val="18"/>
                <w:szCs w:val="18"/>
              </w:rPr>
              <w:t>20</w:t>
            </w:r>
            <w:r w:rsidRPr="00032845">
              <w:rPr>
                <w:rFonts w:eastAsia="仿宋_GB2312" w:hint="eastAsia"/>
                <w:sz w:val="18"/>
                <w:szCs w:val="18"/>
              </w:rPr>
              <w:t>20</w:t>
            </w:r>
            <w:r w:rsidRPr="00032845">
              <w:rPr>
                <w:rFonts w:eastAsia="仿宋_GB2312"/>
                <w:sz w:val="18"/>
                <w:szCs w:val="18"/>
              </w:rPr>
              <w:t>年无新开工</w:t>
            </w:r>
            <w:r>
              <w:rPr>
                <w:rFonts w:eastAsia="仿宋_GB2312" w:hint="eastAsia"/>
                <w:sz w:val="18"/>
                <w:szCs w:val="18"/>
              </w:rPr>
              <w:t>老旧小区</w:t>
            </w:r>
            <w:r>
              <w:rPr>
                <w:rFonts w:eastAsia="仿宋_GB2312"/>
                <w:sz w:val="18"/>
                <w:szCs w:val="18"/>
              </w:rPr>
              <w:t>改造</w:t>
            </w:r>
            <w:r w:rsidRPr="00032845">
              <w:rPr>
                <w:rFonts w:eastAsia="仿宋_GB2312"/>
                <w:sz w:val="18"/>
                <w:szCs w:val="18"/>
              </w:rPr>
              <w:t>任务，与</w:t>
            </w:r>
            <w:r>
              <w:rPr>
                <w:rFonts w:eastAsia="仿宋_GB2312" w:hint="eastAsia"/>
                <w:sz w:val="18"/>
                <w:szCs w:val="18"/>
              </w:rPr>
              <w:lastRenderedPageBreak/>
              <w:t>年度</w:t>
            </w:r>
            <w:r>
              <w:rPr>
                <w:rFonts w:eastAsia="仿宋_GB2312"/>
                <w:sz w:val="18"/>
                <w:szCs w:val="18"/>
              </w:rPr>
              <w:t>责任目标</w:t>
            </w:r>
            <w:r w:rsidRPr="00032845">
              <w:rPr>
                <w:rFonts w:eastAsia="仿宋_GB2312"/>
                <w:sz w:val="18"/>
                <w:szCs w:val="18"/>
              </w:rPr>
              <w:t>一致</w:t>
            </w:r>
            <w:r w:rsidRPr="00032845">
              <w:rPr>
                <w:rFonts w:eastAsia="仿宋_GB2312" w:hint="eastAsia"/>
                <w:sz w:val="18"/>
                <w:szCs w:val="18"/>
              </w:rPr>
              <w:t>，</w:t>
            </w:r>
            <w:r w:rsidRPr="00032845">
              <w:rPr>
                <w:rFonts w:eastAsia="仿宋_GB2312"/>
                <w:sz w:val="18"/>
                <w:szCs w:val="18"/>
              </w:rPr>
              <w:t>此项不扣分</w:t>
            </w:r>
            <w:r w:rsidRPr="00032845">
              <w:rPr>
                <w:rFonts w:eastAsia="仿宋_GB2312" w:hint="eastAsia"/>
                <w:sz w:val="18"/>
                <w:szCs w:val="18"/>
              </w:rPr>
              <w:t>。</w:t>
            </w:r>
          </w:p>
        </w:tc>
      </w:tr>
      <w:tr w:rsidR="002A21A1" w:rsidRPr="00032845" w:rsidTr="00E36766">
        <w:trPr>
          <w:trHeight w:val="851"/>
        </w:trPr>
        <w:tc>
          <w:tcPr>
            <w:tcW w:w="1149" w:type="dxa"/>
            <w:vMerge/>
            <w:shd w:val="clear" w:color="auto" w:fill="auto"/>
            <w:vAlign w:val="center"/>
          </w:tcPr>
          <w:p w:rsidR="002A21A1" w:rsidRPr="00032845" w:rsidRDefault="002A21A1" w:rsidP="00E36766">
            <w:pPr>
              <w:rPr>
                <w:rFonts w:eastAsia="仿宋_GB2312"/>
                <w:b/>
                <w:bCs/>
                <w:sz w:val="18"/>
                <w:szCs w:val="18"/>
              </w:rPr>
            </w:pPr>
          </w:p>
        </w:tc>
        <w:tc>
          <w:tcPr>
            <w:tcW w:w="709" w:type="dxa"/>
            <w:vMerge/>
            <w:shd w:val="clear" w:color="auto" w:fill="auto"/>
            <w:vAlign w:val="center"/>
          </w:tcPr>
          <w:p w:rsidR="002A21A1" w:rsidRPr="00032845" w:rsidRDefault="002A21A1" w:rsidP="00E36766">
            <w:pPr>
              <w:jc w:val="center"/>
              <w:rPr>
                <w:rFonts w:eastAsia="仿宋_GB2312"/>
                <w:sz w:val="18"/>
                <w:szCs w:val="18"/>
              </w:rPr>
            </w:pPr>
          </w:p>
        </w:tc>
        <w:tc>
          <w:tcPr>
            <w:tcW w:w="1559" w:type="dxa"/>
            <w:shd w:val="clear" w:color="auto" w:fill="auto"/>
            <w:vAlign w:val="center"/>
          </w:tcPr>
          <w:p w:rsidR="002A21A1" w:rsidRPr="00032845" w:rsidRDefault="002A21A1" w:rsidP="00E36766">
            <w:pPr>
              <w:rPr>
                <w:rFonts w:eastAsia="仿宋_GB2312"/>
                <w:sz w:val="18"/>
                <w:szCs w:val="18"/>
              </w:rPr>
            </w:pPr>
            <w:r w:rsidRPr="00032845">
              <w:rPr>
                <w:rFonts w:eastAsia="仿宋_GB2312" w:hint="eastAsia"/>
                <w:sz w:val="18"/>
                <w:szCs w:val="18"/>
              </w:rPr>
              <w:t>改造楼栋目标完成率</w:t>
            </w:r>
          </w:p>
        </w:tc>
        <w:tc>
          <w:tcPr>
            <w:tcW w:w="70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hint="eastAsia"/>
                <w:sz w:val="18"/>
                <w:szCs w:val="18"/>
              </w:rPr>
              <w:t>5</w:t>
            </w:r>
          </w:p>
        </w:tc>
        <w:tc>
          <w:tcPr>
            <w:tcW w:w="5245" w:type="dxa"/>
            <w:shd w:val="clear" w:color="auto" w:fill="auto"/>
            <w:vAlign w:val="center"/>
          </w:tcPr>
          <w:p w:rsidR="002A21A1" w:rsidRPr="00032845" w:rsidRDefault="002A21A1" w:rsidP="00E36766">
            <w:pPr>
              <w:rPr>
                <w:rFonts w:eastAsia="仿宋_GB2312"/>
                <w:sz w:val="18"/>
                <w:szCs w:val="18"/>
              </w:rPr>
            </w:pPr>
            <w:r w:rsidRPr="00032845">
              <w:rPr>
                <w:rFonts w:eastAsia="仿宋_GB2312" w:hint="eastAsia"/>
                <w:sz w:val="18"/>
                <w:szCs w:val="18"/>
              </w:rPr>
              <w:t>项目实际开工量大于或等于年度责任目标的，得</w:t>
            </w:r>
            <w:r w:rsidRPr="00032845">
              <w:rPr>
                <w:rFonts w:eastAsia="仿宋_GB2312" w:hint="eastAsia"/>
                <w:sz w:val="18"/>
                <w:szCs w:val="18"/>
              </w:rPr>
              <w:t>5</w:t>
            </w:r>
            <w:r w:rsidRPr="00032845">
              <w:rPr>
                <w:rFonts w:eastAsia="仿宋_GB2312" w:hint="eastAsia"/>
                <w:sz w:val="18"/>
                <w:szCs w:val="18"/>
              </w:rPr>
              <w:t>分；未达到目标的，每低一个百分点扣</w:t>
            </w:r>
            <w:r w:rsidRPr="00032845">
              <w:rPr>
                <w:rFonts w:eastAsia="仿宋_GB2312" w:hint="eastAsia"/>
                <w:sz w:val="18"/>
                <w:szCs w:val="18"/>
              </w:rPr>
              <w:t>1</w:t>
            </w:r>
            <w:r w:rsidRPr="00032845">
              <w:rPr>
                <w:rFonts w:eastAsia="仿宋_GB2312" w:hint="eastAsia"/>
                <w:sz w:val="18"/>
                <w:szCs w:val="18"/>
              </w:rPr>
              <w:t>分，最多扣</w:t>
            </w:r>
            <w:r w:rsidRPr="00032845">
              <w:rPr>
                <w:rFonts w:eastAsia="仿宋_GB2312" w:hint="eastAsia"/>
                <w:sz w:val="18"/>
                <w:szCs w:val="18"/>
              </w:rPr>
              <w:t>5</w:t>
            </w:r>
            <w:r w:rsidRPr="00032845">
              <w:rPr>
                <w:rFonts w:eastAsia="仿宋_GB2312" w:hint="eastAsia"/>
                <w:sz w:val="18"/>
                <w:szCs w:val="18"/>
              </w:rPr>
              <w:t>分。</w:t>
            </w:r>
          </w:p>
        </w:tc>
        <w:tc>
          <w:tcPr>
            <w:tcW w:w="992" w:type="dxa"/>
            <w:vAlign w:val="center"/>
          </w:tcPr>
          <w:p w:rsidR="002A21A1" w:rsidRPr="00032845" w:rsidRDefault="002A21A1" w:rsidP="00E36766">
            <w:pPr>
              <w:jc w:val="center"/>
              <w:rPr>
                <w:rFonts w:eastAsia="仿宋_GB2312"/>
                <w:sz w:val="18"/>
                <w:szCs w:val="18"/>
              </w:rPr>
            </w:pPr>
            <w:r>
              <w:rPr>
                <w:rFonts w:eastAsia="仿宋_GB2312" w:hint="eastAsia"/>
                <w:sz w:val="18"/>
                <w:szCs w:val="18"/>
              </w:rPr>
              <w:t>5</w:t>
            </w:r>
          </w:p>
        </w:tc>
        <w:tc>
          <w:tcPr>
            <w:tcW w:w="3969" w:type="dxa"/>
            <w:vAlign w:val="center"/>
          </w:tcPr>
          <w:p w:rsidR="002A21A1" w:rsidRPr="00032845" w:rsidRDefault="002A21A1" w:rsidP="00E36766">
            <w:pPr>
              <w:rPr>
                <w:rFonts w:eastAsia="仿宋_GB2312"/>
                <w:sz w:val="18"/>
                <w:szCs w:val="18"/>
              </w:rPr>
            </w:pPr>
            <w:r w:rsidRPr="00032845">
              <w:rPr>
                <w:rFonts w:eastAsia="仿宋_GB2312"/>
                <w:sz w:val="18"/>
                <w:szCs w:val="18"/>
              </w:rPr>
              <w:t>铜梁区</w:t>
            </w:r>
            <w:r w:rsidRPr="00032845">
              <w:rPr>
                <w:rFonts w:eastAsia="仿宋_GB2312"/>
                <w:sz w:val="18"/>
                <w:szCs w:val="18"/>
              </w:rPr>
              <w:t>20</w:t>
            </w:r>
            <w:r w:rsidRPr="00032845">
              <w:rPr>
                <w:rFonts w:eastAsia="仿宋_GB2312" w:hint="eastAsia"/>
                <w:sz w:val="18"/>
                <w:szCs w:val="18"/>
              </w:rPr>
              <w:t>20</w:t>
            </w:r>
            <w:r w:rsidRPr="00032845">
              <w:rPr>
                <w:rFonts w:eastAsia="仿宋_GB2312"/>
                <w:sz w:val="18"/>
                <w:szCs w:val="18"/>
              </w:rPr>
              <w:t>年无新开工</w:t>
            </w:r>
            <w:r>
              <w:rPr>
                <w:rFonts w:eastAsia="仿宋_GB2312" w:hint="eastAsia"/>
                <w:sz w:val="18"/>
                <w:szCs w:val="18"/>
              </w:rPr>
              <w:t>老旧小区</w:t>
            </w:r>
            <w:r>
              <w:rPr>
                <w:rFonts w:eastAsia="仿宋_GB2312"/>
                <w:sz w:val="18"/>
                <w:szCs w:val="18"/>
              </w:rPr>
              <w:t>改造</w:t>
            </w:r>
            <w:r w:rsidRPr="00032845">
              <w:rPr>
                <w:rFonts w:eastAsia="仿宋_GB2312"/>
                <w:sz w:val="18"/>
                <w:szCs w:val="18"/>
              </w:rPr>
              <w:t>任务，与</w:t>
            </w:r>
            <w:r>
              <w:rPr>
                <w:rFonts w:eastAsia="仿宋_GB2312" w:hint="eastAsia"/>
                <w:sz w:val="18"/>
                <w:szCs w:val="18"/>
              </w:rPr>
              <w:t>年度</w:t>
            </w:r>
            <w:r>
              <w:rPr>
                <w:rFonts w:eastAsia="仿宋_GB2312"/>
                <w:sz w:val="18"/>
                <w:szCs w:val="18"/>
              </w:rPr>
              <w:t>责任目标</w:t>
            </w:r>
            <w:r w:rsidRPr="00032845">
              <w:rPr>
                <w:rFonts w:eastAsia="仿宋_GB2312"/>
                <w:sz w:val="18"/>
                <w:szCs w:val="18"/>
              </w:rPr>
              <w:t>一致</w:t>
            </w:r>
            <w:r w:rsidRPr="00032845">
              <w:rPr>
                <w:rFonts w:eastAsia="仿宋_GB2312" w:hint="eastAsia"/>
                <w:sz w:val="18"/>
                <w:szCs w:val="18"/>
              </w:rPr>
              <w:t>，</w:t>
            </w:r>
            <w:r w:rsidRPr="00032845">
              <w:rPr>
                <w:rFonts w:eastAsia="仿宋_GB2312"/>
                <w:sz w:val="18"/>
                <w:szCs w:val="18"/>
              </w:rPr>
              <w:t>此项不扣分</w:t>
            </w:r>
            <w:r w:rsidRPr="00032845">
              <w:rPr>
                <w:rFonts w:eastAsia="仿宋_GB2312" w:hint="eastAsia"/>
                <w:sz w:val="18"/>
                <w:szCs w:val="18"/>
              </w:rPr>
              <w:t>。</w:t>
            </w:r>
          </w:p>
        </w:tc>
      </w:tr>
      <w:tr w:rsidR="002A21A1" w:rsidRPr="00032845" w:rsidTr="00E36766">
        <w:trPr>
          <w:trHeight w:val="851"/>
        </w:trPr>
        <w:tc>
          <w:tcPr>
            <w:tcW w:w="1149" w:type="dxa"/>
            <w:vMerge/>
            <w:shd w:val="clear" w:color="auto" w:fill="auto"/>
            <w:vAlign w:val="center"/>
          </w:tcPr>
          <w:p w:rsidR="002A21A1" w:rsidRPr="00032845" w:rsidRDefault="002A21A1" w:rsidP="00E36766">
            <w:pPr>
              <w:rPr>
                <w:rFonts w:eastAsia="仿宋_GB2312"/>
                <w:b/>
                <w:bCs/>
                <w:sz w:val="18"/>
                <w:szCs w:val="18"/>
              </w:rPr>
            </w:pPr>
          </w:p>
        </w:tc>
        <w:tc>
          <w:tcPr>
            <w:tcW w:w="709" w:type="dxa"/>
            <w:vMerge/>
            <w:shd w:val="clear" w:color="auto" w:fill="auto"/>
            <w:vAlign w:val="center"/>
          </w:tcPr>
          <w:p w:rsidR="002A21A1" w:rsidRPr="00032845" w:rsidRDefault="002A21A1" w:rsidP="00E36766">
            <w:pPr>
              <w:jc w:val="center"/>
              <w:rPr>
                <w:rFonts w:eastAsia="仿宋_GB2312"/>
                <w:sz w:val="18"/>
                <w:szCs w:val="18"/>
              </w:rPr>
            </w:pPr>
          </w:p>
        </w:tc>
        <w:tc>
          <w:tcPr>
            <w:tcW w:w="1559" w:type="dxa"/>
            <w:shd w:val="clear" w:color="auto" w:fill="auto"/>
            <w:vAlign w:val="center"/>
          </w:tcPr>
          <w:p w:rsidR="002A21A1" w:rsidRPr="00032845" w:rsidRDefault="002A21A1" w:rsidP="00E36766">
            <w:pPr>
              <w:rPr>
                <w:rFonts w:eastAsia="仿宋_GB2312"/>
                <w:sz w:val="18"/>
                <w:szCs w:val="18"/>
              </w:rPr>
            </w:pPr>
            <w:r w:rsidRPr="00032845">
              <w:rPr>
                <w:rFonts w:eastAsia="仿宋_GB2312" w:hint="eastAsia"/>
                <w:sz w:val="18"/>
                <w:szCs w:val="18"/>
              </w:rPr>
              <w:t>改造小区目标完成率</w:t>
            </w:r>
          </w:p>
        </w:tc>
        <w:tc>
          <w:tcPr>
            <w:tcW w:w="70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hint="eastAsia"/>
                <w:sz w:val="18"/>
                <w:szCs w:val="18"/>
              </w:rPr>
              <w:t>5</w:t>
            </w:r>
          </w:p>
        </w:tc>
        <w:tc>
          <w:tcPr>
            <w:tcW w:w="5245" w:type="dxa"/>
            <w:shd w:val="clear" w:color="auto" w:fill="auto"/>
            <w:vAlign w:val="center"/>
          </w:tcPr>
          <w:p w:rsidR="002A21A1" w:rsidRPr="00032845" w:rsidRDefault="002A21A1" w:rsidP="00E36766">
            <w:pPr>
              <w:rPr>
                <w:rFonts w:eastAsia="仿宋_GB2312"/>
                <w:sz w:val="18"/>
                <w:szCs w:val="18"/>
              </w:rPr>
            </w:pPr>
            <w:r w:rsidRPr="00032845">
              <w:rPr>
                <w:rFonts w:eastAsia="仿宋_GB2312" w:hint="eastAsia"/>
                <w:sz w:val="18"/>
                <w:szCs w:val="18"/>
              </w:rPr>
              <w:t>项目实际开工量大于或等于年度责任目标的，得</w:t>
            </w:r>
            <w:r w:rsidRPr="00032845">
              <w:rPr>
                <w:rFonts w:eastAsia="仿宋_GB2312" w:hint="eastAsia"/>
                <w:sz w:val="18"/>
                <w:szCs w:val="18"/>
              </w:rPr>
              <w:t>5</w:t>
            </w:r>
            <w:r w:rsidRPr="00032845">
              <w:rPr>
                <w:rFonts w:eastAsia="仿宋_GB2312" w:hint="eastAsia"/>
                <w:sz w:val="18"/>
                <w:szCs w:val="18"/>
              </w:rPr>
              <w:t>分；未达到目标的，每低一个百分点扣</w:t>
            </w:r>
            <w:r w:rsidRPr="00032845">
              <w:rPr>
                <w:rFonts w:eastAsia="仿宋_GB2312" w:hint="eastAsia"/>
                <w:sz w:val="18"/>
                <w:szCs w:val="18"/>
              </w:rPr>
              <w:t>1</w:t>
            </w:r>
            <w:r w:rsidRPr="00032845">
              <w:rPr>
                <w:rFonts w:eastAsia="仿宋_GB2312" w:hint="eastAsia"/>
                <w:sz w:val="18"/>
                <w:szCs w:val="18"/>
              </w:rPr>
              <w:t>分，最多扣</w:t>
            </w:r>
            <w:r w:rsidRPr="00032845">
              <w:rPr>
                <w:rFonts w:eastAsia="仿宋_GB2312" w:hint="eastAsia"/>
                <w:sz w:val="18"/>
                <w:szCs w:val="18"/>
              </w:rPr>
              <w:t>5</w:t>
            </w:r>
            <w:r w:rsidRPr="00032845">
              <w:rPr>
                <w:rFonts w:eastAsia="仿宋_GB2312" w:hint="eastAsia"/>
                <w:sz w:val="18"/>
                <w:szCs w:val="18"/>
              </w:rPr>
              <w:t>分。</w:t>
            </w:r>
          </w:p>
        </w:tc>
        <w:tc>
          <w:tcPr>
            <w:tcW w:w="992" w:type="dxa"/>
            <w:vAlign w:val="center"/>
          </w:tcPr>
          <w:p w:rsidR="002A21A1" w:rsidRPr="00032845" w:rsidRDefault="002A21A1" w:rsidP="00E36766">
            <w:pPr>
              <w:jc w:val="center"/>
              <w:rPr>
                <w:rFonts w:eastAsia="仿宋_GB2312"/>
                <w:sz w:val="18"/>
                <w:szCs w:val="18"/>
              </w:rPr>
            </w:pPr>
            <w:r>
              <w:rPr>
                <w:rFonts w:eastAsia="仿宋_GB2312" w:hint="eastAsia"/>
                <w:sz w:val="18"/>
                <w:szCs w:val="18"/>
              </w:rPr>
              <w:t>5</w:t>
            </w:r>
          </w:p>
        </w:tc>
        <w:tc>
          <w:tcPr>
            <w:tcW w:w="3969" w:type="dxa"/>
            <w:vAlign w:val="center"/>
          </w:tcPr>
          <w:p w:rsidR="002A21A1" w:rsidRPr="00032845" w:rsidRDefault="002A21A1" w:rsidP="00E36766">
            <w:pPr>
              <w:rPr>
                <w:rFonts w:eastAsia="仿宋_GB2312"/>
                <w:sz w:val="18"/>
                <w:szCs w:val="18"/>
              </w:rPr>
            </w:pPr>
            <w:r w:rsidRPr="00032845">
              <w:rPr>
                <w:rFonts w:eastAsia="仿宋_GB2312"/>
                <w:sz w:val="18"/>
                <w:szCs w:val="18"/>
              </w:rPr>
              <w:t>铜梁区</w:t>
            </w:r>
            <w:r w:rsidRPr="00032845">
              <w:rPr>
                <w:rFonts w:eastAsia="仿宋_GB2312"/>
                <w:sz w:val="18"/>
                <w:szCs w:val="18"/>
              </w:rPr>
              <w:t>20</w:t>
            </w:r>
            <w:r w:rsidRPr="00032845">
              <w:rPr>
                <w:rFonts w:eastAsia="仿宋_GB2312" w:hint="eastAsia"/>
                <w:sz w:val="18"/>
                <w:szCs w:val="18"/>
              </w:rPr>
              <w:t>20</w:t>
            </w:r>
            <w:r w:rsidRPr="00032845">
              <w:rPr>
                <w:rFonts w:eastAsia="仿宋_GB2312"/>
                <w:sz w:val="18"/>
                <w:szCs w:val="18"/>
              </w:rPr>
              <w:t>年无新开工</w:t>
            </w:r>
            <w:r>
              <w:rPr>
                <w:rFonts w:eastAsia="仿宋_GB2312" w:hint="eastAsia"/>
                <w:sz w:val="18"/>
                <w:szCs w:val="18"/>
              </w:rPr>
              <w:t>老旧小区</w:t>
            </w:r>
            <w:r>
              <w:rPr>
                <w:rFonts w:eastAsia="仿宋_GB2312"/>
                <w:sz w:val="18"/>
                <w:szCs w:val="18"/>
              </w:rPr>
              <w:t>改造</w:t>
            </w:r>
            <w:r w:rsidRPr="00032845">
              <w:rPr>
                <w:rFonts w:eastAsia="仿宋_GB2312"/>
                <w:sz w:val="18"/>
                <w:szCs w:val="18"/>
              </w:rPr>
              <w:t>任务，与</w:t>
            </w:r>
            <w:r>
              <w:rPr>
                <w:rFonts w:eastAsia="仿宋_GB2312" w:hint="eastAsia"/>
                <w:sz w:val="18"/>
                <w:szCs w:val="18"/>
              </w:rPr>
              <w:t>年度</w:t>
            </w:r>
            <w:r>
              <w:rPr>
                <w:rFonts w:eastAsia="仿宋_GB2312"/>
                <w:sz w:val="18"/>
                <w:szCs w:val="18"/>
              </w:rPr>
              <w:t>责任目标</w:t>
            </w:r>
            <w:r w:rsidRPr="00032845">
              <w:rPr>
                <w:rFonts w:eastAsia="仿宋_GB2312"/>
                <w:sz w:val="18"/>
                <w:szCs w:val="18"/>
              </w:rPr>
              <w:t>一致</w:t>
            </w:r>
            <w:r w:rsidRPr="00032845">
              <w:rPr>
                <w:rFonts w:eastAsia="仿宋_GB2312" w:hint="eastAsia"/>
                <w:sz w:val="18"/>
                <w:szCs w:val="18"/>
              </w:rPr>
              <w:t>，</w:t>
            </w:r>
            <w:r w:rsidRPr="00032845">
              <w:rPr>
                <w:rFonts w:eastAsia="仿宋_GB2312"/>
                <w:sz w:val="18"/>
                <w:szCs w:val="18"/>
              </w:rPr>
              <w:t>此项不扣分</w:t>
            </w:r>
            <w:r w:rsidRPr="00032845">
              <w:rPr>
                <w:rFonts w:eastAsia="仿宋_GB2312" w:hint="eastAsia"/>
                <w:sz w:val="18"/>
                <w:szCs w:val="18"/>
              </w:rPr>
              <w:t>。</w:t>
            </w:r>
          </w:p>
        </w:tc>
      </w:tr>
      <w:tr w:rsidR="002A21A1" w:rsidRPr="00032845" w:rsidTr="00E36766">
        <w:trPr>
          <w:trHeight w:val="851"/>
        </w:trPr>
        <w:tc>
          <w:tcPr>
            <w:tcW w:w="1149" w:type="dxa"/>
            <w:vMerge/>
            <w:shd w:val="clear" w:color="auto" w:fill="auto"/>
            <w:vAlign w:val="center"/>
          </w:tcPr>
          <w:p w:rsidR="002A21A1" w:rsidRPr="00032845" w:rsidRDefault="002A21A1" w:rsidP="00E36766">
            <w:pPr>
              <w:rPr>
                <w:rFonts w:eastAsia="仿宋_GB2312"/>
                <w:b/>
                <w:bCs/>
                <w:sz w:val="18"/>
                <w:szCs w:val="18"/>
              </w:rPr>
            </w:pPr>
          </w:p>
        </w:tc>
        <w:tc>
          <w:tcPr>
            <w:tcW w:w="709" w:type="dxa"/>
            <w:vMerge/>
            <w:shd w:val="clear" w:color="auto" w:fill="auto"/>
            <w:vAlign w:val="center"/>
          </w:tcPr>
          <w:p w:rsidR="002A21A1" w:rsidRPr="00032845" w:rsidRDefault="002A21A1" w:rsidP="00E36766">
            <w:pPr>
              <w:jc w:val="center"/>
              <w:rPr>
                <w:rFonts w:eastAsia="仿宋_GB2312"/>
                <w:sz w:val="18"/>
                <w:szCs w:val="18"/>
              </w:rPr>
            </w:pPr>
          </w:p>
        </w:tc>
        <w:tc>
          <w:tcPr>
            <w:tcW w:w="1559" w:type="dxa"/>
            <w:shd w:val="clear" w:color="auto" w:fill="auto"/>
            <w:vAlign w:val="center"/>
          </w:tcPr>
          <w:p w:rsidR="002A21A1" w:rsidRPr="00032845" w:rsidRDefault="002A21A1" w:rsidP="00E36766">
            <w:pPr>
              <w:rPr>
                <w:rFonts w:eastAsia="仿宋_GB2312"/>
                <w:sz w:val="18"/>
                <w:szCs w:val="18"/>
              </w:rPr>
            </w:pPr>
            <w:r w:rsidRPr="00032845">
              <w:rPr>
                <w:rFonts w:eastAsia="仿宋_GB2312" w:hint="eastAsia"/>
                <w:sz w:val="18"/>
                <w:szCs w:val="18"/>
              </w:rPr>
              <w:t>工程质量</w:t>
            </w:r>
          </w:p>
        </w:tc>
        <w:tc>
          <w:tcPr>
            <w:tcW w:w="70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hint="eastAsia"/>
                <w:sz w:val="18"/>
                <w:szCs w:val="18"/>
              </w:rPr>
              <w:t>10</w:t>
            </w:r>
          </w:p>
        </w:tc>
        <w:tc>
          <w:tcPr>
            <w:tcW w:w="5245" w:type="dxa"/>
            <w:shd w:val="clear" w:color="auto" w:fill="auto"/>
            <w:vAlign w:val="center"/>
          </w:tcPr>
          <w:p w:rsidR="002A21A1" w:rsidRPr="00032845" w:rsidRDefault="002A21A1" w:rsidP="00E36766">
            <w:pPr>
              <w:rPr>
                <w:rFonts w:eastAsia="仿宋_GB2312"/>
                <w:sz w:val="18"/>
                <w:szCs w:val="18"/>
              </w:rPr>
            </w:pPr>
            <w:r w:rsidRPr="00032845">
              <w:rPr>
                <w:rFonts w:eastAsia="仿宋_GB2312" w:hint="eastAsia"/>
                <w:sz w:val="18"/>
                <w:szCs w:val="18"/>
              </w:rPr>
              <w:t>工程质量符合标准的，得</w:t>
            </w:r>
            <w:r w:rsidRPr="00032845">
              <w:rPr>
                <w:rFonts w:eastAsia="仿宋_GB2312" w:hint="eastAsia"/>
                <w:sz w:val="18"/>
                <w:szCs w:val="18"/>
              </w:rPr>
              <w:t>10</w:t>
            </w:r>
            <w:r w:rsidRPr="00032845">
              <w:rPr>
                <w:rFonts w:eastAsia="仿宋_GB2312" w:hint="eastAsia"/>
                <w:sz w:val="18"/>
                <w:szCs w:val="18"/>
              </w:rPr>
              <w:t>分；通过住房城乡建设、监察等部门检查存在工程质量问题，或经群众举报、新闻媒体曝光，经查实存在工程质量问题的，每发现</w:t>
            </w:r>
            <w:r w:rsidRPr="00032845">
              <w:rPr>
                <w:rFonts w:eastAsia="仿宋_GB2312" w:hint="eastAsia"/>
                <w:sz w:val="18"/>
                <w:szCs w:val="18"/>
              </w:rPr>
              <w:t>1</w:t>
            </w:r>
            <w:r w:rsidRPr="00032845">
              <w:rPr>
                <w:rFonts w:eastAsia="仿宋_GB2312" w:hint="eastAsia"/>
                <w:sz w:val="18"/>
                <w:szCs w:val="18"/>
              </w:rPr>
              <w:t>项扣</w:t>
            </w:r>
            <w:r w:rsidRPr="00032845">
              <w:rPr>
                <w:rFonts w:eastAsia="仿宋_GB2312" w:hint="eastAsia"/>
                <w:sz w:val="18"/>
                <w:szCs w:val="18"/>
              </w:rPr>
              <w:t>1</w:t>
            </w:r>
            <w:r w:rsidRPr="00032845">
              <w:rPr>
                <w:rFonts w:eastAsia="仿宋_GB2312" w:hint="eastAsia"/>
                <w:sz w:val="18"/>
                <w:szCs w:val="18"/>
              </w:rPr>
              <w:t>分，最多扣</w:t>
            </w:r>
            <w:r w:rsidRPr="00032845">
              <w:rPr>
                <w:rFonts w:eastAsia="仿宋_GB2312" w:hint="eastAsia"/>
                <w:sz w:val="18"/>
                <w:szCs w:val="18"/>
              </w:rPr>
              <w:t>10</w:t>
            </w:r>
            <w:r w:rsidRPr="00032845">
              <w:rPr>
                <w:rFonts w:eastAsia="仿宋_GB2312" w:hint="eastAsia"/>
                <w:sz w:val="18"/>
                <w:szCs w:val="18"/>
              </w:rPr>
              <w:t>分。</w:t>
            </w:r>
          </w:p>
        </w:tc>
        <w:tc>
          <w:tcPr>
            <w:tcW w:w="992" w:type="dxa"/>
            <w:vAlign w:val="center"/>
          </w:tcPr>
          <w:p w:rsidR="002A21A1" w:rsidRPr="00032845" w:rsidRDefault="002A21A1" w:rsidP="00E36766">
            <w:pPr>
              <w:jc w:val="center"/>
              <w:rPr>
                <w:rFonts w:eastAsia="仿宋_GB2312"/>
                <w:sz w:val="18"/>
                <w:szCs w:val="18"/>
              </w:rPr>
            </w:pPr>
            <w:r w:rsidRPr="00032845">
              <w:rPr>
                <w:rFonts w:eastAsia="仿宋_GB2312"/>
                <w:sz w:val="18"/>
                <w:szCs w:val="18"/>
              </w:rPr>
              <w:t>7</w:t>
            </w:r>
          </w:p>
        </w:tc>
        <w:tc>
          <w:tcPr>
            <w:tcW w:w="3969" w:type="dxa"/>
            <w:vAlign w:val="center"/>
          </w:tcPr>
          <w:p w:rsidR="002A21A1" w:rsidRPr="00032845" w:rsidRDefault="002A21A1" w:rsidP="00E36766">
            <w:pPr>
              <w:rPr>
                <w:rFonts w:eastAsia="仿宋_GB2312"/>
                <w:sz w:val="18"/>
                <w:szCs w:val="18"/>
              </w:rPr>
            </w:pPr>
            <w:r>
              <w:rPr>
                <w:rFonts w:eastAsia="仿宋_GB2312" w:hint="eastAsia"/>
                <w:sz w:val="18"/>
                <w:szCs w:val="18"/>
              </w:rPr>
              <w:t>经现场踏勘及访问，发现部分小区有墙壁抹灰掉落、照明设施不亮等问题</w:t>
            </w:r>
            <w:r w:rsidRPr="00032845">
              <w:rPr>
                <w:rFonts w:eastAsia="仿宋_GB2312" w:hint="eastAsia"/>
                <w:sz w:val="18"/>
                <w:szCs w:val="18"/>
              </w:rPr>
              <w:t>，</w:t>
            </w:r>
            <w:r w:rsidRPr="00032845">
              <w:rPr>
                <w:rFonts w:eastAsia="仿宋_GB2312"/>
                <w:sz w:val="18"/>
                <w:szCs w:val="18"/>
              </w:rPr>
              <w:t>扣</w:t>
            </w:r>
            <w:r w:rsidRPr="00032845">
              <w:rPr>
                <w:rFonts w:eastAsia="仿宋_GB2312"/>
                <w:sz w:val="18"/>
                <w:szCs w:val="18"/>
              </w:rPr>
              <w:t>3</w:t>
            </w:r>
            <w:r w:rsidRPr="00032845">
              <w:rPr>
                <w:rFonts w:eastAsia="仿宋_GB2312"/>
                <w:sz w:val="18"/>
                <w:szCs w:val="18"/>
              </w:rPr>
              <w:t>分</w:t>
            </w:r>
            <w:r w:rsidRPr="00032845">
              <w:rPr>
                <w:rFonts w:eastAsia="仿宋_GB2312" w:hint="eastAsia"/>
                <w:sz w:val="18"/>
                <w:szCs w:val="18"/>
              </w:rPr>
              <w:t>。</w:t>
            </w:r>
          </w:p>
        </w:tc>
      </w:tr>
      <w:tr w:rsidR="002A21A1" w:rsidRPr="00032845" w:rsidTr="00E36766">
        <w:trPr>
          <w:trHeight w:val="851"/>
        </w:trPr>
        <w:tc>
          <w:tcPr>
            <w:tcW w:w="14332" w:type="dxa"/>
            <w:gridSpan w:val="7"/>
            <w:shd w:val="clear" w:color="auto" w:fill="auto"/>
            <w:vAlign w:val="center"/>
          </w:tcPr>
          <w:p w:rsidR="002A21A1" w:rsidRPr="00032845" w:rsidRDefault="002A21A1" w:rsidP="00E36766">
            <w:pPr>
              <w:jc w:val="center"/>
              <w:rPr>
                <w:rFonts w:eastAsia="仿宋_GB2312"/>
                <w:b/>
                <w:sz w:val="18"/>
                <w:szCs w:val="18"/>
              </w:rPr>
            </w:pPr>
            <w:r w:rsidRPr="00032845">
              <w:rPr>
                <w:rFonts w:eastAsia="仿宋_GB2312"/>
                <w:b/>
                <w:sz w:val="18"/>
                <w:szCs w:val="18"/>
              </w:rPr>
              <w:t>产出效益得分小计：</w:t>
            </w:r>
            <w:r w:rsidRPr="00032845">
              <w:rPr>
                <w:rFonts w:eastAsia="仿宋_GB2312"/>
                <w:b/>
                <w:sz w:val="18"/>
                <w:szCs w:val="18"/>
              </w:rPr>
              <w:t>57</w:t>
            </w:r>
            <w:r w:rsidRPr="00032845">
              <w:rPr>
                <w:rFonts w:eastAsia="仿宋_GB2312"/>
                <w:b/>
                <w:sz w:val="18"/>
                <w:szCs w:val="18"/>
              </w:rPr>
              <w:t>分</w:t>
            </w:r>
          </w:p>
        </w:tc>
      </w:tr>
      <w:tr w:rsidR="002A21A1" w:rsidRPr="00032845" w:rsidTr="00E36766">
        <w:trPr>
          <w:trHeight w:val="851"/>
        </w:trPr>
        <w:tc>
          <w:tcPr>
            <w:tcW w:w="1149" w:type="dxa"/>
            <w:shd w:val="clear" w:color="auto" w:fill="auto"/>
            <w:vAlign w:val="center"/>
          </w:tcPr>
          <w:p w:rsidR="002A21A1" w:rsidRPr="00032845" w:rsidRDefault="002A21A1" w:rsidP="00E36766">
            <w:pPr>
              <w:jc w:val="center"/>
              <w:rPr>
                <w:rFonts w:eastAsia="仿宋_GB2312"/>
                <w:b/>
                <w:bCs/>
                <w:sz w:val="18"/>
                <w:szCs w:val="18"/>
              </w:rPr>
            </w:pPr>
            <w:r w:rsidRPr="00032845">
              <w:rPr>
                <w:rFonts w:eastAsia="仿宋_GB2312"/>
                <w:sz w:val="18"/>
                <w:szCs w:val="18"/>
              </w:rPr>
              <w:t>服务对象满意度</w:t>
            </w:r>
          </w:p>
        </w:tc>
        <w:tc>
          <w:tcPr>
            <w:tcW w:w="70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sz w:val="18"/>
                <w:szCs w:val="18"/>
              </w:rPr>
              <w:t>5</w:t>
            </w:r>
          </w:p>
        </w:tc>
        <w:tc>
          <w:tcPr>
            <w:tcW w:w="1559" w:type="dxa"/>
            <w:shd w:val="clear" w:color="auto" w:fill="auto"/>
            <w:vAlign w:val="center"/>
          </w:tcPr>
          <w:p w:rsidR="002A21A1" w:rsidRPr="00032845" w:rsidRDefault="002A21A1" w:rsidP="00E36766">
            <w:pPr>
              <w:rPr>
                <w:rFonts w:eastAsia="仿宋_GB2312"/>
                <w:sz w:val="18"/>
                <w:szCs w:val="18"/>
              </w:rPr>
            </w:pPr>
            <w:r w:rsidRPr="00032845">
              <w:rPr>
                <w:rFonts w:eastAsia="仿宋_GB2312" w:hint="eastAsia"/>
                <w:sz w:val="18"/>
                <w:szCs w:val="18"/>
              </w:rPr>
              <w:t>老旧小区居民满意度</w:t>
            </w:r>
          </w:p>
        </w:tc>
        <w:tc>
          <w:tcPr>
            <w:tcW w:w="709" w:type="dxa"/>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hint="eastAsia"/>
                <w:sz w:val="18"/>
                <w:szCs w:val="18"/>
              </w:rPr>
              <w:t>5</w:t>
            </w:r>
          </w:p>
        </w:tc>
        <w:tc>
          <w:tcPr>
            <w:tcW w:w="5245" w:type="dxa"/>
            <w:shd w:val="clear" w:color="auto" w:fill="auto"/>
            <w:vAlign w:val="center"/>
          </w:tcPr>
          <w:p w:rsidR="002A21A1" w:rsidRPr="00032845" w:rsidRDefault="002A21A1" w:rsidP="00E36766">
            <w:pPr>
              <w:rPr>
                <w:rFonts w:eastAsia="仿宋_GB2312"/>
                <w:sz w:val="18"/>
                <w:szCs w:val="18"/>
              </w:rPr>
            </w:pPr>
            <w:r w:rsidRPr="00032845">
              <w:rPr>
                <w:rFonts w:eastAsia="仿宋_GB2312" w:hint="eastAsia"/>
                <w:sz w:val="18"/>
                <w:szCs w:val="18"/>
              </w:rPr>
              <w:t>满意度指标达到</w:t>
            </w:r>
            <w:r w:rsidRPr="00032845">
              <w:rPr>
                <w:rFonts w:eastAsia="仿宋_GB2312" w:hint="eastAsia"/>
                <w:sz w:val="18"/>
                <w:szCs w:val="18"/>
              </w:rPr>
              <w:t>80%</w:t>
            </w:r>
            <w:r w:rsidRPr="00032845">
              <w:rPr>
                <w:rFonts w:eastAsia="仿宋_GB2312" w:hint="eastAsia"/>
                <w:sz w:val="18"/>
                <w:szCs w:val="18"/>
              </w:rPr>
              <w:t>以上的，得</w:t>
            </w:r>
            <w:r w:rsidRPr="00032845">
              <w:rPr>
                <w:rFonts w:eastAsia="仿宋_GB2312" w:hint="eastAsia"/>
                <w:sz w:val="18"/>
                <w:szCs w:val="18"/>
              </w:rPr>
              <w:t>5</w:t>
            </w:r>
            <w:r w:rsidRPr="00032845">
              <w:rPr>
                <w:rFonts w:eastAsia="仿宋_GB2312" w:hint="eastAsia"/>
                <w:sz w:val="18"/>
                <w:szCs w:val="18"/>
              </w:rPr>
              <w:t>分；低于</w:t>
            </w:r>
            <w:r w:rsidRPr="00032845">
              <w:rPr>
                <w:rFonts w:eastAsia="仿宋_GB2312" w:hint="eastAsia"/>
                <w:sz w:val="18"/>
                <w:szCs w:val="18"/>
              </w:rPr>
              <w:t>80%</w:t>
            </w:r>
            <w:r w:rsidRPr="00032845">
              <w:rPr>
                <w:rFonts w:eastAsia="仿宋_GB2312" w:hint="eastAsia"/>
                <w:sz w:val="18"/>
                <w:szCs w:val="18"/>
              </w:rPr>
              <w:t>的，每低一个百分点扣</w:t>
            </w:r>
            <w:r w:rsidRPr="00032845">
              <w:rPr>
                <w:rFonts w:eastAsia="仿宋_GB2312" w:hint="eastAsia"/>
                <w:sz w:val="18"/>
                <w:szCs w:val="18"/>
              </w:rPr>
              <w:t>1</w:t>
            </w:r>
            <w:r w:rsidRPr="00032845">
              <w:rPr>
                <w:rFonts w:eastAsia="仿宋_GB2312" w:hint="eastAsia"/>
                <w:sz w:val="18"/>
                <w:szCs w:val="18"/>
              </w:rPr>
              <w:t>分，对于群众信访没有及时处置的，每一次扣</w:t>
            </w:r>
            <w:r w:rsidRPr="00032845">
              <w:rPr>
                <w:rFonts w:eastAsia="仿宋_GB2312" w:hint="eastAsia"/>
                <w:sz w:val="18"/>
                <w:szCs w:val="18"/>
              </w:rPr>
              <w:t>1</w:t>
            </w:r>
            <w:r w:rsidRPr="00032845">
              <w:rPr>
                <w:rFonts w:eastAsia="仿宋_GB2312" w:hint="eastAsia"/>
                <w:sz w:val="18"/>
                <w:szCs w:val="18"/>
              </w:rPr>
              <w:t>分，最多扣</w:t>
            </w:r>
            <w:r w:rsidRPr="00032845">
              <w:rPr>
                <w:rFonts w:eastAsia="仿宋_GB2312" w:hint="eastAsia"/>
                <w:sz w:val="18"/>
                <w:szCs w:val="18"/>
              </w:rPr>
              <w:t>5</w:t>
            </w:r>
            <w:r w:rsidRPr="00032845">
              <w:rPr>
                <w:rFonts w:eastAsia="仿宋_GB2312" w:hint="eastAsia"/>
                <w:sz w:val="18"/>
                <w:szCs w:val="18"/>
              </w:rPr>
              <w:t>分。</w:t>
            </w:r>
          </w:p>
        </w:tc>
        <w:tc>
          <w:tcPr>
            <w:tcW w:w="992" w:type="dxa"/>
            <w:vAlign w:val="center"/>
          </w:tcPr>
          <w:p w:rsidR="002A21A1" w:rsidRPr="00032845" w:rsidRDefault="002A21A1" w:rsidP="00E36766">
            <w:pPr>
              <w:jc w:val="center"/>
              <w:rPr>
                <w:rFonts w:eastAsia="仿宋_GB2312"/>
                <w:sz w:val="18"/>
                <w:szCs w:val="18"/>
              </w:rPr>
            </w:pPr>
            <w:r w:rsidRPr="00032845">
              <w:rPr>
                <w:rFonts w:eastAsia="仿宋_GB2312"/>
                <w:sz w:val="18"/>
                <w:szCs w:val="18"/>
              </w:rPr>
              <w:t>5</w:t>
            </w:r>
          </w:p>
        </w:tc>
        <w:tc>
          <w:tcPr>
            <w:tcW w:w="3969" w:type="dxa"/>
            <w:vAlign w:val="center"/>
          </w:tcPr>
          <w:p w:rsidR="002A21A1" w:rsidRPr="00032845" w:rsidRDefault="002A21A1" w:rsidP="00E36766">
            <w:pPr>
              <w:rPr>
                <w:rFonts w:eastAsia="仿宋_GB2312"/>
                <w:sz w:val="18"/>
                <w:szCs w:val="18"/>
              </w:rPr>
            </w:pPr>
            <w:r w:rsidRPr="00032845">
              <w:rPr>
                <w:rFonts w:eastAsia="仿宋_GB2312"/>
                <w:kern w:val="0"/>
                <w:sz w:val="18"/>
                <w:szCs w:val="18"/>
              </w:rPr>
              <w:t>受益群体满意度为</w:t>
            </w:r>
            <w:r w:rsidRPr="00032845">
              <w:rPr>
                <w:rFonts w:eastAsia="仿宋_GB2312" w:hint="eastAsia"/>
                <w:kern w:val="0"/>
                <w:sz w:val="18"/>
                <w:szCs w:val="18"/>
              </w:rPr>
              <w:t>9</w:t>
            </w:r>
            <w:r>
              <w:rPr>
                <w:rFonts w:eastAsia="仿宋_GB2312" w:hint="eastAsia"/>
                <w:kern w:val="0"/>
                <w:sz w:val="18"/>
                <w:szCs w:val="18"/>
              </w:rPr>
              <w:t>5</w:t>
            </w:r>
            <w:r w:rsidRPr="00032845">
              <w:rPr>
                <w:rFonts w:eastAsia="仿宋_GB2312" w:hint="eastAsia"/>
                <w:kern w:val="0"/>
                <w:sz w:val="18"/>
                <w:szCs w:val="18"/>
              </w:rPr>
              <w:t>.</w:t>
            </w:r>
            <w:r>
              <w:rPr>
                <w:rFonts w:eastAsia="仿宋_GB2312" w:hint="eastAsia"/>
                <w:kern w:val="0"/>
                <w:sz w:val="18"/>
                <w:szCs w:val="18"/>
              </w:rPr>
              <w:t>56</w:t>
            </w:r>
            <w:r w:rsidRPr="00032845">
              <w:rPr>
                <w:rFonts w:eastAsia="仿宋_GB2312"/>
                <w:kern w:val="0"/>
                <w:sz w:val="18"/>
                <w:szCs w:val="18"/>
              </w:rPr>
              <w:t>%</w:t>
            </w:r>
            <w:r w:rsidRPr="00032845">
              <w:rPr>
                <w:rFonts w:eastAsia="仿宋_GB2312"/>
                <w:kern w:val="0"/>
                <w:sz w:val="18"/>
                <w:szCs w:val="18"/>
              </w:rPr>
              <w:t>，详见调查问卷汇总统计表，此项不扣分。</w:t>
            </w:r>
          </w:p>
        </w:tc>
      </w:tr>
      <w:tr w:rsidR="002A21A1" w:rsidRPr="00032845" w:rsidTr="00E36766">
        <w:trPr>
          <w:trHeight w:val="851"/>
        </w:trPr>
        <w:tc>
          <w:tcPr>
            <w:tcW w:w="14332" w:type="dxa"/>
            <w:gridSpan w:val="7"/>
            <w:shd w:val="clear" w:color="auto" w:fill="auto"/>
            <w:vAlign w:val="center"/>
          </w:tcPr>
          <w:p w:rsidR="002A21A1" w:rsidRPr="00032845" w:rsidRDefault="002A21A1" w:rsidP="00E36766">
            <w:pPr>
              <w:jc w:val="center"/>
              <w:rPr>
                <w:rFonts w:eastAsia="仿宋_GB2312"/>
                <w:sz w:val="18"/>
                <w:szCs w:val="18"/>
              </w:rPr>
            </w:pPr>
            <w:r w:rsidRPr="00032845">
              <w:rPr>
                <w:rFonts w:eastAsia="仿宋_GB2312"/>
                <w:b/>
                <w:sz w:val="18"/>
                <w:szCs w:val="18"/>
              </w:rPr>
              <w:lastRenderedPageBreak/>
              <w:t>服务对象满意度得分小计：</w:t>
            </w:r>
            <w:r w:rsidRPr="00032845">
              <w:rPr>
                <w:rFonts w:eastAsia="仿宋_GB2312"/>
                <w:b/>
                <w:sz w:val="18"/>
                <w:szCs w:val="18"/>
              </w:rPr>
              <w:t>5</w:t>
            </w:r>
            <w:r w:rsidRPr="00032845">
              <w:rPr>
                <w:rFonts w:eastAsia="仿宋_GB2312"/>
                <w:b/>
                <w:sz w:val="18"/>
                <w:szCs w:val="18"/>
              </w:rPr>
              <w:t>分</w:t>
            </w:r>
          </w:p>
        </w:tc>
      </w:tr>
      <w:tr w:rsidR="002A21A1" w:rsidRPr="00032845" w:rsidTr="00E36766">
        <w:trPr>
          <w:trHeight w:val="851"/>
        </w:trPr>
        <w:tc>
          <w:tcPr>
            <w:tcW w:w="14332" w:type="dxa"/>
            <w:gridSpan w:val="7"/>
            <w:shd w:val="clear" w:color="auto" w:fill="auto"/>
            <w:vAlign w:val="center"/>
          </w:tcPr>
          <w:p w:rsidR="002A21A1" w:rsidRPr="00032845" w:rsidRDefault="002A21A1" w:rsidP="00E36766">
            <w:pPr>
              <w:jc w:val="center"/>
              <w:rPr>
                <w:rFonts w:eastAsia="仿宋_GB2312"/>
                <w:b/>
                <w:sz w:val="18"/>
                <w:szCs w:val="18"/>
              </w:rPr>
            </w:pPr>
            <w:r w:rsidRPr="00032845">
              <w:rPr>
                <w:rFonts w:eastAsia="仿宋_GB2312"/>
                <w:b/>
                <w:sz w:val="18"/>
                <w:szCs w:val="18"/>
              </w:rPr>
              <w:t>绩效评价总得分：</w:t>
            </w:r>
            <w:r>
              <w:rPr>
                <w:rFonts w:eastAsia="仿宋_GB2312" w:hint="eastAsia"/>
                <w:b/>
                <w:sz w:val="18"/>
                <w:szCs w:val="18"/>
              </w:rPr>
              <w:t>84.5</w:t>
            </w:r>
            <w:r w:rsidRPr="00032845">
              <w:rPr>
                <w:rFonts w:eastAsia="仿宋_GB2312"/>
                <w:b/>
                <w:sz w:val="18"/>
                <w:szCs w:val="18"/>
              </w:rPr>
              <w:t>分</w:t>
            </w:r>
          </w:p>
        </w:tc>
      </w:tr>
    </w:tbl>
    <w:p w:rsidR="002B712A" w:rsidRDefault="002B712A"/>
    <w:sectPr w:rsidR="002B712A" w:rsidSect="002A21A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B1A" w:rsidRDefault="00FB5B1A" w:rsidP="006B3BC5">
      <w:r>
        <w:separator/>
      </w:r>
    </w:p>
  </w:endnote>
  <w:endnote w:type="continuationSeparator" w:id="1">
    <w:p w:rsidR="00FB5B1A" w:rsidRDefault="00FB5B1A" w:rsidP="006B3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B1A" w:rsidRDefault="00FB5B1A" w:rsidP="006B3BC5">
      <w:r>
        <w:separator/>
      </w:r>
    </w:p>
  </w:footnote>
  <w:footnote w:type="continuationSeparator" w:id="1">
    <w:p w:rsidR="00FB5B1A" w:rsidRDefault="00FB5B1A" w:rsidP="006B3B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1A1"/>
    <w:rsid w:val="002A21A1"/>
    <w:rsid w:val="002B712A"/>
    <w:rsid w:val="006B3BC5"/>
    <w:rsid w:val="00980482"/>
    <w:rsid w:val="00FB5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3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3BC5"/>
    <w:rPr>
      <w:rFonts w:ascii="Times New Roman" w:eastAsia="宋体" w:hAnsi="Times New Roman" w:cs="Times New Roman"/>
      <w:sz w:val="18"/>
      <w:szCs w:val="18"/>
    </w:rPr>
  </w:style>
  <w:style w:type="paragraph" w:styleId="a4">
    <w:name w:val="footer"/>
    <w:basedOn w:val="a"/>
    <w:link w:val="Char0"/>
    <w:uiPriority w:val="99"/>
    <w:semiHidden/>
    <w:unhideWhenUsed/>
    <w:rsid w:val="006B3B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3BC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494</Words>
  <Characters>2822</Characters>
  <Application>Microsoft Office Word</Application>
  <DocSecurity>0</DocSecurity>
  <Lines>23</Lines>
  <Paragraphs>6</Paragraphs>
  <ScaleCrop>false</ScaleCrop>
  <Company>Microsoft</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2021-11-09T06:48:00Z</dcterms:created>
  <dcterms:modified xsi:type="dcterms:W3CDTF">2021-11-16T07:57:00Z</dcterms:modified>
</cp:coreProperties>
</file>