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A7" w:rsidRDefault="004A6F32" w:rsidP="006654B9">
      <w:pPr>
        <w:pStyle w:val="2"/>
        <w:ind w:firstLineChars="0" w:firstLine="0"/>
        <w:jc w:val="center"/>
        <w:rPr>
          <w:rFonts w:ascii="仿宋_GB2312" w:hAnsi="仿宋_GB2312" w:cs="仿宋_GB2312"/>
        </w:rPr>
      </w:pPr>
      <w:bookmarkStart w:id="0" w:name="_Toc22779"/>
      <w:bookmarkStart w:id="1" w:name="_Toc527041782"/>
      <w:r>
        <w:rPr>
          <w:rFonts w:ascii="仿宋_GB2312" w:hAnsi="仿宋_GB2312" w:cs="仿宋_GB2312" w:hint="eastAsia"/>
        </w:rPr>
        <w:t>铜梁区</w:t>
      </w:r>
      <w:r>
        <w:rPr>
          <w:rFonts w:ascii="仿宋_GB2312" w:hAnsi="仿宋_GB2312" w:cs="仿宋_GB2312" w:hint="eastAsia"/>
        </w:rPr>
        <w:t>2020</w:t>
      </w:r>
      <w:r>
        <w:rPr>
          <w:rFonts w:ascii="仿宋_GB2312" w:hAnsi="仿宋_GB2312" w:cs="仿宋_GB2312" w:hint="eastAsia"/>
        </w:rPr>
        <w:t>年</w:t>
      </w:r>
      <w:r>
        <w:rPr>
          <w:rFonts w:ascii="仿宋_GB2312" w:hAnsi="仿宋_GB2312" w:cs="仿宋_GB2312" w:hint="eastAsia"/>
        </w:rPr>
        <w:t>民办中职学校学生补助建设专项资金</w:t>
      </w:r>
      <w:r>
        <w:rPr>
          <w:rFonts w:ascii="仿宋_GB2312" w:hAnsi="仿宋_GB2312" w:cs="仿宋_GB2312" w:hint="eastAsia"/>
        </w:rPr>
        <w:t>绩效评价指标得分表</w:t>
      </w:r>
      <w:bookmarkEnd w:id="0"/>
      <w:bookmarkEnd w:id="1"/>
    </w:p>
    <w:tbl>
      <w:tblPr>
        <w:tblW w:w="14307" w:type="dxa"/>
        <w:tblLayout w:type="fixed"/>
        <w:tblCellMar>
          <w:left w:w="0" w:type="dxa"/>
          <w:right w:w="0" w:type="dxa"/>
        </w:tblCellMar>
        <w:tblLook w:val="04A0"/>
      </w:tblPr>
      <w:tblGrid>
        <w:gridCol w:w="847"/>
        <w:gridCol w:w="624"/>
        <w:gridCol w:w="847"/>
        <w:gridCol w:w="2432"/>
        <w:gridCol w:w="475"/>
        <w:gridCol w:w="3952"/>
        <w:gridCol w:w="1685"/>
        <w:gridCol w:w="609"/>
        <w:gridCol w:w="2836"/>
      </w:tblGrid>
      <w:tr w:rsidR="001614A7">
        <w:trPr>
          <w:trHeight w:val="480"/>
        </w:trPr>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一级指标</w:t>
            </w:r>
          </w:p>
        </w:tc>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二级指标</w:t>
            </w: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三级指标</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指标解释</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分值</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评分说明</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须提供的证明材料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得分</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备注</w:t>
            </w:r>
          </w:p>
        </w:tc>
      </w:tr>
      <w:tr w:rsidR="001614A7">
        <w:trPr>
          <w:trHeight w:val="2250"/>
        </w:trPr>
        <w:tc>
          <w:tcPr>
            <w:tcW w:w="84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项目投入（</w:t>
            </w:r>
            <w:r>
              <w:rPr>
                <w:rStyle w:val="font81"/>
                <w:rFonts w:eastAsia="仿宋_GB2312"/>
                <w:sz w:val="21"/>
                <w:szCs w:val="21"/>
                <w:lang/>
              </w:rPr>
              <w:t>20</w:t>
            </w:r>
            <w:r>
              <w:rPr>
                <w:rStyle w:val="font112"/>
                <w:rFonts w:ascii="Times New Roman" w:cs="Times New Roman"/>
                <w:sz w:val="21"/>
                <w:szCs w:val="21"/>
                <w:lang/>
              </w:rPr>
              <w:t>分）</w:t>
            </w:r>
          </w:p>
        </w:tc>
        <w:tc>
          <w:tcPr>
            <w:tcW w:w="6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项目立项</w:t>
            </w: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项目立项规范性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项目申请、设立过程是否符合相关要求，用以反映和考核项目立项的规范情况</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3</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具有立项申请，得</w:t>
            </w:r>
            <w:r>
              <w:rPr>
                <w:rStyle w:val="font21"/>
                <w:rFonts w:eastAsia="仿宋_GB2312" w:hint="eastAsia"/>
                <w:sz w:val="21"/>
                <w:szCs w:val="21"/>
                <w:lang/>
              </w:rPr>
              <w:t>2</w:t>
            </w:r>
            <w:r>
              <w:rPr>
                <w:rFonts w:eastAsia="仿宋_GB2312"/>
                <w:color w:val="000000"/>
                <w:kern w:val="0"/>
                <w:szCs w:val="21"/>
                <w:lang/>
              </w:rPr>
              <w:t>分；</w:t>
            </w:r>
            <w:r>
              <w:rPr>
                <w:rFonts w:eastAsia="仿宋_GB2312" w:hint="eastAsia"/>
                <w:color w:val="000000"/>
                <w:kern w:val="0"/>
                <w:szCs w:val="21"/>
                <w:lang/>
              </w:rPr>
              <w:t>具有</w:t>
            </w:r>
            <w:r>
              <w:rPr>
                <w:rFonts w:eastAsia="仿宋_GB2312"/>
                <w:color w:val="000000"/>
                <w:kern w:val="0"/>
                <w:szCs w:val="21"/>
                <w:lang/>
              </w:rPr>
              <w:t>审批文件并严格按程序办理</w:t>
            </w:r>
            <w:r>
              <w:rPr>
                <w:rFonts w:eastAsia="仿宋_GB2312" w:hint="eastAsia"/>
                <w:color w:val="000000"/>
                <w:kern w:val="0"/>
                <w:szCs w:val="21"/>
                <w:lang/>
              </w:rPr>
              <w:t>，</w:t>
            </w:r>
            <w:r>
              <w:rPr>
                <w:rFonts w:eastAsia="仿宋_GB2312"/>
                <w:color w:val="000000"/>
                <w:kern w:val="0"/>
                <w:szCs w:val="21"/>
                <w:lang/>
              </w:rPr>
              <w:t>得</w:t>
            </w:r>
            <w:r>
              <w:rPr>
                <w:rFonts w:eastAsia="仿宋_GB2312" w:hint="eastAsia"/>
                <w:color w:val="000000"/>
                <w:kern w:val="0"/>
                <w:szCs w:val="21"/>
                <w:lang/>
              </w:rPr>
              <w:t>1</w:t>
            </w:r>
            <w:r>
              <w:rPr>
                <w:rFonts w:eastAsia="仿宋_GB2312" w:hint="eastAsia"/>
                <w:color w:val="000000"/>
                <w:kern w:val="0"/>
                <w:szCs w:val="21"/>
                <w:lang/>
              </w:rPr>
              <w:t>分</w:t>
            </w:r>
            <w:r>
              <w:rPr>
                <w:rFonts w:eastAsia="仿宋_GB2312"/>
                <w:color w:val="000000"/>
                <w:kern w:val="0"/>
                <w:szCs w:val="21"/>
                <w:lang/>
              </w:rPr>
              <w:t>。以上全部符合得满分，每发现一处不合格扣相应分数，扣完为止。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sz w:val="21"/>
                <w:szCs w:val="21"/>
                <w:lang/>
              </w:rPr>
              <w:t>立项文件、批复文件、预算资料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3</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21"/>
                <w:rFonts w:eastAsia="仿宋_GB2312" w:hint="eastAsia"/>
                <w:sz w:val="21"/>
                <w:szCs w:val="21"/>
                <w:lang/>
              </w:rPr>
              <w:t>有《重庆市铜梁区财政局</w:t>
            </w:r>
            <w:r>
              <w:rPr>
                <w:rStyle w:val="font21"/>
                <w:rFonts w:eastAsia="仿宋_GB2312" w:hint="eastAsia"/>
                <w:sz w:val="21"/>
                <w:szCs w:val="21"/>
                <w:lang/>
              </w:rPr>
              <w:t xml:space="preserve"> </w:t>
            </w:r>
            <w:r>
              <w:rPr>
                <w:rStyle w:val="font21"/>
                <w:rFonts w:eastAsia="仿宋_GB2312" w:hint="eastAsia"/>
                <w:sz w:val="21"/>
                <w:szCs w:val="21"/>
                <w:lang/>
              </w:rPr>
              <w:t>重庆市铜梁区教育委员会</w:t>
            </w:r>
            <w:r>
              <w:rPr>
                <w:rStyle w:val="font21"/>
                <w:rFonts w:eastAsia="仿宋_GB2312" w:hint="eastAsia"/>
                <w:sz w:val="21"/>
                <w:szCs w:val="21"/>
                <w:lang/>
              </w:rPr>
              <w:t xml:space="preserve"> </w:t>
            </w:r>
            <w:r>
              <w:rPr>
                <w:rStyle w:val="font21"/>
                <w:rFonts w:eastAsia="仿宋_GB2312" w:hint="eastAsia"/>
                <w:sz w:val="21"/>
                <w:szCs w:val="21"/>
                <w:lang/>
              </w:rPr>
              <w:t>关于印发</w:t>
            </w:r>
            <w:r>
              <w:rPr>
                <w:rStyle w:val="font21"/>
                <w:rFonts w:eastAsia="仿宋_GB2312" w:hint="eastAsia"/>
                <w:sz w:val="21"/>
                <w:szCs w:val="21"/>
                <w:lang/>
              </w:rPr>
              <w:t>&lt;</w:t>
            </w:r>
            <w:r>
              <w:rPr>
                <w:rStyle w:val="font21"/>
                <w:rFonts w:eastAsia="仿宋_GB2312" w:hint="eastAsia"/>
                <w:sz w:val="21"/>
                <w:szCs w:val="21"/>
                <w:lang/>
              </w:rPr>
              <w:t>重庆市铜梁区中等职业学校学生资助实施办法</w:t>
            </w:r>
            <w:r>
              <w:rPr>
                <w:rStyle w:val="font21"/>
                <w:rFonts w:eastAsia="仿宋_GB2312" w:hint="eastAsia"/>
                <w:sz w:val="21"/>
                <w:szCs w:val="21"/>
                <w:lang/>
              </w:rPr>
              <w:t>&gt;</w:t>
            </w:r>
            <w:r>
              <w:rPr>
                <w:rStyle w:val="font21"/>
                <w:rFonts w:eastAsia="仿宋_GB2312" w:hint="eastAsia"/>
                <w:sz w:val="21"/>
                <w:szCs w:val="21"/>
                <w:lang/>
              </w:rPr>
              <w:t>的通知》（铜财〔</w:t>
            </w:r>
            <w:r>
              <w:rPr>
                <w:rStyle w:val="font21"/>
                <w:rFonts w:eastAsia="仿宋_GB2312" w:hint="eastAsia"/>
                <w:sz w:val="21"/>
                <w:szCs w:val="21"/>
                <w:lang/>
              </w:rPr>
              <w:t>2020</w:t>
            </w:r>
            <w:r>
              <w:rPr>
                <w:rStyle w:val="font21"/>
                <w:rFonts w:eastAsia="仿宋_GB2312" w:hint="eastAsia"/>
                <w:sz w:val="21"/>
                <w:szCs w:val="21"/>
                <w:lang/>
              </w:rPr>
              <w:t>〕</w:t>
            </w:r>
            <w:r>
              <w:rPr>
                <w:rStyle w:val="font21"/>
                <w:rFonts w:eastAsia="仿宋_GB2312" w:hint="eastAsia"/>
                <w:sz w:val="21"/>
                <w:szCs w:val="21"/>
                <w:lang/>
              </w:rPr>
              <w:t>153</w:t>
            </w:r>
            <w:r>
              <w:rPr>
                <w:rStyle w:val="font21"/>
                <w:rFonts w:eastAsia="仿宋_GB2312" w:hint="eastAsia"/>
                <w:sz w:val="21"/>
                <w:szCs w:val="21"/>
                <w:lang/>
              </w:rPr>
              <w:t>号）文件、提供预算资料</w:t>
            </w:r>
          </w:p>
        </w:tc>
      </w:tr>
      <w:tr w:rsidR="001614A7">
        <w:trPr>
          <w:trHeight w:val="175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绩效目标合理性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项目所设定的绩效目标是否依据充分，是否符合客观实际，用以反映和考核项目绩效目标与项目实施</w:t>
            </w:r>
            <w:r>
              <w:rPr>
                <w:rStyle w:val="font112"/>
                <w:rFonts w:ascii="Times New Roman" w:cs="Times New Roman"/>
                <w:sz w:val="21"/>
                <w:szCs w:val="21"/>
                <w:lang/>
              </w:rPr>
              <w:lastRenderedPageBreak/>
              <w:t>的相符情况。</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lastRenderedPageBreak/>
              <w:t>5</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编报绩效目标，得</w:t>
            </w:r>
            <w:r>
              <w:rPr>
                <w:rFonts w:eastAsia="仿宋_GB2312"/>
                <w:color w:val="000000"/>
                <w:kern w:val="0"/>
                <w:szCs w:val="21"/>
                <w:lang/>
              </w:rPr>
              <w:t>1</w:t>
            </w:r>
            <w:r>
              <w:rPr>
                <w:rFonts w:eastAsia="仿宋_GB2312"/>
                <w:color w:val="000000"/>
                <w:kern w:val="0"/>
                <w:szCs w:val="21"/>
                <w:lang/>
              </w:rPr>
              <w:t>分；项目符合相关法律法规、国民经济发展规划和党委政府决策，得</w:t>
            </w:r>
            <w:r>
              <w:rPr>
                <w:rFonts w:eastAsia="仿宋_GB2312" w:hint="eastAsia"/>
                <w:color w:val="000000"/>
                <w:kern w:val="0"/>
                <w:szCs w:val="21"/>
                <w:lang/>
              </w:rPr>
              <w:t>1</w:t>
            </w:r>
            <w:r>
              <w:rPr>
                <w:rFonts w:eastAsia="仿宋_GB2312"/>
                <w:color w:val="000000"/>
                <w:kern w:val="0"/>
                <w:szCs w:val="21"/>
                <w:lang/>
              </w:rPr>
              <w:t>分；实施项目与单位职责密切相关，得</w:t>
            </w:r>
            <w:r>
              <w:rPr>
                <w:rFonts w:eastAsia="仿宋_GB2312" w:hint="eastAsia"/>
                <w:color w:val="000000"/>
                <w:kern w:val="0"/>
                <w:szCs w:val="21"/>
                <w:lang/>
              </w:rPr>
              <w:t>1</w:t>
            </w:r>
            <w:r>
              <w:rPr>
                <w:rFonts w:eastAsia="仿宋_GB2312"/>
                <w:color w:val="000000"/>
                <w:kern w:val="0"/>
                <w:szCs w:val="21"/>
                <w:lang/>
              </w:rPr>
              <w:t>分；项目实施对象判定标准的公平合理性，</w:t>
            </w:r>
            <w:r>
              <w:rPr>
                <w:rFonts w:eastAsia="仿宋_GB2312"/>
                <w:color w:val="000000"/>
                <w:kern w:val="0"/>
                <w:szCs w:val="21"/>
                <w:lang/>
              </w:rPr>
              <w:lastRenderedPageBreak/>
              <w:t>得</w:t>
            </w:r>
            <w:r>
              <w:rPr>
                <w:rStyle w:val="font21"/>
                <w:rFonts w:eastAsia="仿宋_GB2312" w:hint="eastAsia"/>
                <w:sz w:val="21"/>
                <w:szCs w:val="21"/>
                <w:lang/>
              </w:rPr>
              <w:t>1</w:t>
            </w:r>
            <w:r>
              <w:rPr>
                <w:rFonts w:eastAsia="仿宋_GB2312"/>
                <w:color w:val="000000"/>
                <w:kern w:val="0"/>
                <w:szCs w:val="21"/>
                <w:lang/>
              </w:rPr>
              <w:t>分；补助标准与补助方式合理，得</w:t>
            </w:r>
            <w:r>
              <w:rPr>
                <w:rStyle w:val="font21"/>
                <w:rFonts w:eastAsia="仿宋_GB2312"/>
                <w:sz w:val="21"/>
                <w:szCs w:val="21"/>
                <w:lang/>
              </w:rPr>
              <w:t>1</w:t>
            </w:r>
            <w:r>
              <w:rPr>
                <w:rFonts w:eastAsia="仿宋_GB2312"/>
                <w:color w:val="000000"/>
                <w:kern w:val="0"/>
                <w:szCs w:val="21"/>
                <w:lang/>
              </w:rPr>
              <w:t>分。以上全部符合得满分，每发现一处不合格扣相应分数，扣完为止。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lastRenderedPageBreak/>
              <w:t>获取相关法律法规、政策文件、政府规划、部门计划、部门职能职责</w:t>
            </w:r>
            <w:r>
              <w:rPr>
                <w:rStyle w:val="font91"/>
                <w:rFonts w:ascii="Times New Roman" w:cs="Times New Roman" w:hint="default"/>
                <w:sz w:val="21"/>
                <w:szCs w:val="21"/>
                <w:lang/>
              </w:rPr>
              <w:lastRenderedPageBreak/>
              <w:t>等</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lastRenderedPageBreak/>
              <w:t>5</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color w:val="000000"/>
                <w:kern w:val="0"/>
                <w:szCs w:val="21"/>
                <w:lang/>
              </w:rPr>
              <w:t>根据收集到的各项目绩效目标自评表及实施方案，项目所设定的绩效目标清晰，符合项目的预期产出情况</w:t>
            </w:r>
          </w:p>
        </w:tc>
      </w:tr>
      <w:tr w:rsidR="001614A7">
        <w:trPr>
          <w:trHeight w:val="174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绩效指标明确性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依据绩效目标设定的绩效指标是否清晰、细化、可衡量等，用以反映和考核项目绩效目标的明细化情况。</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2</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绩效指标为与项目密切相关的关键指标并设置全面，得</w:t>
            </w:r>
            <w:r>
              <w:rPr>
                <w:rFonts w:eastAsia="仿宋_GB2312"/>
                <w:color w:val="000000"/>
                <w:kern w:val="0"/>
                <w:szCs w:val="21"/>
                <w:lang/>
              </w:rPr>
              <w:t>0.5</w:t>
            </w:r>
            <w:r>
              <w:rPr>
                <w:rFonts w:eastAsia="仿宋_GB2312"/>
                <w:color w:val="000000"/>
                <w:kern w:val="0"/>
                <w:szCs w:val="21"/>
                <w:lang/>
              </w:rPr>
              <w:t>分；通过清晰、可衡量的指标值予以体现，得</w:t>
            </w:r>
            <w:r>
              <w:rPr>
                <w:rFonts w:eastAsia="仿宋_GB2312"/>
                <w:color w:val="000000"/>
                <w:kern w:val="0"/>
                <w:szCs w:val="21"/>
                <w:lang/>
              </w:rPr>
              <w:t>0.5</w:t>
            </w:r>
            <w:r>
              <w:rPr>
                <w:rFonts w:eastAsia="仿宋_GB2312"/>
                <w:color w:val="000000"/>
                <w:kern w:val="0"/>
                <w:szCs w:val="21"/>
                <w:lang/>
              </w:rPr>
              <w:t>分；设定指标值与投资额或资金量相匹配程度高，得</w:t>
            </w:r>
            <w:r>
              <w:rPr>
                <w:rFonts w:eastAsia="仿宋_GB2312"/>
                <w:color w:val="000000"/>
                <w:kern w:val="0"/>
                <w:szCs w:val="21"/>
                <w:lang/>
              </w:rPr>
              <w:t>0.5</w:t>
            </w:r>
            <w:r>
              <w:rPr>
                <w:rFonts w:eastAsia="仿宋_GB2312"/>
                <w:color w:val="000000"/>
                <w:kern w:val="0"/>
                <w:szCs w:val="21"/>
                <w:lang/>
              </w:rPr>
              <w:t>分；指标细化量化方便理解，得</w:t>
            </w:r>
            <w:r>
              <w:rPr>
                <w:rFonts w:eastAsia="仿宋_GB2312"/>
                <w:color w:val="000000"/>
                <w:kern w:val="0"/>
                <w:szCs w:val="21"/>
                <w:lang/>
              </w:rPr>
              <w:t>0.5</w:t>
            </w:r>
            <w:r>
              <w:rPr>
                <w:rFonts w:eastAsia="仿宋_GB2312"/>
                <w:color w:val="000000"/>
                <w:kern w:val="0"/>
                <w:szCs w:val="21"/>
                <w:lang/>
              </w:rPr>
              <w:t>分。以上全部符合得满分，每发现一处不合格扣相应分数，扣完为止。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获取绩效目标申报表、工作计划及有关材料等</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2</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color w:val="000000"/>
                <w:kern w:val="0"/>
                <w:szCs w:val="21"/>
                <w:lang/>
              </w:rPr>
              <w:t>依据绩效目标设定的绩效指标较清晰、细化、可衡量，可以反映和考核项目绩效目标的明细化情况</w:t>
            </w:r>
          </w:p>
        </w:tc>
      </w:tr>
      <w:tr w:rsidR="001614A7">
        <w:trPr>
          <w:trHeight w:val="178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资金落实</w:t>
            </w: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预算执行率</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（实际到位资金</w:t>
            </w:r>
            <w:r>
              <w:rPr>
                <w:rStyle w:val="font81"/>
                <w:rFonts w:eastAsia="仿宋_GB2312"/>
                <w:sz w:val="21"/>
                <w:szCs w:val="21"/>
                <w:lang/>
              </w:rPr>
              <w:t>/</w:t>
            </w:r>
            <w:r>
              <w:rPr>
                <w:rStyle w:val="font112"/>
                <w:rFonts w:ascii="Times New Roman" w:cs="Times New Roman"/>
                <w:sz w:val="21"/>
                <w:szCs w:val="21"/>
                <w:lang/>
              </w:rPr>
              <w:t>年初预算）</w:t>
            </w:r>
            <w:r>
              <w:rPr>
                <w:rStyle w:val="font81"/>
                <w:rFonts w:eastAsia="仿宋_GB2312"/>
                <w:sz w:val="21"/>
                <w:szCs w:val="21"/>
                <w:lang/>
              </w:rPr>
              <w:t>×100%</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．资金到位率</w:t>
            </w:r>
            <w:r>
              <w:rPr>
                <w:rFonts w:eastAsia="仿宋_GB2312"/>
                <w:color w:val="000000"/>
                <w:kern w:val="0"/>
                <w:szCs w:val="21"/>
                <w:lang/>
              </w:rPr>
              <w:t>=</w:t>
            </w:r>
            <w:r>
              <w:rPr>
                <w:rFonts w:eastAsia="仿宋_GB2312"/>
                <w:color w:val="000000"/>
                <w:kern w:val="0"/>
                <w:szCs w:val="21"/>
                <w:lang/>
              </w:rPr>
              <w:t>（实际到位的财政资金总额</w:t>
            </w:r>
            <w:r>
              <w:rPr>
                <w:rFonts w:eastAsia="仿宋_GB2312"/>
                <w:color w:val="000000"/>
                <w:kern w:val="0"/>
                <w:szCs w:val="21"/>
                <w:lang/>
              </w:rPr>
              <w:t>/</w:t>
            </w:r>
            <w:r>
              <w:rPr>
                <w:rFonts w:eastAsia="仿宋_GB2312"/>
                <w:color w:val="000000"/>
                <w:kern w:val="0"/>
                <w:szCs w:val="21"/>
                <w:lang/>
              </w:rPr>
              <w:t>原计划投入的财政资金总额）</w:t>
            </w:r>
            <w:r>
              <w:rPr>
                <w:rFonts w:eastAsia="仿宋_GB2312"/>
                <w:color w:val="000000"/>
                <w:kern w:val="0"/>
                <w:szCs w:val="21"/>
                <w:lang/>
              </w:rPr>
              <w:t>×100%</w:t>
            </w:r>
            <w:r>
              <w:rPr>
                <w:rFonts w:eastAsia="仿宋_GB2312"/>
                <w:color w:val="000000"/>
                <w:kern w:val="0"/>
                <w:szCs w:val="21"/>
                <w:lang/>
              </w:rPr>
              <w:br/>
              <w:t>2</w:t>
            </w:r>
            <w:r>
              <w:rPr>
                <w:rFonts w:eastAsia="仿宋_GB2312"/>
                <w:color w:val="000000"/>
                <w:kern w:val="0"/>
                <w:szCs w:val="21"/>
                <w:lang/>
              </w:rPr>
              <w:t>．评分标准：</w:t>
            </w:r>
            <w:r>
              <w:rPr>
                <w:rFonts w:eastAsia="仿宋_GB2312"/>
                <w:color w:val="000000"/>
                <w:kern w:val="0"/>
                <w:szCs w:val="21"/>
                <w:lang/>
              </w:rPr>
              <w:br/>
            </w:r>
            <w:r>
              <w:rPr>
                <w:rFonts w:eastAsia="仿宋_GB2312"/>
                <w:color w:val="000000"/>
                <w:kern w:val="0"/>
                <w:szCs w:val="21"/>
                <w:lang/>
              </w:rPr>
              <w:lastRenderedPageBreak/>
              <w:t>4</w:t>
            </w:r>
            <w:r>
              <w:rPr>
                <w:rFonts w:eastAsia="仿宋_GB2312"/>
                <w:color w:val="000000"/>
                <w:kern w:val="0"/>
                <w:szCs w:val="21"/>
                <w:lang/>
              </w:rPr>
              <w:t>分：资金足额到位</w:t>
            </w:r>
            <w:r>
              <w:rPr>
                <w:rFonts w:eastAsia="仿宋_GB2312"/>
                <w:color w:val="000000"/>
                <w:kern w:val="0"/>
                <w:szCs w:val="21"/>
                <w:lang/>
              </w:rPr>
              <w:br/>
              <w:t>3</w:t>
            </w:r>
            <w:r>
              <w:rPr>
                <w:rFonts w:eastAsia="仿宋_GB2312"/>
                <w:color w:val="000000"/>
                <w:kern w:val="0"/>
                <w:szCs w:val="21"/>
                <w:lang/>
              </w:rPr>
              <w:t>分：</w:t>
            </w:r>
            <w:r>
              <w:rPr>
                <w:rFonts w:eastAsia="仿宋_GB2312"/>
                <w:color w:val="000000"/>
                <w:kern w:val="0"/>
                <w:szCs w:val="21"/>
                <w:lang/>
              </w:rPr>
              <w:t>90%</w:t>
            </w:r>
            <w:r>
              <w:rPr>
                <w:rFonts w:eastAsia="仿宋_GB2312"/>
                <w:color w:val="000000"/>
                <w:kern w:val="0"/>
                <w:szCs w:val="21"/>
                <w:lang/>
              </w:rPr>
              <w:t>（含）以上的资金到位</w:t>
            </w:r>
            <w:r>
              <w:rPr>
                <w:rFonts w:eastAsia="仿宋_GB2312"/>
                <w:color w:val="000000"/>
                <w:kern w:val="0"/>
                <w:szCs w:val="21"/>
                <w:lang/>
              </w:rPr>
              <w:br/>
              <w:t>2</w:t>
            </w:r>
            <w:r>
              <w:rPr>
                <w:rFonts w:eastAsia="仿宋_GB2312"/>
                <w:color w:val="000000"/>
                <w:kern w:val="0"/>
                <w:szCs w:val="21"/>
                <w:lang/>
              </w:rPr>
              <w:t>分：</w:t>
            </w:r>
            <w:r>
              <w:rPr>
                <w:rFonts w:eastAsia="仿宋_GB2312"/>
                <w:color w:val="000000"/>
                <w:kern w:val="0"/>
                <w:szCs w:val="21"/>
                <w:lang/>
              </w:rPr>
              <w:t>80%</w:t>
            </w:r>
            <w:r>
              <w:rPr>
                <w:rFonts w:eastAsia="仿宋_GB2312"/>
                <w:color w:val="000000"/>
                <w:kern w:val="0"/>
                <w:szCs w:val="21"/>
                <w:lang/>
              </w:rPr>
              <w:t>（含）</w:t>
            </w:r>
            <w:r>
              <w:rPr>
                <w:rFonts w:eastAsia="仿宋_GB2312"/>
                <w:color w:val="000000"/>
                <w:kern w:val="0"/>
                <w:szCs w:val="21"/>
                <w:lang/>
              </w:rPr>
              <w:t>-90%</w:t>
            </w:r>
            <w:r>
              <w:rPr>
                <w:rFonts w:eastAsia="仿宋_GB2312"/>
                <w:color w:val="000000"/>
                <w:kern w:val="0"/>
                <w:szCs w:val="21"/>
                <w:lang/>
              </w:rPr>
              <w:t>的资金到位</w:t>
            </w:r>
            <w:r>
              <w:rPr>
                <w:rFonts w:eastAsia="仿宋_GB2312"/>
                <w:color w:val="000000"/>
                <w:kern w:val="0"/>
                <w:szCs w:val="21"/>
                <w:lang/>
              </w:rPr>
              <w:br/>
              <w:t>1</w:t>
            </w:r>
            <w:r>
              <w:rPr>
                <w:rFonts w:eastAsia="仿宋_GB2312"/>
                <w:color w:val="000000"/>
                <w:kern w:val="0"/>
                <w:szCs w:val="21"/>
                <w:lang/>
              </w:rPr>
              <w:t>分：</w:t>
            </w:r>
            <w:r>
              <w:rPr>
                <w:rFonts w:eastAsia="仿宋_GB2312"/>
                <w:color w:val="000000"/>
                <w:kern w:val="0"/>
                <w:szCs w:val="21"/>
                <w:lang/>
              </w:rPr>
              <w:t>80%</w:t>
            </w:r>
            <w:r>
              <w:rPr>
                <w:rFonts w:eastAsia="仿宋_GB2312"/>
                <w:color w:val="000000"/>
                <w:kern w:val="0"/>
                <w:szCs w:val="21"/>
                <w:lang/>
              </w:rPr>
              <w:t>以下的资金到位</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sz w:val="21"/>
                <w:szCs w:val="21"/>
                <w:lang/>
              </w:rPr>
              <w:lastRenderedPageBreak/>
              <w:t>资金到位率</w:t>
            </w:r>
            <w:r>
              <w:rPr>
                <w:rStyle w:val="font91"/>
                <w:rFonts w:ascii="Times New Roman" w:cs="Times New Roman"/>
                <w:sz w:val="21"/>
                <w:szCs w:val="21"/>
                <w:lang/>
              </w:rPr>
              <w:t>72.23%</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2</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color w:val="000000"/>
                <w:kern w:val="0"/>
                <w:szCs w:val="21"/>
                <w:lang/>
              </w:rPr>
              <w:t>通过查看项目实施档案及资金拨付情况，截至</w:t>
            </w:r>
            <w:r>
              <w:rPr>
                <w:rStyle w:val="font71"/>
                <w:rFonts w:eastAsia="仿宋_GB2312"/>
                <w:sz w:val="21"/>
                <w:szCs w:val="21"/>
                <w:lang/>
              </w:rPr>
              <w:t>2020</w:t>
            </w:r>
            <w:r>
              <w:rPr>
                <w:rFonts w:eastAsia="仿宋_GB2312"/>
                <w:color w:val="000000"/>
                <w:kern w:val="0"/>
                <w:szCs w:val="21"/>
                <w:lang/>
              </w:rPr>
              <w:t>年</w:t>
            </w:r>
            <w:r>
              <w:rPr>
                <w:rStyle w:val="font71"/>
                <w:rFonts w:eastAsia="仿宋_GB2312"/>
                <w:sz w:val="21"/>
                <w:szCs w:val="21"/>
                <w:lang/>
              </w:rPr>
              <w:t>12</w:t>
            </w:r>
            <w:r>
              <w:rPr>
                <w:rFonts w:eastAsia="仿宋_GB2312"/>
                <w:color w:val="000000"/>
                <w:kern w:val="0"/>
                <w:szCs w:val="21"/>
                <w:lang/>
              </w:rPr>
              <w:t>月</w:t>
            </w:r>
            <w:r>
              <w:rPr>
                <w:rStyle w:val="font71"/>
                <w:rFonts w:eastAsia="仿宋_GB2312"/>
                <w:sz w:val="21"/>
                <w:szCs w:val="21"/>
                <w:lang/>
              </w:rPr>
              <w:t>31</w:t>
            </w:r>
            <w:r>
              <w:rPr>
                <w:rFonts w:eastAsia="仿宋_GB2312"/>
                <w:color w:val="000000"/>
                <w:kern w:val="0"/>
                <w:szCs w:val="21"/>
                <w:lang/>
              </w:rPr>
              <w:t>日，</w:t>
            </w:r>
            <w:r>
              <w:rPr>
                <w:rFonts w:eastAsia="仿宋_GB2312" w:hint="eastAsia"/>
                <w:color w:val="000000"/>
                <w:kern w:val="0"/>
                <w:szCs w:val="21"/>
                <w:lang/>
              </w:rPr>
              <w:t>教育信息化建设专项资</w:t>
            </w:r>
            <w:r>
              <w:rPr>
                <w:rFonts w:eastAsia="仿宋_GB2312" w:hint="eastAsia"/>
                <w:color w:val="000000"/>
                <w:kern w:val="0"/>
                <w:szCs w:val="21"/>
                <w:lang/>
              </w:rPr>
              <w:lastRenderedPageBreak/>
              <w:t>金实际支付</w:t>
            </w:r>
            <w:r>
              <w:rPr>
                <w:rFonts w:eastAsia="仿宋_GB2312" w:hint="eastAsia"/>
                <w:color w:val="000000"/>
                <w:kern w:val="0"/>
                <w:szCs w:val="21"/>
                <w:lang/>
              </w:rPr>
              <w:t>3,270,150.00</w:t>
            </w:r>
            <w:r>
              <w:rPr>
                <w:rFonts w:eastAsia="仿宋_GB2312" w:hint="eastAsia"/>
                <w:color w:val="000000"/>
                <w:kern w:val="0"/>
                <w:szCs w:val="21"/>
                <w:lang/>
              </w:rPr>
              <w:t>元</w:t>
            </w:r>
            <w:r>
              <w:rPr>
                <w:rFonts w:eastAsia="仿宋_GB2312"/>
                <w:color w:val="000000"/>
                <w:kern w:val="0"/>
                <w:szCs w:val="21"/>
                <w:lang/>
              </w:rPr>
              <w:t>，</w:t>
            </w:r>
            <w:r>
              <w:rPr>
                <w:rFonts w:eastAsia="仿宋_GB2312" w:hint="eastAsia"/>
                <w:color w:val="000000"/>
                <w:kern w:val="0"/>
                <w:szCs w:val="21"/>
                <w:lang/>
              </w:rPr>
              <w:t>资金到位率有</w:t>
            </w:r>
            <w:r>
              <w:rPr>
                <w:rStyle w:val="font91"/>
                <w:rFonts w:ascii="Times New Roman" w:cs="Times New Roman"/>
                <w:sz w:val="21"/>
                <w:szCs w:val="21"/>
                <w:lang/>
              </w:rPr>
              <w:t>72.23</w:t>
            </w:r>
            <w:r>
              <w:rPr>
                <w:rFonts w:eastAsia="仿宋_GB2312" w:hint="eastAsia"/>
                <w:color w:val="000000"/>
                <w:kern w:val="0"/>
                <w:szCs w:val="21"/>
                <w:lang/>
              </w:rPr>
              <w:t>%</w:t>
            </w:r>
            <w:r>
              <w:rPr>
                <w:rFonts w:eastAsia="仿宋_GB2312" w:hint="eastAsia"/>
                <w:color w:val="000000"/>
                <w:kern w:val="0"/>
                <w:szCs w:val="21"/>
                <w:lang/>
              </w:rPr>
              <w:t>，</w:t>
            </w:r>
            <w:r>
              <w:rPr>
                <w:rFonts w:eastAsia="仿宋_GB2312"/>
                <w:color w:val="000000"/>
                <w:kern w:val="0"/>
                <w:szCs w:val="21"/>
                <w:lang/>
              </w:rPr>
              <w:t>扣</w:t>
            </w:r>
            <w:r>
              <w:rPr>
                <w:rStyle w:val="font71"/>
                <w:rFonts w:eastAsia="仿宋_GB2312" w:hint="eastAsia"/>
                <w:sz w:val="21"/>
                <w:szCs w:val="21"/>
                <w:lang/>
              </w:rPr>
              <w:t>2</w:t>
            </w:r>
            <w:r>
              <w:rPr>
                <w:rFonts w:eastAsia="仿宋_GB2312"/>
                <w:color w:val="000000"/>
                <w:kern w:val="0"/>
                <w:szCs w:val="21"/>
                <w:lang/>
              </w:rPr>
              <w:t>分</w:t>
            </w:r>
          </w:p>
        </w:tc>
      </w:tr>
      <w:tr w:rsidR="001614A7">
        <w:trPr>
          <w:trHeight w:val="219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执行及时率</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（及时到位资金</w:t>
            </w:r>
            <w:r>
              <w:rPr>
                <w:rStyle w:val="font81"/>
                <w:rFonts w:eastAsia="仿宋_GB2312"/>
                <w:sz w:val="21"/>
                <w:szCs w:val="21"/>
                <w:lang/>
              </w:rPr>
              <w:t>/</w:t>
            </w:r>
            <w:r>
              <w:rPr>
                <w:rStyle w:val="font112"/>
                <w:rFonts w:ascii="Times New Roman" w:cs="Times New Roman"/>
                <w:sz w:val="21"/>
                <w:szCs w:val="21"/>
                <w:lang/>
              </w:rPr>
              <w:t>应到位资金）</w:t>
            </w:r>
            <w:r>
              <w:rPr>
                <w:rStyle w:val="font81"/>
                <w:rFonts w:eastAsia="仿宋_GB2312"/>
                <w:sz w:val="21"/>
                <w:szCs w:val="21"/>
                <w:lang/>
              </w:rPr>
              <w:t>×100%</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．执行及时率</w:t>
            </w:r>
            <w:r>
              <w:rPr>
                <w:rFonts w:eastAsia="仿宋_GB2312"/>
                <w:color w:val="000000"/>
                <w:kern w:val="0"/>
                <w:szCs w:val="21"/>
                <w:lang/>
              </w:rPr>
              <w:t>=</w:t>
            </w:r>
            <w:r>
              <w:rPr>
                <w:rFonts w:eastAsia="仿宋_GB2312"/>
                <w:color w:val="000000"/>
                <w:kern w:val="0"/>
                <w:szCs w:val="21"/>
                <w:lang/>
              </w:rPr>
              <w:t>（及时到位的财政资金总额</w:t>
            </w:r>
            <w:r>
              <w:rPr>
                <w:rFonts w:eastAsia="仿宋_GB2312"/>
                <w:color w:val="000000"/>
                <w:kern w:val="0"/>
                <w:szCs w:val="21"/>
                <w:lang/>
              </w:rPr>
              <w:t>/</w:t>
            </w:r>
            <w:r>
              <w:rPr>
                <w:rFonts w:eastAsia="仿宋_GB2312"/>
                <w:color w:val="000000"/>
                <w:kern w:val="0"/>
                <w:szCs w:val="21"/>
                <w:lang/>
              </w:rPr>
              <w:t>应到位资金的财政资金总额）</w:t>
            </w:r>
            <w:r>
              <w:rPr>
                <w:rFonts w:eastAsia="仿宋_GB2312"/>
                <w:color w:val="000000"/>
                <w:kern w:val="0"/>
                <w:szCs w:val="21"/>
                <w:lang/>
              </w:rPr>
              <w:t>×100%</w:t>
            </w:r>
            <w:r>
              <w:rPr>
                <w:rFonts w:eastAsia="仿宋_GB2312"/>
                <w:color w:val="000000"/>
                <w:kern w:val="0"/>
                <w:szCs w:val="21"/>
                <w:lang/>
              </w:rPr>
              <w:br/>
              <w:t>2</w:t>
            </w:r>
            <w:r>
              <w:rPr>
                <w:rFonts w:eastAsia="仿宋_GB2312"/>
                <w:color w:val="000000"/>
                <w:kern w:val="0"/>
                <w:szCs w:val="21"/>
                <w:lang/>
              </w:rPr>
              <w:t>．评分标准：</w:t>
            </w:r>
            <w:r>
              <w:rPr>
                <w:rFonts w:eastAsia="仿宋_GB2312"/>
                <w:color w:val="000000"/>
                <w:kern w:val="0"/>
                <w:szCs w:val="21"/>
                <w:lang/>
              </w:rPr>
              <w:br/>
              <w:t>4</w:t>
            </w:r>
            <w:r>
              <w:rPr>
                <w:rFonts w:eastAsia="仿宋_GB2312"/>
                <w:color w:val="000000"/>
                <w:kern w:val="0"/>
                <w:szCs w:val="21"/>
                <w:lang/>
              </w:rPr>
              <w:t>分：资金及时到位</w:t>
            </w:r>
            <w:r>
              <w:rPr>
                <w:rFonts w:eastAsia="仿宋_GB2312"/>
                <w:color w:val="000000"/>
                <w:kern w:val="0"/>
                <w:szCs w:val="21"/>
                <w:lang/>
              </w:rPr>
              <w:br/>
              <w:t>3</w:t>
            </w:r>
            <w:r>
              <w:rPr>
                <w:rFonts w:eastAsia="仿宋_GB2312"/>
                <w:color w:val="000000"/>
                <w:kern w:val="0"/>
                <w:szCs w:val="21"/>
                <w:lang/>
              </w:rPr>
              <w:t>分：</w:t>
            </w:r>
            <w:r>
              <w:rPr>
                <w:rFonts w:eastAsia="仿宋_GB2312"/>
                <w:color w:val="000000"/>
                <w:kern w:val="0"/>
                <w:szCs w:val="21"/>
                <w:lang/>
              </w:rPr>
              <w:t>90%</w:t>
            </w:r>
            <w:r>
              <w:rPr>
                <w:rFonts w:eastAsia="仿宋_GB2312"/>
                <w:color w:val="000000"/>
                <w:kern w:val="0"/>
                <w:szCs w:val="21"/>
                <w:lang/>
              </w:rPr>
              <w:t>（含）以上的执行及时率</w:t>
            </w:r>
            <w:r>
              <w:rPr>
                <w:rFonts w:eastAsia="仿宋_GB2312"/>
                <w:color w:val="000000"/>
                <w:kern w:val="0"/>
                <w:szCs w:val="21"/>
                <w:lang/>
              </w:rPr>
              <w:br/>
              <w:t>2</w:t>
            </w:r>
            <w:r>
              <w:rPr>
                <w:rFonts w:eastAsia="仿宋_GB2312"/>
                <w:color w:val="000000"/>
                <w:kern w:val="0"/>
                <w:szCs w:val="21"/>
                <w:lang/>
              </w:rPr>
              <w:t>分：</w:t>
            </w:r>
            <w:r>
              <w:rPr>
                <w:rFonts w:eastAsia="仿宋_GB2312"/>
                <w:color w:val="000000"/>
                <w:kern w:val="0"/>
                <w:szCs w:val="21"/>
                <w:lang/>
              </w:rPr>
              <w:t>80%</w:t>
            </w:r>
            <w:r>
              <w:rPr>
                <w:rFonts w:eastAsia="仿宋_GB2312"/>
                <w:color w:val="000000"/>
                <w:kern w:val="0"/>
                <w:szCs w:val="21"/>
                <w:lang/>
              </w:rPr>
              <w:t>（含）</w:t>
            </w:r>
            <w:r>
              <w:rPr>
                <w:rFonts w:eastAsia="仿宋_GB2312"/>
                <w:color w:val="000000"/>
                <w:kern w:val="0"/>
                <w:szCs w:val="21"/>
                <w:lang/>
              </w:rPr>
              <w:t>-90%</w:t>
            </w:r>
            <w:r>
              <w:rPr>
                <w:rFonts w:eastAsia="仿宋_GB2312"/>
                <w:color w:val="000000"/>
                <w:kern w:val="0"/>
                <w:szCs w:val="21"/>
                <w:lang/>
              </w:rPr>
              <w:t>的执行及时率</w:t>
            </w:r>
            <w:r>
              <w:rPr>
                <w:rFonts w:eastAsia="仿宋_GB2312"/>
                <w:color w:val="000000"/>
                <w:kern w:val="0"/>
                <w:szCs w:val="21"/>
                <w:lang/>
              </w:rPr>
              <w:br/>
              <w:t>1</w:t>
            </w:r>
            <w:r>
              <w:rPr>
                <w:rFonts w:eastAsia="仿宋_GB2312"/>
                <w:color w:val="000000"/>
                <w:kern w:val="0"/>
                <w:szCs w:val="21"/>
                <w:lang/>
              </w:rPr>
              <w:t>分：</w:t>
            </w:r>
            <w:r>
              <w:rPr>
                <w:rFonts w:eastAsia="仿宋_GB2312"/>
                <w:color w:val="000000"/>
                <w:kern w:val="0"/>
                <w:szCs w:val="21"/>
                <w:lang/>
              </w:rPr>
              <w:t>80%</w:t>
            </w:r>
            <w:r>
              <w:rPr>
                <w:rFonts w:eastAsia="仿宋_GB2312"/>
                <w:color w:val="000000"/>
                <w:kern w:val="0"/>
                <w:szCs w:val="21"/>
                <w:lang/>
              </w:rPr>
              <w:t>以下的执行及时率</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color w:val="000000"/>
                <w:kern w:val="0"/>
                <w:szCs w:val="21"/>
                <w:lang/>
              </w:rPr>
              <w:t>执行及时率</w:t>
            </w:r>
            <w:r>
              <w:rPr>
                <w:rFonts w:eastAsia="仿宋_GB2312" w:hint="eastAsia"/>
                <w:color w:val="000000"/>
                <w:kern w:val="0"/>
                <w:szCs w:val="21"/>
                <w:lang/>
              </w:rPr>
              <w:t>100%</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4</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color w:val="000000"/>
                <w:kern w:val="0"/>
                <w:szCs w:val="21"/>
                <w:lang/>
              </w:rPr>
              <w:t>截至</w:t>
            </w:r>
            <w:r>
              <w:rPr>
                <w:rStyle w:val="font71"/>
                <w:rFonts w:eastAsia="仿宋_GB2312"/>
                <w:sz w:val="21"/>
                <w:szCs w:val="21"/>
                <w:lang/>
              </w:rPr>
              <w:t>2020</w:t>
            </w:r>
            <w:r>
              <w:rPr>
                <w:rFonts w:eastAsia="仿宋_GB2312"/>
                <w:color w:val="000000"/>
                <w:kern w:val="0"/>
                <w:szCs w:val="21"/>
                <w:lang/>
              </w:rPr>
              <w:t>年</w:t>
            </w:r>
            <w:r>
              <w:rPr>
                <w:rStyle w:val="font71"/>
                <w:rFonts w:eastAsia="仿宋_GB2312"/>
                <w:sz w:val="21"/>
                <w:szCs w:val="21"/>
                <w:lang/>
              </w:rPr>
              <w:t>12</w:t>
            </w:r>
            <w:r>
              <w:rPr>
                <w:rFonts w:eastAsia="仿宋_GB2312"/>
                <w:color w:val="000000"/>
                <w:kern w:val="0"/>
                <w:szCs w:val="21"/>
                <w:lang/>
              </w:rPr>
              <w:t>月</w:t>
            </w:r>
            <w:r>
              <w:rPr>
                <w:rStyle w:val="font71"/>
                <w:rFonts w:eastAsia="仿宋_GB2312"/>
                <w:sz w:val="21"/>
                <w:szCs w:val="21"/>
                <w:lang/>
              </w:rPr>
              <w:t>31</w:t>
            </w:r>
            <w:r>
              <w:rPr>
                <w:rFonts w:eastAsia="仿宋_GB2312"/>
                <w:color w:val="000000"/>
                <w:kern w:val="0"/>
                <w:szCs w:val="21"/>
                <w:lang/>
              </w:rPr>
              <w:t>日，</w:t>
            </w:r>
            <w:r>
              <w:rPr>
                <w:rFonts w:eastAsia="仿宋_GB2312" w:hint="eastAsia"/>
                <w:color w:val="000000"/>
                <w:kern w:val="0"/>
                <w:szCs w:val="21"/>
                <w:lang/>
              </w:rPr>
              <w:t>2020</w:t>
            </w:r>
            <w:r>
              <w:rPr>
                <w:rFonts w:eastAsia="仿宋_GB2312" w:hint="eastAsia"/>
                <w:color w:val="000000"/>
                <w:kern w:val="0"/>
                <w:szCs w:val="21"/>
                <w:lang/>
              </w:rPr>
              <w:t>年民办中职学生补助专项资金已及时执行。</w:t>
            </w:r>
          </w:p>
        </w:tc>
      </w:tr>
      <w:tr w:rsidR="001614A7">
        <w:trPr>
          <w:trHeight w:val="1440"/>
        </w:trPr>
        <w:tc>
          <w:tcPr>
            <w:tcW w:w="84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lastRenderedPageBreak/>
              <w:t>项目管理（</w:t>
            </w:r>
            <w:r>
              <w:rPr>
                <w:rStyle w:val="font81"/>
                <w:rFonts w:eastAsia="仿宋_GB2312"/>
                <w:sz w:val="21"/>
                <w:szCs w:val="21"/>
                <w:lang/>
              </w:rPr>
              <w:t>20</w:t>
            </w:r>
            <w:r>
              <w:rPr>
                <w:rStyle w:val="font112"/>
                <w:rFonts w:ascii="Times New Roman" w:cs="Times New Roman"/>
                <w:sz w:val="21"/>
                <w:szCs w:val="21"/>
                <w:lang/>
              </w:rPr>
              <w:t>分）</w:t>
            </w:r>
          </w:p>
        </w:tc>
        <w:tc>
          <w:tcPr>
            <w:tcW w:w="6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业务管理</w:t>
            </w: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管理制度健全性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项目相关业务管理制度是否健全</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制定相应的业务管理制度，得</w:t>
            </w:r>
            <w:r>
              <w:rPr>
                <w:rFonts w:eastAsia="仿宋_GB2312"/>
                <w:color w:val="000000"/>
                <w:kern w:val="0"/>
                <w:szCs w:val="21"/>
                <w:lang/>
              </w:rPr>
              <w:t>1</w:t>
            </w:r>
            <w:r>
              <w:rPr>
                <w:rFonts w:eastAsia="仿宋_GB2312"/>
                <w:color w:val="000000"/>
                <w:kern w:val="0"/>
                <w:szCs w:val="21"/>
                <w:lang/>
              </w:rPr>
              <w:t>分；</w:t>
            </w:r>
            <w:r>
              <w:rPr>
                <w:rFonts w:eastAsia="仿宋_GB2312" w:hint="eastAsia"/>
                <w:color w:val="000000"/>
                <w:kern w:val="0"/>
                <w:szCs w:val="21"/>
                <w:lang/>
              </w:rPr>
              <w:t>具有资金文件</w:t>
            </w:r>
            <w:r>
              <w:rPr>
                <w:rFonts w:eastAsia="仿宋_GB2312"/>
                <w:color w:val="000000"/>
                <w:kern w:val="0"/>
                <w:szCs w:val="21"/>
                <w:lang/>
              </w:rPr>
              <w:t>，得</w:t>
            </w:r>
            <w:r>
              <w:rPr>
                <w:rStyle w:val="font21"/>
                <w:rFonts w:eastAsia="仿宋_GB2312"/>
                <w:sz w:val="21"/>
                <w:szCs w:val="21"/>
                <w:lang/>
              </w:rPr>
              <w:t>1</w:t>
            </w:r>
            <w:r>
              <w:rPr>
                <w:rFonts w:eastAsia="仿宋_GB2312"/>
                <w:color w:val="000000"/>
                <w:kern w:val="0"/>
                <w:szCs w:val="21"/>
                <w:lang/>
              </w:rPr>
              <w:t>分；</w:t>
            </w:r>
            <w:r>
              <w:rPr>
                <w:rFonts w:eastAsia="仿宋_GB2312" w:hint="eastAsia"/>
                <w:color w:val="000000"/>
                <w:kern w:val="0"/>
                <w:szCs w:val="21"/>
                <w:lang/>
              </w:rPr>
              <w:t>具有资金管理文件</w:t>
            </w:r>
            <w:r>
              <w:rPr>
                <w:rFonts w:eastAsia="仿宋_GB2312"/>
                <w:color w:val="000000"/>
                <w:kern w:val="0"/>
                <w:szCs w:val="21"/>
                <w:lang/>
              </w:rPr>
              <w:t>，得</w:t>
            </w:r>
            <w:r>
              <w:rPr>
                <w:rStyle w:val="font21"/>
                <w:rFonts w:eastAsia="仿宋_GB2312"/>
                <w:sz w:val="21"/>
                <w:szCs w:val="21"/>
                <w:lang/>
              </w:rPr>
              <w:t>1</w:t>
            </w:r>
            <w:r>
              <w:rPr>
                <w:rFonts w:eastAsia="仿宋_GB2312"/>
                <w:color w:val="000000"/>
                <w:kern w:val="0"/>
                <w:szCs w:val="21"/>
                <w:lang/>
              </w:rPr>
              <w:t>分</w:t>
            </w:r>
            <w:r>
              <w:rPr>
                <w:rFonts w:eastAsia="仿宋_GB2312" w:hint="eastAsia"/>
                <w:color w:val="000000"/>
                <w:kern w:val="0"/>
                <w:szCs w:val="21"/>
                <w:lang/>
              </w:rPr>
              <w:t>；</w:t>
            </w:r>
            <w:r>
              <w:rPr>
                <w:rFonts w:eastAsia="仿宋_GB2312"/>
                <w:color w:val="000000"/>
                <w:kern w:val="0"/>
                <w:szCs w:val="21"/>
                <w:lang/>
              </w:rPr>
              <w:t>业务管理制度是否合法、合规、完整，得</w:t>
            </w:r>
            <w:r>
              <w:rPr>
                <w:rFonts w:eastAsia="仿宋_GB2312"/>
                <w:color w:val="000000"/>
                <w:kern w:val="0"/>
                <w:szCs w:val="21"/>
                <w:lang/>
              </w:rPr>
              <w:t>1</w:t>
            </w:r>
            <w:r>
              <w:rPr>
                <w:rFonts w:eastAsia="仿宋_GB2312"/>
                <w:color w:val="000000"/>
                <w:kern w:val="0"/>
                <w:szCs w:val="21"/>
                <w:lang/>
              </w:rPr>
              <w:t>分。以上全部符合得满分，每发现一处不符合扣相应分数，扣完为止。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获取相关管理制度或文件</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4</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kern w:val="0"/>
                <w:szCs w:val="21"/>
                <w:lang/>
              </w:rPr>
              <w:t>提供管理制度文件</w:t>
            </w:r>
            <w:r>
              <w:rPr>
                <w:rFonts w:eastAsia="仿宋_GB2312"/>
                <w:color w:val="000000"/>
                <w:kern w:val="0"/>
                <w:szCs w:val="21"/>
                <w:lang/>
              </w:rPr>
              <w:t>。</w:t>
            </w:r>
          </w:p>
        </w:tc>
      </w:tr>
      <w:tr w:rsidR="001614A7">
        <w:trPr>
          <w:trHeight w:val="29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制度执行有效性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项目实施是否严格按制度要求进行管理</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3</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遵守相关法律法规和管理制度，得</w:t>
            </w:r>
            <w:r>
              <w:rPr>
                <w:rFonts w:eastAsia="仿宋_GB2312"/>
                <w:color w:val="000000"/>
                <w:kern w:val="0"/>
                <w:szCs w:val="21"/>
                <w:lang/>
              </w:rPr>
              <w:t>0.5</w:t>
            </w:r>
            <w:r>
              <w:rPr>
                <w:rFonts w:eastAsia="仿宋_GB2312"/>
                <w:color w:val="000000"/>
                <w:kern w:val="0"/>
                <w:szCs w:val="21"/>
                <w:lang/>
              </w:rPr>
              <w:t>分；项目调整及支出调整手续完备，得</w:t>
            </w:r>
            <w:r>
              <w:rPr>
                <w:rFonts w:eastAsia="仿宋_GB2312"/>
                <w:color w:val="000000"/>
                <w:kern w:val="0"/>
                <w:szCs w:val="21"/>
                <w:lang/>
              </w:rPr>
              <w:t>0.5</w:t>
            </w:r>
            <w:r>
              <w:rPr>
                <w:rFonts w:eastAsia="仿宋_GB2312"/>
                <w:color w:val="000000"/>
                <w:kern w:val="0"/>
                <w:szCs w:val="21"/>
                <w:lang/>
              </w:rPr>
              <w:t>分；项目</w:t>
            </w:r>
            <w:r>
              <w:rPr>
                <w:rFonts w:eastAsia="仿宋_GB2312" w:hint="eastAsia"/>
                <w:color w:val="000000"/>
                <w:kern w:val="0"/>
                <w:szCs w:val="21"/>
                <w:lang/>
              </w:rPr>
              <w:t>申报、管理、评价</w:t>
            </w:r>
            <w:r>
              <w:rPr>
                <w:rFonts w:eastAsia="仿宋_GB2312"/>
                <w:color w:val="000000"/>
                <w:kern w:val="0"/>
                <w:szCs w:val="21"/>
                <w:lang/>
              </w:rPr>
              <w:t>等资料齐全并及时归档，得</w:t>
            </w:r>
            <w:r>
              <w:rPr>
                <w:rFonts w:eastAsia="仿宋_GB2312"/>
                <w:color w:val="000000"/>
                <w:kern w:val="0"/>
                <w:szCs w:val="21"/>
                <w:lang/>
              </w:rPr>
              <w:t>0.5</w:t>
            </w:r>
            <w:r>
              <w:rPr>
                <w:rFonts w:eastAsia="仿宋_GB2312"/>
                <w:color w:val="000000"/>
                <w:kern w:val="0"/>
                <w:szCs w:val="21"/>
                <w:lang/>
              </w:rPr>
              <w:t>分；项目公示情况</w:t>
            </w:r>
            <w:r>
              <w:rPr>
                <w:rFonts w:eastAsia="仿宋_GB2312" w:hint="eastAsia"/>
                <w:color w:val="000000"/>
                <w:kern w:val="0"/>
                <w:szCs w:val="21"/>
                <w:lang/>
              </w:rPr>
              <w:t>、执行</w:t>
            </w:r>
            <w:r>
              <w:rPr>
                <w:rFonts w:eastAsia="仿宋_GB2312"/>
                <w:color w:val="000000"/>
                <w:kern w:val="0"/>
                <w:szCs w:val="21"/>
                <w:lang/>
              </w:rPr>
              <w:t>情况合理合规，得</w:t>
            </w:r>
            <w:r>
              <w:rPr>
                <w:rFonts w:eastAsia="仿宋_GB2312"/>
                <w:color w:val="000000"/>
                <w:kern w:val="0"/>
                <w:szCs w:val="21"/>
                <w:lang/>
              </w:rPr>
              <w:t>1</w:t>
            </w:r>
            <w:r>
              <w:rPr>
                <w:rFonts w:eastAsia="仿宋_GB2312"/>
                <w:color w:val="000000"/>
                <w:kern w:val="0"/>
                <w:szCs w:val="21"/>
                <w:lang/>
              </w:rPr>
              <w:t>分；补助金的发放方式及程序规范，得</w:t>
            </w:r>
            <w:r>
              <w:rPr>
                <w:rFonts w:eastAsia="仿宋_GB2312"/>
                <w:color w:val="000000"/>
                <w:kern w:val="0"/>
                <w:szCs w:val="21"/>
                <w:lang/>
              </w:rPr>
              <w:t>0.5</w:t>
            </w:r>
            <w:r>
              <w:rPr>
                <w:rFonts w:eastAsia="仿宋_GB2312"/>
                <w:color w:val="000000"/>
                <w:kern w:val="0"/>
                <w:szCs w:val="21"/>
                <w:lang/>
              </w:rPr>
              <w:t>分。以上全部符合得满分，每发现一处不符合扣相应分数，扣完为止。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获取项目档案资料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3</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color w:val="000000"/>
                <w:kern w:val="0"/>
                <w:szCs w:val="21"/>
                <w:lang/>
              </w:rPr>
              <w:t>通过查看档案资料，</w:t>
            </w:r>
            <w:r>
              <w:rPr>
                <w:rFonts w:eastAsia="仿宋_GB2312" w:hint="eastAsia"/>
                <w:color w:val="000000"/>
                <w:kern w:val="0"/>
                <w:szCs w:val="21"/>
                <w:lang/>
              </w:rPr>
              <w:t>资料已全部完整独立归档。</w:t>
            </w:r>
          </w:p>
        </w:tc>
      </w:tr>
      <w:tr w:rsidR="001614A7">
        <w:trPr>
          <w:trHeight w:val="198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项目质量可控性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项目实施单位是否为达到项目质量要求采取了必要的措施</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Style w:val="font112"/>
                <w:rFonts w:ascii="Times New Roman" w:cs="Times New Roman" w:hint="eastAsia"/>
                <w:sz w:val="21"/>
                <w:szCs w:val="21"/>
                <w:lang/>
              </w:rPr>
              <w:t>①实施对象是否符合判定标准，得</w:t>
            </w:r>
            <w:r>
              <w:rPr>
                <w:rStyle w:val="font112"/>
                <w:rFonts w:ascii="Times New Roman" w:cs="Times New Roman" w:hint="eastAsia"/>
                <w:sz w:val="21"/>
                <w:szCs w:val="21"/>
                <w:lang/>
              </w:rPr>
              <w:t>2</w:t>
            </w:r>
            <w:r>
              <w:rPr>
                <w:rStyle w:val="font112"/>
                <w:rFonts w:ascii="Times New Roman" w:cs="Times New Roman" w:hint="eastAsia"/>
                <w:sz w:val="21"/>
                <w:szCs w:val="21"/>
                <w:lang/>
              </w:rPr>
              <w:t>分②是否严格按规定补助标准、补助方式执行，得</w:t>
            </w:r>
            <w:r>
              <w:rPr>
                <w:rStyle w:val="font112"/>
                <w:rFonts w:ascii="Times New Roman" w:cs="Times New Roman" w:hint="eastAsia"/>
                <w:sz w:val="21"/>
                <w:szCs w:val="21"/>
                <w:lang/>
              </w:rPr>
              <w:t>2</w:t>
            </w:r>
            <w:r>
              <w:rPr>
                <w:rStyle w:val="font112"/>
                <w:rFonts w:ascii="Times New Roman" w:cs="Times New Roman" w:hint="eastAsia"/>
                <w:sz w:val="21"/>
                <w:szCs w:val="21"/>
                <w:lang/>
              </w:rPr>
              <w:t>分。</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获取项目检查、验收资料等</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4</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szCs w:val="21"/>
              </w:rPr>
              <w:t>全部补助资金均通过银行转账方式，严格按照规定足额发放</w:t>
            </w:r>
          </w:p>
        </w:tc>
      </w:tr>
      <w:tr w:rsidR="001614A7">
        <w:trPr>
          <w:trHeight w:val="193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过程管理</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是否加强项目过程、结果管理</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2</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开展项目日常监管，得</w:t>
            </w:r>
            <w:r>
              <w:rPr>
                <w:rFonts w:eastAsia="仿宋_GB2312"/>
                <w:color w:val="000000"/>
                <w:kern w:val="0"/>
                <w:szCs w:val="21"/>
                <w:lang/>
              </w:rPr>
              <w:t>1</w:t>
            </w:r>
            <w:r>
              <w:rPr>
                <w:rFonts w:eastAsia="仿宋_GB2312"/>
                <w:color w:val="000000"/>
                <w:kern w:val="0"/>
                <w:szCs w:val="21"/>
                <w:lang/>
              </w:rPr>
              <w:t>分；制定项目后续管理措施，得</w:t>
            </w:r>
            <w:r>
              <w:rPr>
                <w:rFonts w:eastAsia="仿宋_GB2312"/>
                <w:color w:val="000000"/>
                <w:kern w:val="0"/>
                <w:szCs w:val="21"/>
                <w:lang/>
              </w:rPr>
              <w:t>1</w:t>
            </w:r>
            <w:r>
              <w:rPr>
                <w:rFonts w:eastAsia="仿宋_GB2312"/>
                <w:color w:val="000000"/>
                <w:kern w:val="0"/>
                <w:szCs w:val="21"/>
                <w:lang/>
              </w:rPr>
              <w:t>分。以上全部符合得满分，每发现一处不符合扣相应分数，扣完为止。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获取监管资料、制度措施等资料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2</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kern w:val="0"/>
                <w:szCs w:val="21"/>
                <w:lang/>
              </w:rPr>
              <w:t>通过调查，</w:t>
            </w:r>
            <w:r>
              <w:rPr>
                <w:rFonts w:eastAsia="仿宋_GB2312"/>
                <w:color w:val="000000"/>
                <w:kern w:val="0"/>
                <w:szCs w:val="21"/>
                <w:lang/>
              </w:rPr>
              <w:t>开展项目</w:t>
            </w:r>
            <w:r>
              <w:rPr>
                <w:rFonts w:eastAsia="仿宋_GB2312" w:hint="eastAsia"/>
                <w:color w:val="000000"/>
                <w:kern w:val="0"/>
                <w:szCs w:val="21"/>
                <w:lang/>
              </w:rPr>
              <w:t>均有</w:t>
            </w:r>
            <w:r>
              <w:rPr>
                <w:rFonts w:eastAsia="仿宋_GB2312"/>
                <w:color w:val="000000"/>
                <w:kern w:val="0"/>
                <w:szCs w:val="21"/>
                <w:lang/>
              </w:rPr>
              <w:t>日常监管</w:t>
            </w:r>
            <w:r>
              <w:rPr>
                <w:rFonts w:eastAsia="仿宋_GB2312" w:hint="eastAsia"/>
                <w:color w:val="000000"/>
                <w:kern w:val="0"/>
                <w:szCs w:val="21"/>
                <w:lang/>
              </w:rPr>
              <w:t>，均存有纸质资料，抽查资料齐全</w:t>
            </w:r>
            <w:r>
              <w:rPr>
                <w:rFonts w:eastAsia="仿宋_GB2312"/>
                <w:color w:val="000000"/>
                <w:kern w:val="0"/>
                <w:szCs w:val="21"/>
                <w:lang/>
              </w:rPr>
              <w:t>。</w:t>
            </w:r>
          </w:p>
        </w:tc>
      </w:tr>
      <w:tr w:rsidR="001614A7">
        <w:trPr>
          <w:trHeight w:val="223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财务管理</w:t>
            </w: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管理制度健全性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项目单位财务制度是否健全</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2</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已制定或具有相应的资金管理办法，得</w:t>
            </w:r>
            <w:r>
              <w:rPr>
                <w:rFonts w:eastAsia="仿宋_GB2312" w:hint="eastAsia"/>
                <w:color w:val="000000"/>
                <w:kern w:val="0"/>
                <w:szCs w:val="21"/>
                <w:lang/>
              </w:rPr>
              <w:t>1</w:t>
            </w:r>
            <w:r>
              <w:rPr>
                <w:rFonts w:eastAsia="仿宋_GB2312"/>
                <w:color w:val="000000"/>
                <w:kern w:val="0"/>
                <w:szCs w:val="21"/>
                <w:lang/>
              </w:rPr>
              <w:t>分；</w:t>
            </w:r>
            <w:r>
              <w:rPr>
                <w:rFonts w:eastAsia="仿宋_GB2312"/>
                <w:color w:val="000000"/>
                <w:kern w:val="0"/>
                <w:szCs w:val="21"/>
                <w:lang/>
              </w:rPr>
              <w:br/>
              <w:t>2.</w:t>
            </w:r>
            <w:r>
              <w:rPr>
                <w:rFonts w:eastAsia="仿宋_GB2312"/>
                <w:color w:val="000000"/>
                <w:kern w:val="0"/>
                <w:szCs w:val="21"/>
                <w:lang/>
              </w:rPr>
              <w:t>制度符合相关财务会计制度的规定，得</w:t>
            </w:r>
            <w:r>
              <w:rPr>
                <w:rFonts w:eastAsia="仿宋_GB2312" w:hint="eastAsia"/>
                <w:color w:val="000000"/>
                <w:kern w:val="0"/>
                <w:szCs w:val="21"/>
                <w:lang/>
              </w:rPr>
              <w:t>1</w:t>
            </w:r>
            <w:r>
              <w:rPr>
                <w:rFonts w:eastAsia="仿宋_GB2312"/>
                <w:color w:val="000000"/>
                <w:kern w:val="0"/>
                <w:szCs w:val="21"/>
                <w:lang/>
              </w:rPr>
              <w:t>分；</w:t>
            </w:r>
            <w:r>
              <w:rPr>
                <w:rFonts w:eastAsia="仿宋_GB2312"/>
                <w:color w:val="000000"/>
                <w:kern w:val="0"/>
                <w:szCs w:val="21"/>
                <w:lang/>
              </w:rPr>
              <w:br/>
            </w:r>
            <w:r>
              <w:rPr>
                <w:rFonts w:eastAsia="仿宋_GB2312"/>
                <w:color w:val="000000"/>
                <w:kern w:val="0"/>
                <w:szCs w:val="21"/>
                <w:lang/>
              </w:rPr>
              <w:t>以上全部符合得满分，每发现一处不符合扣相应分数，扣完为止。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获取项目资金管理办法及财务资料等</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2</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21"/>
                <w:rFonts w:eastAsia="仿宋_GB2312" w:hint="eastAsia"/>
                <w:sz w:val="21"/>
                <w:szCs w:val="21"/>
                <w:lang/>
              </w:rPr>
              <w:t>有《重庆市铜梁区财政局</w:t>
            </w:r>
            <w:r>
              <w:rPr>
                <w:rStyle w:val="font21"/>
                <w:rFonts w:eastAsia="仿宋_GB2312" w:hint="eastAsia"/>
                <w:sz w:val="21"/>
                <w:szCs w:val="21"/>
                <w:lang/>
              </w:rPr>
              <w:t xml:space="preserve"> </w:t>
            </w:r>
            <w:r>
              <w:rPr>
                <w:rStyle w:val="font21"/>
                <w:rFonts w:eastAsia="仿宋_GB2312" w:hint="eastAsia"/>
                <w:sz w:val="21"/>
                <w:szCs w:val="21"/>
                <w:lang/>
              </w:rPr>
              <w:t>重庆市铜梁区教育委员会</w:t>
            </w:r>
            <w:r>
              <w:rPr>
                <w:rStyle w:val="font21"/>
                <w:rFonts w:eastAsia="仿宋_GB2312" w:hint="eastAsia"/>
                <w:sz w:val="21"/>
                <w:szCs w:val="21"/>
                <w:lang/>
              </w:rPr>
              <w:t xml:space="preserve"> </w:t>
            </w:r>
            <w:r>
              <w:rPr>
                <w:rStyle w:val="font21"/>
                <w:rFonts w:eastAsia="仿宋_GB2312" w:hint="eastAsia"/>
                <w:sz w:val="21"/>
                <w:szCs w:val="21"/>
                <w:lang/>
              </w:rPr>
              <w:t>关于印发</w:t>
            </w:r>
            <w:r>
              <w:rPr>
                <w:rStyle w:val="font21"/>
                <w:rFonts w:eastAsia="仿宋_GB2312" w:hint="eastAsia"/>
                <w:sz w:val="21"/>
                <w:szCs w:val="21"/>
                <w:lang/>
              </w:rPr>
              <w:t>&lt;</w:t>
            </w:r>
            <w:r>
              <w:rPr>
                <w:rStyle w:val="font21"/>
                <w:rFonts w:eastAsia="仿宋_GB2312" w:hint="eastAsia"/>
                <w:sz w:val="21"/>
                <w:szCs w:val="21"/>
                <w:lang/>
              </w:rPr>
              <w:t>重庆市铜梁区中等职业学校学生资助实施办法</w:t>
            </w:r>
            <w:r>
              <w:rPr>
                <w:rStyle w:val="font21"/>
                <w:rFonts w:eastAsia="仿宋_GB2312" w:hint="eastAsia"/>
                <w:sz w:val="21"/>
                <w:szCs w:val="21"/>
                <w:lang/>
              </w:rPr>
              <w:t>&gt;</w:t>
            </w:r>
            <w:r>
              <w:rPr>
                <w:rStyle w:val="font21"/>
                <w:rFonts w:eastAsia="仿宋_GB2312" w:hint="eastAsia"/>
                <w:sz w:val="21"/>
                <w:szCs w:val="21"/>
                <w:lang/>
              </w:rPr>
              <w:t>的通知》（铜财〔</w:t>
            </w:r>
            <w:r>
              <w:rPr>
                <w:rStyle w:val="font21"/>
                <w:rFonts w:eastAsia="仿宋_GB2312" w:hint="eastAsia"/>
                <w:sz w:val="21"/>
                <w:szCs w:val="21"/>
                <w:lang/>
              </w:rPr>
              <w:t>2020</w:t>
            </w:r>
            <w:r>
              <w:rPr>
                <w:rStyle w:val="font21"/>
                <w:rFonts w:eastAsia="仿宋_GB2312" w:hint="eastAsia"/>
                <w:sz w:val="21"/>
                <w:szCs w:val="21"/>
                <w:lang/>
              </w:rPr>
              <w:t>〕</w:t>
            </w:r>
            <w:r>
              <w:rPr>
                <w:rStyle w:val="font21"/>
                <w:rFonts w:eastAsia="仿宋_GB2312" w:hint="eastAsia"/>
                <w:sz w:val="21"/>
                <w:szCs w:val="21"/>
                <w:lang/>
              </w:rPr>
              <w:t>153</w:t>
            </w:r>
            <w:r>
              <w:rPr>
                <w:rStyle w:val="font21"/>
                <w:rFonts w:eastAsia="仿宋_GB2312" w:hint="eastAsia"/>
                <w:sz w:val="21"/>
                <w:szCs w:val="21"/>
                <w:lang/>
              </w:rPr>
              <w:t>号）资金文件</w:t>
            </w:r>
          </w:p>
        </w:tc>
      </w:tr>
      <w:tr w:rsidR="001614A7">
        <w:trPr>
          <w:trHeight w:val="273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资金使用合规性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项目资金使用是否符合相关财务管理制度规定</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5</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符合国家财经法规和财务管理制度以及有关专项资金管理办法的规定，得</w:t>
            </w:r>
            <w:r>
              <w:rPr>
                <w:rFonts w:eastAsia="仿宋_GB2312" w:hint="eastAsia"/>
                <w:color w:val="000000"/>
                <w:kern w:val="0"/>
                <w:szCs w:val="21"/>
                <w:lang/>
              </w:rPr>
              <w:t>1</w:t>
            </w:r>
            <w:r>
              <w:rPr>
                <w:rFonts w:eastAsia="仿宋_GB2312"/>
                <w:color w:val="000000"/>
                <w:kern w:val="0"/>
                <w:szCs w:val="21"/>
                <w:lang/>
              </w:rPr>
              <w:t>分；资金的拨付有完整的审批程序和手续，得</w:t>
            </w:r>
            <w:r>
              <w:rPr>
                <w:rFonts w:eastAsia="仿宋_GB2312" w:hint="eastAsia"/>
                <w:color w:val="000000"/>
                <w:kern w:val="0"/>
                <w:szCs w:val="21"/>
                <w:lang/>
              </w:rPr>
              <w:t>1</w:t>
            </w:r>
            <w:r>
              <w:rPr>
                <w:rFonts w:eastAsia="仿宋_GB2312"/>
                <w:color w:val="000000"/>
                <w:kern w:val="0"/>
                <w:szCs w:val="21"/>
                <w:lang/>
              </w:rPr>
              <w:t>分；符合项目预算批复或合同规定的用途，得</w:t>
            </w:r>
            <w:r>
              <w:rPr>
                <w:rFonts w:eastAsia="仿宋_GB2312" w:hint="eastAsia"/>
                <w:color w:val="000000"/>
                <w:kern w:val="0"/>
                <w:szCs w:val="21"/>
                <w:lang/>
              </w:rPr>
              <w:t>1</w:t>
            </w:r>
            <w:r>
              <w:rPr>
                <w:rFonts w:eastAsia="仿宋_GB2312"/>
                <w:color w:val="000000"/>
                <w:kern w:val="0"/>
                <w:szCs w:val="21"/>
                <w:lang/>
              </w:rPr>
              <w:t>分；不存在截留、挤占、挪用、虚列支出等情况，得</w:t>
            </w:r>
            <w:r>
              <w:rPr>
                <w:rFonts w:eastAsia="仿宋_GB2312"/>
                <w:color w:val="000000"/>
                <w:kern w:val="0"/>
                <w:szCs w:val="21"/>
                <w:lang/>
              </w:rPr>
              <w:t>1</w:t>
            </w:r>
            <w:r>
              <w:rPr>
                <w:rFonts w:eastAsia="仿宋_GB2312"/>
                <w:color w:val="000000"/>
                <w:kern w:val="0"/>
                <w:szCs w:val="21"/>
                <w:lang/>
              </w:rPr>
              <w:t>分；资金拨付按合同进度并履行相应的审批程序和手续，得</w:t>
            </w:r>
            <w:r>
              <w:rPr>
                <w:rFonts w:eastAsia="仿宋_GB2312"/>
                <w:color w:val="000000"/>
                <w:kern w:val="0"/>
                <w:szCs w:val="21"/>
                <w:lang/>
              </w:rPr>
              <w:t>1</w:t>
            </w:r>
            <w:r>
              <w:rPr>
                <w:rFonts w:eastAsia="仿宋_GB2312"/>
                <w:color w:val="000000"/>
                <w:kern w:val="0"/>
                <w:szCs w:val="21"/>
                <w:lang/>
              </w:rPr>
              <w:t>分。以上全部符合得满分，每发现一处不符合扣相应分数，扣完为止。特殊情况酌情计分。</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核查相关账务、资料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5</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kern w:val="0"/>
                <w:szCs w:val="21"/>
                <w:lang/>
              </w:rPr>
              <w:t>资金使用规范、合理，不存在其他违规情况，未使用完资金均退回。</w:t>
            </w:r>
          </w:p>
        </w:tc>
      </w:tr>
      <w:tr w:rsidR="001614A7">
        <w:trPr>
          <w:trHeight w:val="168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财务监控有效性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项目单位是否为保障资金的安全、规范运行而采取了必要的内控监督措施。</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2</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已制定或具有相应的内控机制，得</w:t>
            </w:r>
            <w:r>
              <w:rPr>
                <w:rFonts w:eastAsia="仿宋_GB2312"/>
                <w:color w:val="000000"/>
                <w:kern w:val="0"/>
                <w:szCs w:val="21"/>
                <w:lang/>
              </w:rPr>
              <w:t>1</w:t>
            </w:r>
            <w:r>
              <w:rPr>
                <w:rFonts w:eastAsia="仿宋_GB2312"/>
                <w:color w:val="000000"/>
                <w:kern w:val="0"/>
                <w:szCs w:val="21"/>
                <w:lang/>
              </w:rPr>
              <w:t>分；采取了相应的财务检查等必要的监控手段，得</w:t>
            </w:r>
            <w:r>
              <w:rPr>
                <w:rFonts w:eastAsia="仿宋_GB2312"/>
                <w:color w:val="000000"/>
                <w:kern w:val="0"/>
                <w:szCs w:val="21"/>
                <w:lang/>
              </w:rPr>
              <w:t>1</w:t>
            </w:r>
            <w:r>
              <w:rPr>
                <w:rFonts w:eastAsia="仿宋_GB2312"/>
                <w:color w:val="000000"/>
                <w:kern w:val="0"/>
                <w:szCs w:val="21"/>
                <w:lang/>
              </w:rPr>
              <w:t>分。</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查看检查记录、整改意见等资料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2</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kern w:val="0"/>
                <w:szCs w:val="21"/>
                <w:lang/>
              </w:rPr>
              <w:t>区教委每年对两个学校补助工作进行抽查，保存有照片、纪要等文件</w:t>
            </w:r>
          </w:p>
        </w:tc>
      </w:tr>
      <w:tr w:rsidR="001614A7">
        <w:trPr>
          <w:trHeight w:val="1200"/>
        </w:trPr>
        <w:tc>
          <w:tcPr>
            <w:tcW w:w="84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lastRenderedPageBreak/>
              <w:t>项目产出（</w:t>
            </w:r>
            <w:r>
              <w:rPr>
                <w:rStyle w:val="font81"/>
                <w:rFonts w:eastAsia="仿宋_GB2312"/>
                <w:sz w:val="21"/>
                <w:szCs w:val="21"/>
                <w:lang/>
              </w:rPr>
              <w:t>30</w:t>
            </w:r>
            <w:r>
              <w:rPr>
                <w:rStyle w:val="font112"/>
                <w:rFonts w:ascii="Times New Roman" w:cs="Times New Roman"/>
                <w:sz w:val="21"/>
                <w:szCs w:val="21"/>
                <w:lang/>
              </w:rPr>
              <w:t>分）</w:t>
            </w:r>
          </w:p>
        </w:tc>
        <w:tc>
          <w:tcPr>
            <w:tcW w:w="6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产出指标</w:t>
            </w: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数量</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实际完成数量与年初设定目标值比较</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8</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．将实际完成情况与审批部门批复的项目目标对比</w:t>
            </w:r>
            <w:r>
              <w:rPr>
                <w:rFonts w:eastAsia="仿宋_GB2312"/>
                <w:color w:val="000000"/>
                <w:kern w:val="0"/>
                <w:szCs w:val="21"/>
                <w:lang/>
              </w:rPr>
              <w:br/>
              <w:t>2</w:t>
            </w:r>
            <w:r>
              <w:rPr>
                <w:rFonts w:eastAsia="仿宋_GB2312"/>
                <w:color w:val="000000"/>
                <w:kern w:val="0"/>
                <w:szCs w:val="21"/>
                <w:lang/>
              </w:rPr>
              <w:t>．评分标准：按照目标数量完成</w:t>
            </w:r>
            <w:r>
              <w:rPr>
                <w:rFonts w:eastAsia="仿宋_GB2312"/>
                <w:color w:val="000000"/>
                <w:kern w:val="0"/>
                <w:szCs w:val="21"/>
                <w:lang/>
              </w:rPr>
              <w:t>100%</w:t>
            </w:r>
            <w:r>
              <w:rPr>
                <w:rFonts w:eastAsia="仿宋_GB2312"/>
                <w:color w:val="000000"/>
                <w:kern w:val="0"/>
                <w:szCs w:val="21"/>
                <w:lang/>
              </w:rPr>
              <w:t>得</w:t>
            </w:r>
            <w:r>
              <w:rPr>
                <w:rFonts w:eastAsia="仿宋_GB2312"/>
                <w:color w:val="000000"/>
                <w:kern w:val="0"/>
                <w:szCs w:val="21"/>
                <w:lang/>
              </w:rPr>
              <w:t>8</w:t>
            </w:r>
            <w:r>
              <w:rPr>
                <w:rFonts w:eastAsia="仿宋_GB2312"/>
                <w:color w:val="000000"/>
                <w:kern w:val="0"/>
                <w:szCs w:val="21"/>
                <w:lang/>
              </w:rPr>
              <w:t>分，每降低</w:t>
            </w:r>
            <w:r>
              <w:rPr>
                <w:rFonts w:eastAsia="仿宋_GB2312" w:hint="eastAsia"/>
                <w:color w:val="000000"/>
                <w:kern w:val="0"/>
                <w:szCs w:val="21"/>
                <w:lang/>
              </w:rPr>
              <w:t>5</w:t>
            </w:r>
            <w:r>
              <w:rPr>
                <w:rFonts w:eastAsia="仿宋_GB2312"/>
                <w:color w:val="000000"/>
                <w:kern w:val="0"/>
                <w:szCs w:val="21"/>
                <w:lang/>
              </w:rPr>
              <w:t>%</w:t>
            </w:r>
            <w:r>
              <w:rPr>
                <w:rFonts w:eastAsia="仿宋_GB2312"/>
                <w:color w:val="000000"/>
                <w:kern w:val="0"/>
                <w:szCs w:val="21"/>
                <w:lang/>
              </w:rPr>
              <w:t>扣</w:t>
            </w:r>
            <w:r>
              <w:rPr>
                <w:rFonts w:eastAsia="仿宋_GB2312"/>
                <w:color w:val="000000"/>
                <w:kern w:val="0"/>
                <w:szCs w:val="21"/>
                <w:lang/>
              </w:rPr>
              <w:t>1</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查看审批部门批复的项目建设目标、建设目标的实际完成情况等资料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6</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kern w:val="0"/>
                <w:szCs w:val="21"/>
                <w:lang/>
              </w:rPr>
              <w:t>计划</w:t>
            </w:r>
            <w:r>
              <w:rPr>
                <w:rFonts w:eastAsia="仿宋_GB2312" w:hint="eastAsia"/>
                <w:color w:val="000000"/>
                <w:kern w:val="0"/>
                <w:szCs w:val="21"/>
                <w:lang/>
              </w:rPr>
              <w:t>10</w:t>
            </w:r>
            <w:r>
              <w:rPr>
                <w:rFonts w:eastAsia="仿宋_GB2312" w:hint="eastAsia"/>
                <w:color w:val="000000"/>
                <w:kern w:val="0"/>
                <w:szCs w:val="21"/>
                <w:lang/>
              </w:rPr>
              <w:t>个项目，实际完成</w:t>
            </w:r>
            <w:r>
              <w:rPr>
                <w:rFonts w:eastAsia="仿宋_GB2312" w:hint="eastAsia"/>
                <w:color w:val="000000"/>
                <w:kern w:val="0"/>
                <w:szCs w:val="21"/>
                <w:lang/>
              </w:rPr>
              <w:t>9</w:t>
            </w:r>
            <w:r>
              <w:rPr>
                <w:rFonts w:eastAsia="仿宋_GB2312" w:hint="eastAsia"/>
                <w:color w:val="000000"/>
                <w:kern w:val="0"/>
                <w:szCs w:val="21"/>
                <w:lang/>
              </w:rPr>
              <w:t>个项目</w:t>
            </w:r>
            <w:r>
              <w:rPr>
                <w:rFonts w:eastAsia="仿宋_GB2312"/>
                <w:color w:val="000000"/>
                <w:kern w:val="0"/>
                <w:szCs w:val="21"/>
                <w:lang/>
              </w:rPr>
              <w:t>，</w:t>
            </w:r>
            <w:r>
              <w:rPr>
                <w:rFonts w:eastAsia="仿宋_GB2312" w:hint="eastAsia"/>
                <w:color w:val="000000"/>
                <w:kern w:val="0"/>
                <w:szCs w:val="21"/>
                <w:lang/>
              </w:rPr>
              <w:t>完成率</w:t>
            </w:r>
            <w:r>
              <w:rPr>
                <w:rFonts w:eastAsia="仿宋_GB2312" w:hint="eastAsia"/>
                <w:color w:val="000000"/>
                <w:kern w:val="0"/>
                <w:szCs w:val="21"/>
                <w:lang/>
              </w:rPr>
              <w:t>9</w:t>
            </w:r>
            <w:r>
              <w:rPr>
                <w:rStyle w:val="font71"/>
                <w:rFonts w:eastAsia="仿宋_GB2312"/>
                <w:sz w:val="21"/>
                <w:szCs w:val="21"/>
                <w:lang/>
              </w:rPr>
              <w:t>0%</w:t>
            </w:r>
          </w:p>
        </w:tc>
      </w:tr>
      <w:tr w:rsidR="001614A7">
        <w:trPr>
          <w:trHeight w:val="124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质量</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考核产出质量是否达标及达标产出数与实际完成数的比率</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8</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资金使用符合文件要求且精准到位得</w:t>
            </w:r>
            <w:r>
              <w:rPr>
                <w:rFonts w:eastAsia="仿宋_GB2312"/>
                <w:color w:val="000000"/>
                <w:kern w:val="0"/>
                <w:szCs w:val="21"/>
                <w:lang/>
              </w:rPr>
              <w:t>8</w:t>
            </w:r>
            <w:r>
              <w:rPr>
                <w:rFonts w:eastAsia="仿宋_GB2312"/>
                <w:color w:val="000000"/>
                <w:kern w:val="0"/>
                <w:szCs w:val="21"/>
                <w:lang/>
              </w:rPr>
              <w:t>分；资金安排与</w:t>
            </w:r>
            <w:r>
              <w:rPr>
                <w:rFonts w:eastAsia="仿宋_GB2312" w:hint="eastAsia"/>
                <w:color w:val="000000"/>
                <w:kern w:val="0"/>
                <w:szCs w:val="21"/>
                <w:lang/>
              </w:rPr>
              <w:t>学生补助</w:t>
            </w:r>
            <w:r>
              <w:rPr>
                <w:rFonts w:eastAsia="仿宋_GB2312"/>
                <w:color w:val="000000"/>
                <w:kern w:val="0"/>
                <w:szCs w:val="21"/>
                <w:lang/>
              </w:rPr>
              <w:t>项目不相关，每发现一处扣</w:t>
            </w:r>
            <w:r>
              <w:rPr>
                <w:rFonts w:eastAsia="仿宋_GB2312"/>
                <w:color w:val="000000"/>
                <w:kern w:val="0"/>
                <w:szCs w:val="21"/>
                <w:lang/>
              </w:rPr>
              <w:t>1</w:t>
            </w:r>
            <w:r>
              <w:rPr>
                <w:rFonts w:eastAsia="仿宋_GB2312"/>
                <w:color w:val="000000"/>
                <w:kern w:val="0"/>
                <w:szCs w:val="21"/>
                <w:lang/>
              </w:rPr>
              <w:t>分，扣完为止；关注达标产出数占实际完成数的比率，每发现一处不达标的情况扣</w:t>
            </w:r>
            <w:r>
              <w:rPr>
                <w:rFonts w:eastAsia="仿宋_GB2312"/>
                <w:color w:val="000000"/>
                <w:kern w:val="0"/>
                <w:szCs w:val="21"/>
                <w:lang/>
              </w:rPr>
              <w:t>1</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color w:val="000000"/>
                <w:kern w:val="0"/>
                <w:szCs w:val="21"/>
                <w:lang/>
              </w:rPr>
              <w:t>查看</w:t>
            </w:r>
            <w:r>
              <w:rPr>
                <w:rFonts w:eastAsia="仿宋_GB2312" w:hint="eastAsia"/>
                <w:color w:val="000000"/>
                <w:kern w:val="0"/>
                <w:szCs w:val="21"/>
                <w:lang/>
              </w:rPr>
              <w:t>补助资金</w:t>
            </w:r>
            <w:r>
              <w:rPr>
                <w:rFonts w:eastAsia="仿宋_GB2312"/>
                <w:color w:val="000000"/>
                <w:kern w:val="0"/>
                <w:szCs w:val="21"/>
                <w:lang/>
              </w:rPr>
              <w:t>项目申报及审批资料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8</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szCs w:val="21"/>
              </w:rPr>
              <w:t>合理规范发放</w:t>
            </w:r>
          </w:p>
        </w:tc>
      </w:tr>
      <w:tr w:rsidR="001614A7">
        <w:trPr>
          <w:trHeight w:val="307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时效</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任务完成及时率</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6</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．实际</w:t>
            </w:r>
            <w:r>
              <w:rPr>
                <w:rFonts w:eastAsia="仿宋_GB2312" w:hint="eastAsia"/>
                <w:color w:val="000000"/>
                <w:kern w:val="0"/>
                <w:szCs w:val="21"/>
                <w:lang/>
              </w:rPr>
              <w:t>完成</w:t>
            </w:r>
            <w:r>
              <w:rPr>
                <w:rFonts w:eastAsia="仿宋_GB2312"/>
                <w:color w:val="000000"/>
                <w:kern w:val="0"/>
                <w:szCs w:val="21"/>
                <w:lang/>
              </w:rPr>
              <w:t>周期指项目从</w:t>
            </w:r>
            <w:r>
              <w:rPr>
                <w:rFonts w:eastAsia="仿宋_GB2312" w:hint="eastAsia"/>
                <w:color w:val="000000"/>
                <w:kern w:val="0"/>
                <w:szCs w:val="21"/>
                <w:lang/>
              </w:rPr>
              <w:t>春季学期开始到秋季学期结束</w:t>
            </w:r>
            <w:r>
              <w:rPr>
                <w:rFonts w:eastAsia="仿宋_GB2312"/>
                <w:color w:val="000000"/>
                <w:kern w:val="0"/>
                <w:szCs w:val="21"/>
                <w:lang/>
              </w:rPr>
              <w:t>之间的时间周期。</w:t>
            </w:r>
            <w:r>
              <w:rPr>
                <w:rFonts w:eastAsia="仿宋_GB2312"/>
                <w:color w:val="000000"/>
                <w:kern w:val="0"/>
                <w:szCs w:val="21"/>
                <w:lang/>
              </w:rPr>
              <w:br/>
              <w:t>2</w:t>
            </w:r>
            <w:r>
              <w:rPr>
                <w:rFonts w:eastAsia="仿宋_GB2312"/>
                <w:color w:val="000000"/>
                <w:kern w:val="0"/>
                <w:szCs w:val="21"/>
                <w:lang/>
              </w:rPr>
              <w:t>．评分标准：</w:t>
            </w:r>
            <w:r>
              <w:rPr>
                <w:rFonts w:eastAsia="仿宋_GB2312"/>
                <w:color w:val="000000"/>
                <w:kern w:val="0"/>
                <w:szCs w:val="21"/>
                <w:lang/>
              </w:rPr>
              <w:br/>
              <w:t>6</w:t>
            </w:r>
            <w:r>
              <w:rPr>
                <w:rFonts w:eastAsia="仿宋_GB2312"/>
                <w:color w:val="000000"/>
                <w:kern w:val="0"/>
                <w:szCs w:val="21"/>
                <w:lang/>
              </w:rPr>
              <w:t>分：</w:t>
            </w:r>
            <w:r>
              <w:rPr>
                <w:rFonts w:eastAsia="仿宋_GB2312" w:hint="eastAsia"/>
                <w:color w:val="000000"/>
                <w:kern w:val="0"/>
                <w:szCs w:val="21"/>
                <w:lang/>
              </w:rPr>
              <w:t>所有补助资金</w:t>
            </w:r>
            <w:r>
              <w:rPr>
                <w:rFonts w:eastAsia="仿宋_GB2312"/>
                <w:color w:val="000000"/>
                <w:kern w:val="0"/>
                <w:szCs w:val="21"/>
                <w:lang/>
              </w:rPr>
              <w:t>周期不超过</w:t>
            </w:r>
            <w:r>
              <w:rPr>
                <w:rFonts w:eastAsia="仿宋_GB2312" w:hint="eastAsia"/>
                <w:color w:val="000000"/>
                <w:kern w:val="0"/>
                <w:szCs w:val="21"/>
                <w:lang/>
              </w:rPr>
              <w:t>原计划</w:t>
            </w:r>
            <w:r>
              <w:rPr>
                <w:rFonts w:eastAsia="仿宋_GB2312"/>
                <w:color w:val="000000"/>
                <w:kern w:val="0"/>
                <w:szCs w:val="21"/>
                <w:lang/>
              </w:rPr>
              <w:t>周期</w:t>
            </w:r>
            <w:r>
              <w:rPr>
                <w:rFonts w:eastAsia="仿宋_GB2312"/>
                <w:color w:val="000000"/>
                <w:kern w:val="0"/>
                <w:szCs w:val="21"/>
                <w:lang/>
              </w:rPr>
              <w:br/>
              <w:t>5</w:t>
            </w:r>
            <w:r>
              <w:rPr>
                <w:rFonts w:eastAsia="仿宋_GB2312"/>
                <w:color w:val="000000"/>
                <w:kern w:val="0"/>
                <w:szCs w:val="21"/>
                <w:lang/>
              </w:rPr>
              <w:t>分：</w:t>
            </w:r>
            <w:r>
              <w:rPr>
                <w:rFonts w:eastAsia="仿宋_GB2312" w:hint="eastAsia"/>
                <w:color w:val="000000"/>
                <w:kern w:val="0"/>
                <w:szCs w:val="21"/>
                <w:lang/>
              </w:rPr>
              <w:t>其中超过</w:t>
            </w:r>
            <w:r>
              <w:rPr>
                <w:rFonts w:eastAsia="仿宋_GB2312" w:hint="eastAsia"/>
                <w:color w:val="000000"/>
                <w:kern w:val="0"/>
                <w:szCs w:val="21"/>
                <w:lang/>
              </w:rPr>
              <w:t>1</w:t>
            </w:r>
            <w:r>
              <w:rPr>
                <w:rFonts w:eastAsia="仿宋_GB2312" w:hint="eastAsia"/>
                <w:color w:val="000000"/>
                <w:kern w:val="0"/>
                <w:szCs w:val="21"/>
                <w:lang/>
              </w:rPr>
              <w:t>个星期项目</w:t>
            </w:r>
            <w:r>
              <w:rPr>
                <w:rFonts w:eastAsia="仿宋_GB2312"/>
                <w:color w:val="000000"/>
                <w:kern w:val="0"/>
                <w:szCs w:val="21"/>
                <w:lang/>
              </w:rPr>
              <w:t>实际周期</w:t>
            </w:r>
            <w:r>
              <w:rPr>
                <w:rFonts w:eastAsia="仿宋_GB2312" w:hint="eastAsia"/>
                <w:color w:val="000000"/>
                <w:kern w:val="0"/>
                <w:szCs w:val="21"/>
                <w:lang/>
              </w:rPr>
              <w:t>延迟</w:t>
            </w:r>
            <w:r>
              <w:rPr>
                <w:rFonts w:eastAsia="仿宋_GB2312"/>
                <w:color w:val="000000"/>
                <w:kern w:val="0"/>
                <w:szCs w:val="21"/>
                <w:lang/>
              </w:rPr>
              <w:br/>
              <w:t>4</w:t>
            </w:r>
            <w:r>
              <w:rPr>
                <w:rFonts w:eastAsia="仿宋_GB2312"/>
                <w:color w:val="000000"/>
                <w:kern w:val="0"/>
                <w:szCs w:val="21"/>
                <w:lang/>
              </w:rPr>
              <w:t>分：</w:t>
            </w:r>
            <w:r>
              <w:rPr>
                <w:rFonts w:eastAsia="仿宋_GB2312" w:hint="eastAsia"/>
                <w:color w:val="000000"/>
                <w:kern w:val="0"/>
                <w:szCs w:val="21"/>
                <w:lang/>
              </w:rPr>
              <w:t>其中超过</w:t>
            </w:r>
            <w:r>
              <w:rPr>
                <w:rFonts w:eastAsia="仿宋_GB2312" w:hint="eastAsia"/>
                <w:color w:val="000000"/>
                <w:kern w:val="0"/>
                <w:szCs w:val="21"/>
                <w:lang/>
              </w:rPr>
              <w:t>2-3</w:t>
            </w:r>
            <w:r>
              <w:rPr>
                <w:rFonts w:eastAsia="仿宋_GB2312" w:hint="eastAsia"/>
                <w:color w:val="000000"/>
                <w:kern w:val="0"/>
                <w:szCs w:val="21"/>
                <w:lang/>
              </w:rPr>
              <w:t>个星期项目</w:t>
            </w:r>
            <w:r>
              <w:rPr>
                <w:rFonts w:eastAsia="仿宋_GB2312"/>
                <w:color w:val="000000"/>
                <w:kern w:val="0"/>
                <w:szCs w:val="21"/>
                <w:lang/>
              </w:rPr>
              <w:t>实际周期</w:t>
            </w:r>
            <w:r>
              <w:rPr>
                <w:rFonts w:eastAsia="仿宋_GB2312" w:hint="eastAsia"/>
                <w:color w:val="000000"/>
                <w:kern w:val="0"/>
                <w:szCs w:val="21"/>
                <w:lang/>
              </w:rPr>
              <w:t>延迟</w:t>
            </w:r>
            <w:r>
              <w:rPr>
                <w:rFonts w:eastAsia="仿宋_GB2312"/>
                <w:color w:val="000000"/>
                <w:kern w:val="0"/>
                <w:szCs w:val="21"/>
                <w:lang/>
              </w:rPr>
              <w:br/>
              <w:t>2</w:t>
            </w:r>
            <w:r>
              <w:rPr>
                <w:rFonts w:eastAsia="仿宋_GB2312"/>
                <w:color w:val="000000"/>
                <w:kern w:val="0"/>
                <w:szCs w:val="21"/>
                <w:lang/>
              </w:rPr>
              <w:t>分：</w:t>
            </w:r>
            <w:r>
              <w:rPr>
                <w:rFonts w:eastAsia="仿宋_GB2312" w:hint="eastAsia"/>
                <w:color w:val="000000"/>
                <w:kern w:val="0"/>
                <w:szCs w:val="21"/>
                <w:lang/>
              </w:rPr>
              <w:t>其中超过</w:t>
            </w:r>
            <w:r>
              <w:rPr>
                <w:rFonts w:eastAsia="仿宋_GB2312" w:hint="eastAsia"/>
                <w:color w:val="000000"/>
                <w:kern w:val="0"/>
                <w:szCs w:val="21"/>
                <w:lang/>
              </w:rPr>
              <w:t>4</w:t>
            </w:r>
            <w:r>
              <w:rPr>
                <w:rFonts w:eastAsia="仿宋_GB2312" w:hint="eastAsia"/>
                <w:color w:val="000000"/>
                <w:kern w:val="0"/>
                <w:szCs w:val="21"/>
                <w:lang/>
              </w:rPr>
              <w:t>个星期以上项目</w:t>
            </w:r>
            <w:r>
              <w:rPr>
                <w:rFonts w:eastAsia="仿宋_GB2312"/>
                <w:color w:val="000000"/>
                <w:kern w:val="0"/>
                <w:szCs w:val="21"/>
                <w:lang/>
              </w:rPr>
              <w:t>实际周期</w:t>
            </w:r>
            <w:r>
              <w:rPr>
                <w:rFonts w:eastAsia="仿宋_GB2312" w:hint="eastAsia"/>
                <w:color w:val="000000"/>
                <w:kern w:val="0"/>
                <w:szCs w:val="21"/>
                <w:lang/>
              </w:rPr>
              <w:t>延迟</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获取项目</w:t>
            </w:r>
            <w:r>
              <w:rPr>
                <w:rStyle w:val="font91"/>
                <w:rFonts w:ascii="Times New Roman" w:cs="Times New Roman"/>
                <w:sz w:val="21"/>
                <w:szCs w:val="21"/>
                <w:lang/>
              </w:rPr>
              <w:t>支付</w:t>
            </w:r>
            <w:r>
              <w:rPr>
                <w:rStyle w:val="font91"/>
                <w:rFonts w:ascii="Times New Roman" w:cs="Times New Roman" w:hint="default"/>
                <w:sz w:val="21"/>
                <w:szCs w:val="21"/>
                <w:lang/>
              </w:rPr>
              <w:t>情况等资料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6</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kern w:val="0"/>
                <w:szCs w:val="21"/>
                <w:lang/>
              </w:rPr>
              <w:t>均在合理周期内支付</w:t>
            </w:r>
          </w:p>
        </w:tc>
      </w:tr>
      <w:tr w:rsidR="001614A7">
        <w:trPr>
          <w:trHeight w:val="330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成本</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考核成本节约率，成本节约率</w:t>
            </w:r>
            <w:r>
              <w:rPr>
                <w:rStyle w:val="font81"/>
                <w:rFonts w:eastAsia="仿宋_GB2312"/>
                <w:sz w:val="21"/>
                <w:szCs w:val="21"/>
                <w:lang/>
              </w:rPr>
              <w:t>=[</w:t>
            </w:r>
            <w:r>
              <w:rPr>
                <w:rStyle w:val="font112"/>
                <w:rFonts w:ascii="Times New Roman" w:cs="Times New Roman"/>
                <w:sz w:val="21"/>
                <w:szCs w:val="21"/>
                <w:lang/>
              </w:rPr>
              <w:t>（计划成本</w:t>
            </w:r>
            <w:r>
              <w:rPr>
                <w:rStyle w:val="font81"/>
                <w:rFonts w:eastAsia="仿宋_GB2312"/>
                <w:sz w:val="21"/>
                <w:szCs w:val="21"/>
                <w:lang/>
              </w:rPr>
              <w:t>-</w:t>
            </w:r>
            <w:r>
              <w:rPr>
                <w:rStyle w:val="font112"/>
                <w:rFonts w:ascii="Times New Roman" w:cs="Times New Roman"/>
                <w:sz w:val="21"/>
                <w:szCs w:val="21"/>
                <w:lang/>
              </w:rPr>
              <w:t>实际成本）</w:t>
            </w:r>
            <w:r>
              <w:rPr>
                <w:rStyle w:val="font81"/>
                <w:rFonts w:eastAsia="仿宋_GB2312"/>
                <w:sz w:val="21"/>
                <w:szCs w:val="21"/>
                <w:lang/>
              </w:rPr>
              <w:t>/</w:t>
            </w:r>
            <w:r>
              <w:rPr>
                <w:rStyle w:val="font112"/>
                <w:rFonts w:ascii="Times New Roman" w:cs="Times New Roman"/>
                <w:sz w:val="21"/>
                <w:szCs w:val="21"/>
                <w:lang/>
              </w:rPr>
              <w:t>计划成本</w:t>
            </w:r>
            <w:r>
              <w:rPr>
                <w:rStyle w:val="font81"/>
                <w:rFonts w:eastAsia="仿宋_GB2312"/>
                <w:sz w:val="21"/>
                <w:szCs w:val="21"/>
                <w:lang/>
              </w:rPr>
              <w:t>]×100%</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8</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．项目预算指原定用于项目实施的资金，包括年度预算安排的资金等。</w:t>
            </w:r>
            <w:r>
              <w:rPr>
                <w:rFonts w:eastAsia="仿宋_GB2312"/>
                <w:color w:val="000000"/>
                <w:kern w:val="0"/>
                <w:szCs w:val="21"/>
                <w:lang/>
              </w:rPr>
              <w:br/>
              <w:t>2</w:t>
            </w:r>
            <w:r>
              <w:rPr>
                <w:rFonts w:eastAsia="仿宋_GB2312"/>
                <w:color w:val="000000"/>
                <w:kern w:val="0"/>
                <w:szCs w:val="21"/>
                <w:lang/>
              </w:rPr>
              <w:t>．如果项目预算进行过调整，且经过有关部门批准，则按调整后的预算进行对比。</w:t>
            </w:r>
            <w:r>
              <w:rPr>
                <w:rFonts w:eastAsia="仿宋_GB2312"/>
                <w:color w:val="000000"/>
                <w:kern w:val="0"/>
                <w:szCs w:val="21"/>
                <w:lang/>
              </w:rPr>
              <w:br/>
              <w:t>3</w:t>
            </w:r>
            <w:r>
              <w:rPr>
                <w:rFonts w:eastAsia="仿宋_GB2312"/>
                <w:color w:val="000000"/>
                <w:kern w:val="0"/>
                <w:szCs w:val="21"/>
                <w:lang/>
              </w:rPr>
              <w:t>．评分标准：</w:t>
            </w:r>
            <w:r>
              <w:rPr>
                <w:rFonts w:eastAsia="仿宋_GB2312"/>
                <w:color w:val="000000"/>
                <w:kern w:val="0"/>
                <w:szCs w:val="21"/>
                <w:lang/>
              </w:rPr>
              <w:br/>
              <w:t>8</w:t>
            </w:r>
            <w:r>
              <w:rPr>
                <w:rFonts w:eastAsia="仿宋_GB2312"/>
                <w:color w:val="000000"/>
                <w:kern w:val="0"/>
                <w:szCs w:val="21"/>
                <w:lang/>
              </w:rPr>
              <w:t>分：项目实际支出与预算的差额不超过</w:t>
            </w:r>
            <w:r>
              <w:rPr>
                <w:rFonts w:eastAsia="仿宋_GB2312"/>
                <w:color w:val="000000"/>
                <w:kern w:val="0"/>
                <w:szCs w:val="21"/>
                <w:lang/>
              </w:rPr>
              <w:t>5%</w:t>
            </w:r>
            <w:r>
              <w:rPr>
                <w:rFonts w:eastAsia="仿宋_GB2312"/>
                <w:color w:val="000000"/>
                <w:kern w:val="0"/>
                <w:szCs w:val="21"/>
                <w:lang/>
              </w:rPr>
              <w:br/>
              <w:t>7</w:t>
            </w:r>
            <w:r>
              <w:rPr>
                <w:rFonts w:eastAsia="仿宋_GB2312"/>
                <w:color w:val="000000"/>
                <w:kern w:val="0"/>
                <w:szCs w:val="21"/>
                <w:lang/>
              </w:rPr>
              <w:t>分：项目实际支出与预算的差额在</w:t>
            </w:r>
            <w:r>
              <w:rPr>
                <w:rFonts w:eastAsia="仿宋_GB2312"/>
                <w:color w:val="000000"/>
                <w:kern w:val="0"/>
                <w:szCs w:val="21"/>
                <w:lang/>
              </w:rPr>
              <w:t>5%-15%</w:t>
            </w:r>
            <w:r>
              <w:rPr>
                <w:rFonts w:eastAsia="仿宋_GB2312"/>
                <w:color w:val="000000"/>
                <w:kern w:val="0"/>
                <w:szCs w:val="21"/>
                <w:lang/>
              </w:rPr>
              <w:t>（含）以内</w:t>
            </w:r>
            <w:r>
              <w:rPr>
                <w:rFonts w:eastAsia="仿宋_GB2312"/>
                <w:color w:val="000000"/>
                <w:kern w:val="0"/>
                <w:szCs w:val="21"/>
                <w:lang/>
              </w:rPr>
              <w:br/>
              <w:t>6</w:t>
            </w:r>
            <w:r>
              <w:rPr>
                <w:rFonts w:eastAsia="仿宋_GB2312"/>
                <w:color w:val="000000"/>
                <w:kern w:val="0"/>
                <w:szCs w:val="21"/>
                <w:lang/>
              </w:rPr>
              <w:t>分：项目实际支出与预算的差额在</w:t>
            </w:r>
            <w:r>
              <w:rPr>
                <w:rFonts w:eastAsia="仿宋_GB2312"/>
                <w:color w:val="000000"/>
                <w:kern w:val="0"/>
                <w:szCs w:val="21"/>
                <w:lang/>
              </w:rPr>
              <w:t>15%-25%</w:t>
            </w:r>
            <w:r>
              <w:rPr>
                <w:rFonts w:eastAsia="仿宋_GB2312"/>
                <w:color w:val="000000"/>
                <w:kern w:val="0"/>
                <w:szCs w:val="21"/>
                <w:lang/>
              </w:rPr>
              <w:t>（含）以内</w:t>
            </w:r>
            <w:r>
              <w:rPr>
                <w:rFonts w:eastAsia="仿宋_GB2312"/>
                <w:color w:val="000000"/>
                <w:kern w:val="0"/>
                <w:szCs w:val="21"/>
                <w:lang/>
              </w:rPr>
              <w:br/>
            </w:r>
            <w:r>
              <w:rPr>
                <w:rFonts w:eastAsia="仿宋_GB2312"/>
                <w:color w:val="000000"/>
                <w:kern w:val="0"/>
                <w:szCs w:val="21"/>
                <w:lang/>
              </w:rPr>
              <w:t>5</w:t>
            </w:r>
            <w:r>
              <w:rPr>
                <w:rFonts w:eastAsia="仿宋_GB2312"/>
                <w:color w:val="000000"/>
                <w:kern w:val="0"/>
                <w:szCs w:val="21"/>
                <w:lang/>
              </w:rPr>
              <w:t>分：项目实际支出与预算的差额超过</w:t>
            </w:r>
            <w:r>
              <w:rPr>
                <w:rFonts w:eastAsia="仿宋_GB2312"/>
                <w:color w:val="000000"/>
                <w:kern w:val="0"/>
                <w:szCs w:val="21"/>
                <w:lang/>
              </w:rPr>
              <w:t>25%</w:t>
            </w:r>
            <w:r>
              <w:rPr>
                <w:rFonts w:eastAsia="仿宋_GB2312"/>
                <w:color w:val="000000"/>
                <w:kern w:val="0"/>
                <w:szCs w:val="21"/>
                <w:lang/>
              </w:rPr>
              <w:t>以上</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查看项目实际支出、项目预算投资总额等资料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8</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kern w:val="0"/>
                <w:szCs w:val="21"/>
                <w:lang/>
              </w:rPr>
              <w:t>截止</w:t>
            </w:r>
            <w:r>
              <w:rPr>
                <w:rFonts w:eastAsia="仿宋_GB2312" w:hint="eastAsia"/>
                <w:color w:val="000000"/>
                <w:kern w:val="0"/>
                <w:szCs w:val="21"/>
                <w:lang/>
              </w:rPr>
              <w:t>2020</w:t>
            </w:r>
            <w:r>
              <w:rPr>
                <w:rFonts w:eastAsia="仿宋_GB2312" w:hint="eastAsia"/>
                <w:color w:val="000000"/>
                <w:kern w:val="0"/>
                <w:szCs w:val="21"/>
                <w:lang/>
              </w:rPr>
              <w:t>年</w:t>
            </w:r>
            <w:r>
              <w:rPr>
                <w:rFonts w:eastAsia="仿宋_GB2312" w:hint="eastAsia"/>
                <w:color w:val="000000"/>
                <w:kern w:val="0"/>
                <w:szCs w:val="21"/>
                <w:lang/>
              </w:rPr>
              <w:t>12</w:t>
            </w:r>
            <w:r>
              <w:rPr>
                <w:rFonts w:eastAsia="仿宋_GB2312" w:hint="eastAsia"/>
                <w:color w:val="000000"/>
                <w:kern w:val="0"/>
                <w:szCs w:val="21"/>
                <w:lang/>
              </w:rPr>
              <w:t>月</w:t>
            </w:r>
            <w:r>
              <w:rPr>
                <w:rFonts w:eastAsia="仿宋_GB2312" w:hint="eastAsia"/>
                <w:color w:val="000000"/>
                <w:kern w:val="0"/>
                <w:szCs w:val="21"/>
                <w:lang/>
              </w:rPr>
              <w:t>31</w:t>
            </w:r>
            <w:r>
              <w:rPr>
                <w:rFonts w:eastAsia="仿宋_GB2312" w:hint="eastAsia"/>
                <w:color w:val="000000"/>
                <w:kern w:val="0"/>
                <w:szCs w:val="21"/>
                <w:lang/>
              </w:rPr>
              <w:t>日，所有应发补助均已发放完毕，多余资金均已退回。</w:t>
            </w:r>
          </w:p>
        </w:tc>
      </w:tr>
      <w:tr w:rsidR="001614A7">
        <w:trPr>
          <w:trHeight w:val="990"/>
        </w:trPr>
        <w:tc>
          <w:tcPr>
            <w:tcW w:w="84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lastRenderedPageBreak/>
              <w:t>项目效果（</w:t>
            </w:r>
            <w:r>
              <w:rPr>
                <w:rStyle w:val="font81"/>
                <w:rFonts w:eastAsia="仿宋_GB2312"/>
                <w:sz w:val="21"/>
                <w:szCs w:val="21"/>
                <w:lang/>
              </w:rPr>
              <w:t>30</w:t>
            </w:r>
            <w:r>
              <w:rPr>
                <w:rStyle w:val="font112"/>
                <w:rFonts w:ascii="Times New Roman" w:cs="Times New Roman"/>
                <w:sz w:val="21"/>
                <w:szCs w:val="21"/>
                <w:lang/>
              </w:rPr>
              <w:t>分）</w:t>
            </w:r>
          </w:p>
        </w:tc>
        <w:tc>
          <w:tcPr>
            <w:tcW w:w="6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效益指标</w:t>
            </w: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经济效益</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项目实施对经济发展所带来的直接或间接影响情况</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经济效益明显，如促进增收、带动周边经济、</w:t>
            </w:r>
            <w:r>
              <w:rPr>
                <w:rFonts w:eastAsia="仿宋_GB2312" w:hint="eastAsia"/>
                <w:color w:val="000000"/>
                <w:kern w:val="0"/>
                <w:szCs w:val="21"/>
                <w:lang/>
              </w:rPr>
              <w:t>带动社会投资</w:t>
            </w:r>
            <w:r>
              <w:rPr>
                <w:rFonts w:eastAsia="仿宋_GB2312"/>
                <w:color w:val="000000"/>
                <w:kern w:val="0"/>
                <w:szCs w:val="21"/>
                <w:lang/>
              </w:rPr>
              <w:t>、</w:t>
            </w:r>
            <w:r>
              <w:rPr>
                <w:rFonts w:eastAsia="仿宋_GB2312" w:hint="eastAsia"/>
                <w:color w:val="000000"/>
                <w:kern w:val="0"/>
                <w:szCs w:val="21"/>
                <w:lang/>
              </w:rPr>
              <w:t>减轻</w:t>
            </w:r>
            <w:r>
              <w:rPr>
                <w:rFonts w:eastAsia="仿宋_GB2312"/>
                <w:color w:val="000000"/>
                <w:kern w:val="0"/>
                <w:szCs w:val="21"/>
                <w:lang/>
              </w:rPr>
              <w:t>经济压力等，得</w:t>
            </w:r>
            <w:r>
              <w:rPr>
                <w:rFonts w:eastAsia="仿宋_GB2312"/>
                <w:color w:val="000000"/>
                <w:kern w:val="0"/>
                <w:szCs w:val="21"/>
                <w:lang/>
              </w:rPr>
              <w:t>4</w:t>
            </w:r>
            <w:r>
              <w:rPr>
                <w:rFonts w:eastAsia="仿宋_GB2312"/>
                <w:color w:val="000000"/>
                <w:kern w:val="0"/>
                <w:szCs w:val="21"/>
                <w:lang/>
              </w:rPr>
              <w:t>分，每发现一处问题影响效益发挥，扣</w:t>
            </w:r>
            <w:r>
              <w:rPr>
                <w:rFonts w:eastAsia="仿宋_GB2312"/>
                <w:color w:val="000000"/>
                <w:kern w:val="0"/>
                <w:szCs w:val="21"/>
                <w:lang/>
              </w:rPr>
              <w:t>1</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查看各类调查报告、问卷调查及现场走访资料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3</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color w:val="000000"/>
                <w:kern w:val="0"/>
                <w:szCs w:val="21"/>
                <w:lang/>
              </w:rPr>
              <w:t>经济效益明显，</w:t>
            </w:r>
            <w:r>
              <w:rPr>
                <w:rFonts w:eastAsia="仿宋_GB2312" w:hint="eastAsia"/>
                <w:color w:val="000000"/>
                <w:kern w:val="0"/>
                <w:szCs w:val="21"/>
                <w:lang/>
              </w:rPr>
              <w:t>学生生活学习状况有较大改善，但特别贫困学生改善不大，</w:t>
            </w:r>
            <w:r>
              <w:rPr>
                <w:rFonts w:eastAsia="仿宋_GB2312"/>
                <w:color w:val="000000"/>
                <w:kern w:val="0"/>
                <w:szCs w:val="21"/>
                <w:lang/>
              </w:rPr>
              <w:t>酌情扣</w:t>
            </w:r>
            <w:r>
              <w:rPr>
                <w:rStyle w:val="font71"/>
                <w:rFonts w:eastAsia="仿宋_GB2312"/>
                <w:sz w:val="21"/>
                <w:szCs w:val="21"/>
                <w:lang/>
              </w:rPr>
              <w:t>1</w:t>
            </w:r>
            <w:r>
              <w:rPr>
                <w:rFonts w:eastAsia="仿宋_GB2312"/>
                <w:color w:val="000000"/>
                <w:kern w:val="0"/>
                <w:szCs w:val="21"/>
                <w:lang/>
              </w:rPr>
              <w:t>分。</w:t>
            </w:r>
          </w:p>
        </w:tc>
      </w:tr>
      <w:tr w:rsidR="001614A7">
        <w:trPr>
          <w:trHeight w:val="145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社会效益</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项目实施对社会发展所带来的直接或间接影响情况</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社会效益明显，如</w:t>
            </w:r>
            <w:r>
              <w:rPr>
                <w:rFonts w:eastAsia="仿宋_GB2312" w:hint="eastAsia"/>
                <w:color w:val="000000"/>
                <w:kern w:val="0"/>
                <w:szCs w:val="21"/>
                <w:lang/>
              </w:rPr>
              <w:t>促进教育事业发展</w:t>
            </w:r>
            <w:r>
              <w:rPr>
                <w:rFonts w:eastAsia="仿宋_GB2312"/>
                <w:color w:val="000000"/>
                <w:kern w:val="0"/>
                <w:szCs w:val="21"/>
                <w:lang/>
              </w:rPr>
              <w:t>，得</w:t>
            </w:r>
            <w:r>
              <w:rPr>
                <w:rFonts w:eastAsia="仿宋_GB2312"/>
                <w:color w:val="000000"/>
                <w:kern w:val="0"/>
                <w:szCs w:val="21"/>
                <w:lang/>
              </w:rPr>
              <w:t>4</w:t>
            </w:r>
            <w:r>
              <w:rPr>
                <w:rFonts w:eastAsia="仿宋_GB2312"/>
                <w:color w:val="000000"/>
                <w:kern w:val="0"/>
                <w:szCs w:val="21"/>
                <w:lang/>
              </w:rPr>
              <w:t>分，每发现一处问题影响效益发挥，扣</w:t>
            </w:r>
            <w:r>
              <w:rPr>
                <w:rFonts w:eastAsia="仿宋_GB2312"/>
                <w:color w:val="000000"/>
                <w:kern w:val="0"/>
                <w:szCs w:val="21"/>
                <w:lang/>
              </w:rPr>
              <w:t>2</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查看各类调查报告、问卷调查及现场走访资料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3</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color w:val="000000"/>
                <w:kern w:val="0"/>
                <w:szCs w:val="21"/>
                <w:lang/>
              </w:rPr>
              <w:t>通过</w:t>
            </w:r>
            <w:r>
              <w:rPr>
                <w:rFonts w:eastAsia="仿宋_GB2312" w:hint="eastAsia"/>
                <w:color w:val="000000"/>
                <w:kern w:val="0"/>
                <w:szCs w:val="21"/>
                <w:lang/>
              </w:rPr>
              <w:t>问卷调查，部分学生对政策并不是很了解</w:t>
            </w:r>
            <w:r>
              <w:rPr>
                <w:rFonts w:eastAsia="仿宋_GB2312"/>
                <w:color w:val="000000"/>
                <w:kern w:val="0"/>
                <w:szCs w:val="21"/>
                <w:lang/>
              </w:rPr>
              <w:t>，酌情扣</w:t>
            </w:r>
            <w:r>
              <w:rPr>
                <w:rStyle w:val="font71"/>
                <w:rFonts w:eastAsia="仿宋_GB2312"/>
                <w:sz w:val="21"/>
                <w:szCs w:val="21"/>
                <w:lang/>
              </w:rPr>
              <w:t>1</w:t>
            </w:r>
            <w:r>
              <w:rPr>
                <w:rFonts w:eastAsia="仿宋_GB2312"/>
                <w:color w:val="000000"/>
                <w:kern w:val="0"/>
                <w:szCs w:val="21"/>
                <w:lang/>
              </w:rPr>
              <w:t>分</w:t>
            </w:r>
            <w:r>
              <w:rPr>
                <w:rFonts w:eastAsia="仿宋_GB2312" w:hint="eastAsia"/>
                <w:color w:val="000000"/>
                <w:kern w:val="0"/>
                <w:szCs w:val="21"/>
                <w:lang/>
              </w:rPr>
              <w:t>。</w:t>
            </w:r>
          </w:p>
        </w:tc>
      </w:tr>
      <w:tr w:rsidR="001614A7">
        <w:trPr>
          <w:trHeight w:val="145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生态效益</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项目实施对自然环境带来的影响和效果</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生态效益明显，如</w:t>
            </w:r>
            <w:r>
              <w:rPr>
                <w:rFonts w:eastAsia="仿宋_GB2312" w:hint="eastAsia"/>
                <w:color w:val="000000"/>
                <w:szCs w:val="21"/>
              </w:rPr>
              <w:t>减少了传统教学所需资源的使用，满足</w:t>
            </w:r>
            <w:r>
              <w:rPr>
                <w:rFonts w:eastAsia="仿宋_GB2312"/>
                <w:color w:val="000000"/>
                <w:kern w:val="0"/>
                <w:szCs w:val="21"/>
                <w:lang/>
              </w:rPr>
              <w:t>绿色经济</w:t>
            </w:r>
            <w:r>
              <w:rPr>
                <w:rFonts w:eastAsia="仿宋_GB2312" w:hint="eastAsia"/>
                <w:color w:val="000000"/>
                <w:kern w:val="0"/>
                <w:szCs w:val="21"/>
                <w:lang/>
              </w:rPr>
              <w:t>标准</w:t>
            </w:r>
            <w:r>
              <w:rPr>
                <w:rFonts w:eastAsia="仿宋_GB2312"/>
                <w:color w:val="000000"/>
                <w:kern w:val="0"/>
                <w:szCs w:val="21"/>
                <w:lang/>
              </w:rPr>
              <w:t>，得</w:t>
            </w:r>
            <w:r>
              <w:rPr>
                <w:rFonts w:eastAsia="仿宋_GB2312"/>
                <w:color w:val="000000"/>
                <w:kern w:val="0"/>
                <w:szCs w:val="21"/>
                <w:lang/>
              </w:rPr>
              <w:t>4</w:t>
            </w:r>
            <w:r>
              <w:rPr>
                <w:rFonts w:eastAsia="仿宋_GB2312"/>
                <w:color w:val="000000"/>
                <w:kern w:val="0"/>
                <w:szCs w:val="21"/>
                <w:lang/>
              </w:rPr>
              <w:t>分，每发现一处问题影响效益发挥，扣</w:t>
            </w:r>
            <w:r>
              <w:rPr>
                <w:rFonts w:eastAsia="仿宋_GB2312"/>
                <w:color w:val="000000"/>
                <w:kern w:val="0"/>
                <w:szCs w:val="21"/>
                <w:lang/>
              </w:rPr>
              <w:t>1</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查看各类调查报告</w:t>
            </w:r>
            <w:r>
              <w:rPr>
                <w:rStyle w:val="font91"/>
                <w:rFonts w:ascii="Times New Roman" w:cs="Times New Roman"/>
                <w:sz w:val="21"/>
                <w:szCs w:val="21"/>
                <w:lang/>
              </w:rPr>
              <w:t>、</w:t>
            </w:r>
            <w:r>
              <w:rPr>
                <w:rStyle w:val="font91"/>
                <w:rFonts w:ascii="Times New Roman" w:cs="Times New Roman" w:hint="default"/>
                <w:sz w:val="21"/>
                <w:szCs w:val="21"/>
                <w:lang/>
              </w:rPr>
              <w:t>问卷调查及现场走访资料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t>4</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szCs w:val="21"/>
              </w:rPr>
              <w:t>未对环境产生危害</w:t>
            </w:r>
          </w:p>
        </w:tc>
      </w:tr>
      <w:tr w:rsidR="001614A7">
        <w:trPr>
          <w:trHeight w:val="123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可持续影响</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项目后续运行及成效发挥的可持续影响情况</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szCs w:val="21"/>
              </w:rPr>
            </w:pPr>
            <w:r>
              <w:rPr>
                <w:rFonts w:eastAsia="仿宋_GB2312"/>
                <w:color w:val="000000"/>
                <w:kern w:val="0"/>
                <w:szCs w:val="21"/>
                <w:lang/>
              </w:rPr>
              <w:t>项目</w:t>
            </w:r>
            <w:r>
              <w:rPr>
                <w:rFonts w:eastAsia="仿宋_GB2312" w:hint="eastAsia"/>
                <w:color w:val="000000"/>
                <w:kern w:val="0"/>
                <w:szCs w:val="21"/>
                <w:lang/>
              </w:rPr>
              <w:t>实施</w:t>
            </w:r>
            <w:r>
              <w:rPr>
                <w:rFonts w:eastAsia="仿宋_GB2312"/>
                <w:color w:val="000000"/>
                <w:kern w:val="0"/>
                <w:szCs w:val="21"/>
                <w:lang/>
              </w:rPr>
              <w:t>后进入良性运行，后续运行及成效发挥可持续，得</w:t>
            </w:r>
            <w:r>
              <w:rPr>
                <w:rFonts w:eastAsia="仿宋_GB2312"/>
                <w:color w:val="000000"/>
                <w:kern w:val="0"/>
                <w:szCs w:val="21"/>
                <w:lang/>
              </w:rPr>
              <w:t>4</w:t>
            </w:r>
            <w:r>
              <w:rPr>
                <w:rFonts w:eastAsia="仿宋_GB2312"/>
                <w:color w:val="000000"/>
                <w:kern w:val="0"/>
                <w:szCs w:val="21"/>
                <w:lang/>
              </w:rPr>
              <w:t>分。每发现一处问题影响</w:t>
            </w:r>
            <w:r>
              <w:rPr>
                <w:rFonts w:eastAsia="仿宋_GB2312"/>
                <w:color w:val="000000"/>
                <w:kern w:val="0"/>
                <w:szCs w:val="21"/>
                <w:lang/>
              </w:rPr>
              <w:lastRenderedPageBreak/>
              <w:t>可持续性，扣</w:t>
            </w:r>
            <w:r>
              <w:rPr>
                <w:rFonts w:eastAsia="仿宋_GB2312"/>
                <w:color w:val="000000"/>
                <w:kern w:val="0"/>
                <w:szCs w:val="21"/>
                <w:lang/>
              </w:rPr>
              <w:t>1</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lastRenderedPageBreak/>
              <w:t>查看各类调查报告、问卷调查及现</w:t>
            </w:r>
            <w:r>
              <w:rPr>
                <w:rStyle w:val="font91"/>
                <w:rFonts w:ascii="Times New Roman" w:cs="Times New Roman" w:hint="default"/>
                <w:sz w:val="21"/>
                <w:szCs w:val="21"/>
                <w:lang/>
              </w:rPr>
              <w:lastRenderedPageBreak/>
              <w:t>场走访资料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hint="eastAsia"/>
                <w:color w:val="000000"/>
                <w:kern w:val="0"/>
                <w:szCs w:val="21"/>
                <w:lang/>
              </w:rPr>
              <w:lastRenderedPageBreak/>
              <w:t>4</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kern w:val="0"/>
                <w:szCs w:val="21"/>
                <w:lang/>
              </w:rPr>
              <w:t>无其他问题，后续补助情况良好，每年持续发放。</w:t>
            </w:r>
          </w:p>
        </w:tc>
      </w:tr>
      <w:tr w:rsidR="001614A7">
        <w:trPr>
          <w:trHeight w:val="151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6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1614A7">
            <w:pPr>
              <w:jc w:val="center"/>
              <w:rPr>
                <w:rFonts w:eastAsia="仿宋_GB2312"/>
                <w:color w:val="000000"/>
                <w:szCs w:val="21"/>
              </w:rPr>
            </w:pPr>
          </w:p>
        </w:tc>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Style w:val="font112"/>
                <w:rFonts w:ascii="Times New Roman" w:cs="Times New Roman"/>
                <w:sz w:val="21"/>
                <w:szCs w:val="21"/>
                <w:lang/>
              </w:rPr>
              <w:t>社会公众或服务对象满意度</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112"/>
                <w:rFonts w:ascii="Times New Roman" w:cs="Times New Roman"/>
                <w:sz w:val="21"/>
                <w:szCs w:val="21"/>
                <w:lang/>
              </w:rPr>
              <w:t>社会公众或服务对象对项目实施效果的满意程度。</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14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textAlignment w:val="center"/>
              <w:rPr>
                <w:rFonts w:eastAsia="仿宋_GB2312"/>
                <w:color w:val="000000"/>
                <w:kern w:val="0"/>
                <w:szCs w:val="21"/>
                <w:lang/>
              </w:rPr>
            </w:pPr>
            <w:r>
              <w:rPr>
                <w:rFonts w:eastAsia="仿宋_GB2312"/>
                <w:color w:val="000000"/>
                <w:kern w:val="0"/>
                <w:szCs w:val="21"/>
                <w:lang/>
              </w:rPr>
              <w:t>根据收回的问卷进行满意度统计，满意度</w:t>
            </w:r>
            <w:r>
              <w:rPr>
                <w:rFonts w:eastAsia="仿宋_GB2312"/>
                <w:color w:val="000000"/>
                <w:kern w:val="0"/>
                <w:szCs w:val="21"/>
                <w:lang/>
              </w:rPr>
              <w:t>&lt;60%</w:t>
            </w:r>
            <w:r>
              <w:rPr>
                <w:rFonts w:eastAsia="仿宋_GB2312"/>
                <w:color w:val="000000"/>
                <w:kern w:val="0"/>
                <w:szCs w:val="21"/>
                <w:lang/>
              </w:rPr>
              <w:t>，得</w:t>
            </w:r>
            <w:r>
              <w:rPr>
                <w:rFonts w:eastAsia="仿宋_GB2312"/>
                <w:color w:val="000000"/>
                <w:kern w:val="0"/>
                <w:szCs w:val="21"/>
                <w:lang/>
              </w:rPr>
              <w:t>0</w:t>
            </w:r>
            <w:r>
              <w:rPr>
                <w:rFonts w:eastAsia="仿宋_GB2312"/>
                <w:color w:val="000000"/>
                <w:kern w:val="0"/>
                <w:szCs w:val="21"/>
                <w:lang/>
              </w:rPr>
              <w:t>分；</w:t>
            </w:r>
            <w:r>
              <w:rPr>
                <w:rFonts w:eastAsia="仿宋_GB2312"/>
                <w:color w:val="000000"/>
                <w:kern w:val="0"/>
                <w:szCs w:val="21"/>
                <w:lang/>
              </w:rPr>
              <w:br/>
              <w:t>60%&lt;</w:t>
            </w:r>
            <w:r>
              <w:rPr>
                <w:rFonts w:eastAsia="仿宋_GB2312"/>
                <w:color w:val="000000"/>
                <w:kern w:val="0"/>
                <w:szCs w:val="21"/>
                <w:lang/>
              </w:rPr>
              <w:t>满意度</w:t>
            </w:r>
            <w:r>
              <w:rPr>
                <w:rFonts w:eastAsia="仿宋_GB2312"/>
                <w:color w:val="000000"/>
                <w:kern w:val="0"/>
                <w:szCs w:val="21"/>
                <w:lang/>
              </w:rPr>
              <w:t>≤70%</w:t>
            </w:r>
            <w:r>
              <w:rPr>
                <w:rFonts w:eastAsia="仿宋_GB2312"/>
                <w:color w:val="000000"/>
                <w:kern w:val="0"/>
                <w:szCs w:val="21"/>
                <w:lang/>
              </w:rPr>
              <w:t>，</w:t>
            </w:r>
            <w:r>
              <w:rPr>
                <w:rFonts w:eastAsia="仿宋_GB2312"/>
                <w:color w:val="000000"/>
                <w:kern w:val="0"/>
                <w:szCs w:val="21"/>
                <w:lang/>
              </w:rPr>
              <w:t xml:space="preserve"> </w:t>
            </w:r>
            <w:r>
              <w:rPr>
                <w:rFonts w:eastAsia="仿宋_GB2312"/>
                <w:color w:val="000000"/>
                <w:kern w:val="0"/>
                <w:szCs w:val="21"/>
                <w:lang/>
              </w:rPr>
              <w:t>得</w:t>
            </w:r>
            <w:r>
              <w:rPr>
                <w:rFonts w:eastAsia="仿宋_GB2312" w:hint="eastAsia"/>
                <w:color w:val="000000"/>
                <w:kern w:val="0"/>
                <w:szCs w:val="21"/>
                <w:lang/>
              </w:rPr>
              <w:t>3</w:t>
            </w:r>
            <w:r>
              <w:rPr>
                <w:rFonts w:eastAsia="仿宋_GB2312"/>
                <w:color w:val="000000"/>
                <w:kern w:val="0"/>
                <w:szCs w:val="21"/>
                <w:lang/>
              </w:rPr>
              <w:t>分；</w:t>
            </w:r>
          </w:p>
          <w:p w:rsidR="001614A7" w:rsidRDefault="004A6F32">
            <w:pPr>
              <w:widowControl/>
              <w:textAlignment w:val="center"/>
              <w:rPr>
                <w:rFonts w:eastAsia="仿宋_GB2312"/>
                <w:color w:val="000000"/>
                <w:szCs w:val="21"/>
              </w:rPr>
            </w:pPr>
            <w:r>
              <w:rPr>
                <w:rFonts w:eastAsia="仿宋_GB2312"/>
                <w:color w:val="000000"/>
                <w:kern w:val="0"/>
                <w:szCs w:val="21"/>
                <w:lang/>
              </w:rPr>
              <w:t>70%&lt;</w:t>
            </w:r>
            <w:r>
              <w:rPr>
                <w:rFonts w:eastAsia="仿宋_GB2312"/>
                <w:color w:val="000000"/>
                <w:kern w:val="0"/>
                <w:szCs w:val="21"/>
                <w:lang/>
              </w:rPr>
              <w:t>满意度</w:t>
            </w:r>
            <w:r>
              <w:rPr>
                <w:rFonts w:eastAsia="仿宋_GB2312"/>
                <w:color w:val="000000"/>
                <w:kern w:val="0"/>
                <w:szCs w:val="21"/>
                <w:lang/>
              </w:rPr>
              <w:t>≤80%</w:t>
            </w:r>
            <w:r>
              <w:rPr>
                <w:rFonts w:eastAsia="仿宋_GB2312"/>
                <w:color w:val="000000"/>
                <w:kern w:val="0"/>
                <w:szCs w:val="21"/>
                <w:lang/>
              </w:rPr>
              <w:t>，</w:t>
            </w:r>
            <w:r>
              <w:rPr>
                <w:rFonts w:eastAsia="仿宋_GB2312"/>
                <w:color w:val="000000"/>
                <w:kern w:val="0"/>
                <w:szCs w:val="21"/>
                <w:lang/>
              </w:rPr>
              <w:t xml:space="preserve"> </w:t>
            </w:r>
            <w:r>
              <w:rPr>
                <w:rFonts w:eastAsia="仿宋_GB2312"/>
                <w:color w:val="000000"/>
                <w:kern w:val="0"/>
                <w:szCs w:val="21"/>
                <w:lang/>
              </w:rPr>
              <w:t>得</w:t>
            </w:r>
            <w:r>
              <w:rPr>
                <w:rFonts w:eastAsia="仿宋_GB2312" w:hint="eastAsia"/>
                <w:color w:val="000000"/>
                <w:kern w:val="0"/>
                <w:szCs w:val="21"/>
                <w:lang/>
              </w:rPr>
              <w:t>6</w:t>
            </w:r>
            <w:r>
              <w:rPr>
                <w:rFonts w:eastAsia="仿宋_GB2312"/>
                <w:color w:val="000000"/>
                <w:kern w:val="0"/>
                <w:szCs w:val="21"/>
                <w:lang/>
              </w:rPr>
              <w:t>分；</w:t>
            </w:r>
            <w:r>
              <w:rPr>
                <w:rFonts w:eastAsia="仿宋_GB2312"/>
                <w:color w:val="000000"/>
                <w:kern w:val="0"/>
                <w:szCs w:val="21"/>
                <w:lang/>
              </w:rPr>
              <w:br/>
            </w:r>
            <w:r>
              <w:rPr>
                <w:rFonts w:eastAsia="仿宋_GB2312" w:hint="eastAsia"/>
                <w:color w:val="000000"/>
                <w:kern w:val="0"/>
                <w:szCs w:val="21"/>
                <w:lang/>
              </w:rPr>
              <w:t>8</w:t>
            </w:r>
            <w:r>
              <w:rPr>
                <w:rFonts w:eastAsia="仿宋_GB2312"/>
                <w:color w:val="000000"/>
                <w:kern w:val="0"/>
                <w:szCs w:val="21"/>
                <w:lang/>
              </w:rPr>
              <w:t>0%&lt;</w:t>
            </w:r>
            <w:r>
              <w:rPr>
                <w:rFonts w:eastAsia="仿宋_GB2312"/>
                <w:color w:val="000000"/>
                <w:kern w:val="0"/>
                <w:szCs w:val="21"/>
                <w:lang/>
              </w:rPr>
              <w:t>满意度</w:t>
            </w:r>
            <w:r>
              <w:rPr>
                <w:rFonts w:eastAsia="仿宋_GB2312"/>
                <w:color w:val="000000"/>
                <w:kern w:val="0"/>
                <w:szCs w:val="21"/>
                <w:lang/>
              </w:rPr>
              <w:t>≤</w:t>
            </w:r>
            <w:r>
              <w:rPr>
                <w:rFonts w:eastAsia="仿宋_GB2312" w:hint="eastAsia"/>
                <w:color w:val="000000"/>
                <w:kern w:val="0"/>
                <w:szCs w:val="21"/>
                <w:lang/>
              </w:rPr>
              <w:t>9</w:t>
            </w:r>
            <w:r>
              <w:rPr>
                <w:rFonts w:eastAsia="仿宋_GB2312"/>
                <w:color w:val="000000"/>
                <w:kern w:val="0"/>
                <w:szCs w:val="21"/>
                <w:lang/>
              </w:rPr>
              <w:t>0%</w:t>
            </w:r>
            <w:r>
              <w:rPr>
                <w:rFonts w:eastAsia="仿宋_GB2312"/>
                <w:color w:val="000000"/>
                <w:kern w:val="0"/>
                <w:szCs w:val="21"/>
                <w:lang/>
              </w:rPr>
              <w:t>，</w:t>
            </w:r>
            <w:r>
              <w:rPr>
                <w:rFonts w:eastAsia="仿宋_GB2312"/>
                <w:color w:val="000000"/>
                <w:kern w:val="0"/>
                <w:szCs w:val="21"/>
                <w:lang/>
              </w:rPr>
              <w:t xml:space="preserve"> </w:t>
            </w:r>
            <w:r>
              <w:rPr>
                <w:rFonts w:eastAsia="仿宋_GB2312"/>
                <w:color w:val="000000"/>
                <w:kern w:val="0"/>
                <w:szCs w:val="21"/>
                <w:lang/>
              </w:rPr>
              <w:t>得</w:t>
            </w:r>
            <w:r>
              <w:rPr>
                <w:rFonts w:eastAsia="仿宋_GB2312"/>
                <w:color w:val="000000"/>
                <w:kern w:val="0"/>
                <w:szCs w:val="21"/>
                <w:lang/>
              </w:rPr>
              <w:t>9</w:t>
            </w:r>
            <w:r>
              <w:rPr>
                <w:rFonts w:eastAsia="仿宋_GB2312"/>
                <w:color w:val="000000"/>
                <w:kern w:val="0"/>
                <w:szCs w:val="21"/>
                <w:lang/>
              </w:rPr>
              <w:t>分；</w:t>
            </w:r>
            <w:r>
              <w:rPr>
                <w:rFonts w:eastAsia="仿宋_GB2312"/>
                <w:color w:val="000000"/>
                <w:kern w:val="0"/>
                <w:szCs w:val="21"/>
                <w:lang/>
              </w:rPr>
              <w:br/>
            </w:r>
            <w:r>
              <w:rPr>
                <w:rFonts w:eastAsia="仿宋_GB2312" w:hint="eastAsia"/>
                <w:color w:val="000000"/>
                <w:kern w:val="0"/>
                <w:szCs w:val="21"/>
                <w:lang/>
              </w:rPr>
              <w:t>9</w:t>
            </w:r>
            <w:r>
              <w:rPr>
                <w:rFonts w:eastAsia="仿宋_GB2312"/>
                <w:color w:val="000000"/>
                <w:kern w:val="0"/>
                <w:szCs w:val="21"/>
                <w:lang/>
              </w:rPr>
              <w:t>0%&lt;</w:t>
            </w:r>
            <w:r>
              <w:rPr>
                <w:rFonts w:eastAsia="仿宋_GB2312"/>
                <w:color w:val="000000"/>
                <w:kern w:val="0"/>
                <w:szCs w:val="21"/>
                <w:lang/>
              </w:rPr>
              <w:t>满意度</w:t>
            </w:r>
            <w:r>
              <w:rPr>
                <w:rFonts w:eastAsia="仿宋_GB2312"/>
                <w:color w:val="000000"/>
                <w:kern w:val="0"/>
                <w:szCs w:val="21"/>
                <w:lang/>
              </w:rPr>
              <w:t>≤95%</w:t>
            </w:r>
            <w:r>
              <w:rPr>
                <w:rFonts w:eastAsia="仿宋_GB2312"/>
                <w:color w:val="000000"/>
                <w:kern w:val="0"/>
                <w:szCs w:val="21"/>
                <w:lang/>
              </w:rPr>
              <w:t>，</w:t>
            </w:r>
            <w:r>
              <w:rPr>
                <w:rFonts w:eastAsia="仿宋_GB2312"/>
                <w:color w:val="000000"/>
                <w:kern w:val="0"/>
                <w:szCs w:val="21"/>
                <w:lang/>
              </w:rPr>
              <w:t xml:space="preserve"> </w:t>
            </w:r>
            <w:r>
              <w:rPr>
                <w:rFonts w:eastAsia="仿宋_GB2312"/>
                <w:color w:val="000000"/>
                <w:kern w:val="0"/>
                <w:szCs w:val="21"/>
                <w:lang/>
              </w:rPr>
              <w:t>得</w:t>
            </w:r>
            <w:r>
              <w:rPr>
                <w:rFonts w:eastAsia="仿宋_GB2312"/>
                <w:color w:val="000000"/>
                <w:kern w:val="0"/>
                <w:szCs w:val="21"/>
                <w:lang/>
              </w:rPr>
              <w:t>12</w:t>
            </w:r>
            <w:r>
              <w:rPr>
                <w:rFonts w:eastAsia="仿宋_GB2312"/>
                <w:color w:val="000000"/>
                <w:kern w:val="0"/>
                <w:szCs w:val="21"/>
                <w:lang/>
              </w:rPr>
              <w:t>分；</w:t>
            </w:r>
            <w:r>
              <w:rPr>
                <w:rFonts w:eastAsia="仿宋_GB2312"/>
                <w:color w:val="000000"/>
                <w:kern w:val="0"/>
                <w:szCs w:val="21"/>
                <w:lang/>
              </w:rPr>
              <w:br/>
              <w:t>95%&lt;</w:t>
            </w:r>
            <w:r>
              <w:rPr>
                <w:rFonts w:eastAsia="仿宋_GB2312"/>
                <w:color w:val="000000"/>
                <w:kern w:val="0"/>
                <w:szCs w:val="21"/>
                <w:lang/>
              </w:rPr>
              <w:t>满意度</w:t>
            </w:r>
            <w:r>
              <w:rPr>
                <w:rFonts w:eastAsia="仿宋_GB2312"/>
                <w:color w:val="000000"/>
                <w:kern w:val="0"/>
                <w:szCs w:val="21"/>
                <w:lang/>
              </w:rPr>
              <w:t>≤100%</w:t>
            </w:r>
            <w:r>
              <w:rPr>
                <w:rFonts w:eastAsia="仿宋_GB2312"/>
                <w:color w:val="000000"/>
                <w:kern w:val="0"/>
                <w:szCs w:val="21"/>
                <w:lang/>
              </w:rPr>
              <w:t>，得</w:t>
            </w:r>
            <w:r>
              <w:rPr>
                <w:rFonts w:eastAsia="仿宋_GB2312"/>
                <w:color w:val="000000"/>
                <w:kern w:val="0"/>
                <w:szCs w:val="21"/>
                <w:lang/>
              </w:rPr>
              <w:t>14</w:t>
            </w:r>
            <w:r>
              <w:rPr>
                <w:rFonts w:eastAsia="仿宋_GB2312"/>
                <w:color w:val="000000"/>
                <w:kern w:val="0"/>
                <w:szCs w:val="21"/>
                <w:lang/>
              </w:rPr>
              <w:t>分。</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Style w:val="font91"/>
                <w:rFonts w:ascii="Times New Roman" w:cs="Times New Roman" w:hint="default"/>
                <w:sz w:val="21"/>
                <w:szCs w:val="21"/>
                <w:lang/>
              </w:rPr>
              <w:t>满意度</w:t>
            </w:r>
            <w:r>
              <w:rPr>
                <w:rStyle w:val="font61"/>
                <w:rFonts w:eastAsia="仿宋_GB2312"/>
                <w:sz w:val="21"/>
                <w:szCs w:val="21"/>
                <w:lang/>
              </w:rPr>
              <w:t>=</w:t>
            </w:r>
            <w:r>
              <w:rPr>
                <w:rStyle w:val="font91"/>
                <w:rFonts w:ascii="Times New Roman" w:cs="Times New Roman" w:hint="default"/>
                <w:sz w:val="21"/>
                <w:szCs w:val="21"/>
                <w:lang/>
              </w:rPr>
              <w:t>满意人数</w:t>
            </w:r>
            <w:r>
              <w:rPr>
                <w:rStyle w:val="font61"/>
                <w:rFonts w:eastAsia="仿宋_GB2312"/>
                <w:sz w:val="21"/>
                <w:szCs w:val="21"/>
                <w:lang/>
              </w:rPr>
              <w:t>/</w:t>
            </w:r>
            <w:r>
              <w:rPr>
                <w:rStyle w:val="font91"/>
                <w:rFonts w:ascii="Times New Roman" w:cs="Times New Roman" w:hint="default"/>
                <w:sz w:val="21"/>
                <w:szCs w:val="21"/>
                <w:lang/>
              </w:rPr>
              <w:t>被调查人数</w:t>
            </w:r>
            <w:r>
              <w:rPr>
                <w:rStyle w:val="font61"/>
                <w:rFonts w:eastAsia="仿宋_GB2312"/>
                <w:sz w:val="21"/>
                <w:szCs w:val="21"/>
                <w:lang/>
              </w:rPr>
              <w:t>*100%</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1</w:t>
            </w:r>
            <w:r>
              <w:rPr>
                <w:rFonts w:eastAsia="仿宋_GB2312" w:hint="eastAsia"/>
                <w:color w:val="000000"/>
                <w:kern w:val="0"/>
                <w:szCs w:val="21"/>
                <w:lang/>
              </w:rPr>
              <w:t>2</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left"/>
              <w:textAlignment w:val="center"/>
              <w:rPr>
                <w:rFonts w:eastAsia="仿宋_GB2312"/>
                <w:color w:val="000000"/>
                <w:szCs w:val="21"/>
              </w:rPr>
            </w:pPr>
            <w:r>
              <w:rPr>
                <w:rFonts w:eastAsia="仿宋_GB2312" w:hint="eastAsia"/>
                <w:color w:val="000000"/>
                <w:kern w:val="0"/>
                <w:szCs w:val="21"/>
                <w:lang/>
              </w:rPr>
              <w:t>满意度</w:t>
            </w:r>
            <w:r>
              <w:rPr>
                <w:rFonts w:eastAsia="仿宋_GB2312" w:hint="eastAsia"/>
                <w:color w:val="000000"/>
                <w:kern w:val="0"/>
                <w:szCs w:val="21"/>
                <w:lang/>
              </w:rPr>
              <w:t>95%</w:t>
            </w:r>
          </w:p>
        </w:tc>
      </w:tr>
      <w:tr w:rsidR="001614A7">
        <w:trPr>
          <w:trHeight w:val="480"/>
        </w:trPr>
        <w:tc>
          <w:tcPr>
            <w:tcW w:w="14307"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14A7" w:rsidRDefault="004A6F32">
            <w:pPr>
              <w:widowControl/>
              <w:jc w:val="center"/>
              <w:textAlignment w:val="center"/>
              <w:rPr>
                <w:rFonts w:eastAsia="仿宋_GB2312"/>
                <w:color w:val="000000"/>
                <w:szCs w:val="21"/>
              </w:rPr>
            </w:pPr>
            <w:r>
              <w:rPr>
                <w:rFonts w:eastAsia="仿宋_GB2312"/>
                <w:color w:val="000000"/>
                <w:kern w:val="0"/>
                <w:szCs w:val="21"/>
                <w:lang/>
              </w:rPr>
              <w:t>绩效评价总得分：</w:t>
            </w:r>
            <w:r>
              <w:rPr>
                <w:rStyle w:val="font81"/>
                <w:rFonts w:eastAsia="仿宋_GB2312" w:hint="eastAsia"/>
                <w:sz w:val="21"/>
                <w:szCs w:val="21"/>
                <w:lang/>
              </w:rPr>
              <w:t>92</w:t>
            </w:r>
            <w:r>
              <w:rPr>
                <w:rStyle w:val="font81"/>
                <w:rFonts w:eastAsia="仿宋_GB2312" w:hint="eastAsia"/>
                <w:sz w:val="21"/>
                <w:szCs w:val="21"/>
                <w:lang/>
              </w:rPr>
              <w:t>分</w:t>
            </w:r>
          </w:p>
        </w:tc>
      </w:tr>
    </w:tbl>
    <w:p w:rsidR="001614A7" w:rsidRDefault="001614A7">
      <w:bookmarkStart w:id="2" w:name="_GoBack"/>
      <w:bookmarkEnd w:id="2"/>
    </w:p>
    <w:sectPr w:rsidR="001614A7" w:rsidSect="001614A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F32" w:rsidRDefault="004A6F32" w:rsidP="006654B9">
      <w:r>
        <w:separator/>
      </w:r>
    </w:p>
  </w:endnote>
  <w:endnote w:type="continuationSeparator" w:id="1">
    <w:p w:rsidR="004A6F32" w:rsidRDefault="004A6F32" w:rsidP="00665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F32" w:rsidRDefault="004A6F32" w:rsidP="006654B9">
      <w:r>
        <w:separator/>
      </w:r>
    </w:p>
  </w:footnote>
  <w:footnote w:type="continuationSeparator" w:id="1">
    <w:p w:rsidR="004A6F32" w:rsidRDefault="004A6F32" w:rsidP="00665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49500FC"/>
    <w:rsid w:val="001614A7"/>
    <w:rsid w:val="004A6F32"/>
    <w:rsid w:val="006654B9"/>
    <w:rsid w:val="54950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1614A7"/>
    <w:pPr>
      <w:widowControl w:val="0"/>
      <w:jc w:val="both"/>
    </w:pPr>
    <w:rPr>
      <w:kern w:val="2"/>
      <w:sz w:val="21"/>
      <w:szCs w:val="24"/>
    </w:rPr>
  </w:style>
  <w:style w:type="paragraph" w:styleId="2">
    <w:name w:val="heading 2"/>
    <w:basedOn w:val="a"/>
    <w:next w:val="a"/>
    <w:qFormat/>
    <w:rsid w:val="001614A7"/>
    <w:pPr>
      <w:keepNext/>
      <w:keepLines/>
      <w:spacing w:line="360" w:lineRule="auto"/>
      <w:ind w:firstLineChars="200" w:firstLine="200"/>
      <w:outlineLvl w:val="1"/>
    </w:pPr>
    <w:rPr>
      <w:rFonts w:ascii="Cambria" w:eastAsia="仿宋_GB2312"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614A7"/>
    <w:pPr>
      <w:widowControl w:val="0"/>
      <w:autoSpaceDE w:val="0"/>
      <w:autoSpaceDN w:val="0"/>
      <w:adjustRightInd w:val="0"/>
    </w:pPr>
    <w:rPr>
      <w:rFonts w:ascii="仿宋_GB2312" w:eastAsia="仿宋_GB2312" w:cs="仿宋_GB2312"/>
      <w:color w:val="000000"/>
      <w:sz w:val="24"/>
      <w:szCs w:val="24"/>
    </w:rPr>
  </w:style>
  <w:style w:type="character" w:customStyle="1" w:styleId="font112">
    <w:name w:val="font112"/>
    <w:basedOn w:val="a0"/>
    <w:rsid w:val="001614A7"/>
    <w:rPr>
      <w:rFonts w:ascii="仿宋_GB2312" w:eastAsia="仿宋_GB2312" w:cs="仿宋_GB2312"/>
      <w:color w:val="000000"/>
      <w:sz w:val="20"/>
      <w:szCs w:val="20"/>
      <w:u w:val="none"/>
    </w:rPr>
  </w:style>
  <w:style w:type="character" w:customStyle="1" w:styleId="font71">
    <w:name w:val="font71"/>
    <w:basedOn w:val="a0"/>
    <w:qFormat/>
    <w:rsid w:val="001614A7"/>
    <w:rPr>
      <w:rFonts w:ascii="Times New Roman" w:hAnsi="Times New Roman" w:cs="Times New Roman" w:hint="default"/>
      <w:color w:val="000000"/>
      <w:sz w:val="20"/>
      <w:szCs w:val="20"/>
      <w:u w:val="none"/>
    </w:rPr>
  </w:style>
  <w:style w:type="character" w:customStyle="1" w:styleId="font81">
    <w:name w:val="font81"/>
    <w:basedOn w:val="a0"/>
    <w:rsid w:val="001614A7"/>
    <w:rPr>
      <w:rFonts w:ascii="Times New Roman" w:hAnsi="Times New Roman" w:cs="Times New Roman" w:hint="default"/>
      <w:color w:val="000000"/>
      <w:sz w:val="20"/>
      <w:szCs w:val="20"/>
      <w:u w:val="none"/>
    </w:rPr>
  </w:style>
  <w:style w:type="character" w:customStyle="1" w:styleId="font21">
    <w:name w:val="font21"/>
    <w:basedOn w:val="a0"/>
    <w:qFormat/>
    <w:rsid w:val="001614A7"/>
    <w:rPr>
      <w:rFonts w:ascii="Times New Roman" w:hAnsi="Times New Roman" w:cs="Times New Roman" w:hint="default"/>
      <w:color w:val="000000"/>
      <w:sz w:val="20"/>
      <w:szCs w:val="20"/>
      <w:u w:val="none"/>
    </w:rPr>
  </w:style>
  <w:style w:type="character" w:customStyle="1" w:styleId="font91">
    <w:name w:val="font91"/>
    <w:basedOn w:val="a0"/>
    <w:qFormat/>
    <w:rsid w:val="001614A7"/>
    <w:rPr>
      <w:rFonts w:ascii="仿宋_GB2312" w:eastAsia="仿宋_GB2312" w:cs="仿宋_GB2312" w:hint="eastAsia"/>
      <w:color w:val="000000"/>
      <w:sz w:val="20"/>
      <w:szCs w:val="20"/>
      <w:u w:val="none"/>
    </w:rPr>
  </w:style>
  <w:style w:type="character" w:customStyle="1" w:styleId="font61">
    <w:name w:val="font61"/>
    <w:basedOn w:val="a0"/>
    <w:qFormat/>
    <w:rsid w:val="001614A7"/>
    <w:rPr>
      <w:rFonts w:ascii="Times New Roman" w:hAnsi="Times New Roman" w:cs="Times New Roman" w:hint="default"/>
      <w:color w:val="000000"/>
      <w:sz w:val="20"/>
      <w:szCs w:val="20"/>
      <w:u w:val="none"/>
    </w:rPr>
  </w:style>
  <w:style w:type="paragraph" w:styleId="a3">
    <w:name w:val="header"/>
    <w:basedOn w:val="a"/>
    <w:link w:val="Char"/>
    <w:rsid w:val="006654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54B9"/>
    <w:rPr>
      <w:kern w:val="2"/>
      <w:sz w:val="18"/>
      <w:szCs w:val="18"/>
    </w:rPr>
  </w:style>
  <w:style w:type="paragraph" w:styleId="a4">
    <w:name w:val="footer"/>
    <w:basedOn w:val="a"/>
    <w:link w:val="Char0"/>
    <w:rsid w:val="006654B9"/>
    <w:pPr>
      <w:tabs>
        <w:tab w:val="center" w:pos="4153"/>
        <w:tab w:val="right" w:pos="8306"/>
      </w:tabs>
      <w:snapToGrid w:val="0"/>
      <w:jc w:val="left"/>
    </w:pPr>
    <w:rPr>
      <w:sz w:val="18"/>
      <w:szCs w:val="18"/>
    </w:rPr>
  </w:style>
  <w:style w:type="character" w:customStyle="1" w:styleId="Char0">
    <w:name w:val="页脚 Char"/>
    <w:basedOn w:val="a0"/>
    <w:link w:val="a4"/>
    <w:rsid w:val="006654B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588</Words>
  <Characters>3357</Characters>
  <Application>Microsoft Office Word</Application>
  <DocSecurity>0</DocSecurity>
  <Lines>27</Lines>
  <Paragraphs>7</Paragraphs>
  <ScaleCrop>false</ScaleCrop>
  <Company>Microsoft</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LY02</dc:creator>
  <cp:lastModifiedBy>AAA</cp:lastModifiedBy>
  <cp:revision>2</cp:revision>
  <dcterms:created xsi:type="dcterms:W3CDTF">2021-11-09T03:03:00Z</dcterms:created>
  <dcterms:modified xsi:type="dcterms:W3CDTF">2021-11-16T07:55:00Z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