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9" w:afterLines="50" w:afterAutospacing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eastAsia="方正仿宋_GBK"/>
          <w:b w:val="0"/>
          <w:bCs/>
          <w:sz w:val="32"/>
          <w:szCs w:val="32"/>
        </w:rPr>
      </w:pPr>
      <w:r>
        <w:rPr>
          <w:rFonts w:hint="eastAsia" w:ascii="方正仿宋_GBK" w:eastAsia="方正仿宋_GBK"/>
          <w:b w:val="0"/>
          <w:bCs/>
          <w:sz w:val="32"/>
          <w:szCs w:val="32"/>
        </w:rPr>
        <w:t>铜安办〔20</w:t>
      </w:r>
      <w:r>
        <w:rPr>
          <w:rFonts w:hint="eastAsia" w:ascii="方正仿宋_GBK" w:eastAsia="方正仿宋_GBK"/>
          <w:b w:val="0"/>
          <w:bCs/>
          <w:sz w:val="32"/>
          <w:szCs w:val="32"/>
          <w:lang w:val="en-US" w:eastAsia="zh-CN"/>
        </w:rPr>
        <w:t>23</w:t>
      </w:r>
      <w:r>
        <w:rPr>
          <w:rFonts w:hint="eastAsia" w:ascii="方正仿宋_GBK" w:eastAsia="方正仿宋_GBK"/>
          <w:b w:val="0"/>
          <w:bCs/>
          <w:sz w:val="32"/>
          <w:szCs w:val="32"/>
        </w:rPr>
        <w:t>〕</w:t>
      </w:r>
      <w:r>
        <w:rPr>
          <w:rFonts w:hint="eastAsia" w:ascii="方正仿宋_GBK" w:eastAsia="方正仿宋_GBK"/>
          <w:b w:val="0"/>
          <w:bCs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/>
          <w:b w:val="0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关于建立安全生产举报奖励工作联席会议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制度的通知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区安委会成员单位，高新区管委会：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为全面贯彻习近平总书记关于安全生产重要指示批示精神，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认真落实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国务院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安委会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安全生产十五条硬措施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，按照市安委办《进一步强化群众举报奖励工作提高安全生产社会共治水平任务清单》（工作通知〔2023〕25号）及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全市安全生产举报奖励工作推进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会议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精神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区安委办统筹协调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安委会成员单位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联动响应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、相关部门各负其责、社会各界广泛参与的安全生产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举报奖励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工作机制，特制定本制度。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一、联席会议成员单位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区应急局、区经济信息委、区财政局、区生态环境局、区住房城乡建委、区公安局、区城管局、区交通局、区水利局、区卫生健康委、区规划和自然资源局、区市场监管局、区消防救援支队、高新区管委会为区联席会议成员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（二）联席会议办公室设在区应急局，由区应急局分管领导兼任办公室主任。联席会议办公室负责联席会议的组织、联络和协调工作。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（三）各成员单位明确1名分管领导和1名联络员（原则上为科室负责人）负责此项工作。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二、联席会议主要职责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席会议在区委、区政府的统一领导下，分析研究和安排部署全区安全生产举报奖励（以下简称举报奖励）工作的重大问题，督促落实相关法律法规和国务院、市、区关于安全生产举报奖励工作的方针政策及有关重大决策部署，统筹协调相关部门按照职责分工开展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（一）学习举报奖励工作法律法规和方针政策，传达贯彻上级决策部署和举报奖励的有关政策文件。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（二）听取各成员单位举报奖励工作任务完成情况、重要措施落实情况，协调解决举报奖励工作中存在的重大问题。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（三）研究分析阶段性举报奖励工作开展情况及存在的主要问题，安排部署当前及今后一段时期的工作。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（四）督促各成员单位履行举报奖励工作职责，建立长效机制。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（五）推进和协调举报奖励的督查检查工作，推动全区举报奖励宣传教育等工作。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（六）需要由联席会议讨论研究的其他事项。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三、联席会议工作机制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（一）联席会议由区安委办召集，原则上每季度召开1次，如遇特殊情况和重大事项，根据成员单位的提议，经召集人同意，可随时召开全体或部分成员会议。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（二）联席会议参加人员为各成员单位分管领导或科室负责人，以及与会议议题有关的部门单位、企业负责人。联席会议参加人员因工作变动调整的，由成员单位自行安排人员替补。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（三）建立专题会商制度，对涉及跨部门、跨区域的重大事项，组织成员单位进行分析研判和专题会商，形成协调解决方案或作出决策部署，有效解决工作中出现的矛盾和问题。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（四）各成员部门单位按照职责分工，主动研究涉及举报奖励工作的有关问题，按要求参加联席会议，认真落实联席会议布置的工作任务，及时报送工作情况，持续做好举报线索的办理情况，形成工作闭环。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（五）联席会议作出的决定或商定的事项，以会议纪要的形式明确，会议纪要由召集人签发后印发各成员单位。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80" w:firstLineChars="9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重庆市铜梁区安全生产委员会办公室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2023年3月20日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bookmarkEnd w:id="1"/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984" w:right="1446" w:bottom="1644" w:left="1446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F644A"/>
    <w:rsid w:val="02144EFD"/>
    <w:rsid w:val="135A660B"/>
    <w:rsid w:val="19252D93"/>
    <w:rsid w:val="1CF8455F"/>
    <w:rsid w:val="1E665442"/>
    <w:rsid w:val="22643B06"/>
    <w:rsid w:val="35FF644A"/>
    <w:rsid w:val="36EA531D"/>
    <w:rsid w:val="3B744BB6"/>
    <w:rsid w:val="5673595C"/>
    <w:rsid w:val="662C54A7"/>
    <w:rsid w:val="77CD0142"/>
    <w:rsid w:val="7BB6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黑体_GBK" w:hAnsi="Calibri" w:eastAsia="方正黑体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1244</Words>
  <Characters>1260</Characters>
  <Lines>0</Lines>
  <Paragraphs>0</Paragraphs>
  <TotalTime>0</TotalTime>
  <ScaleCrop>false</ScaleCrop>
  <LinksUpToDate>false</LinksUpToDate>
  <CharactersWithSpaces>1276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2023-03-13T09:02:00Z</dcterms:created>
  <dc:creator>ASUS</dc:creator>
  <cp:lastModifiedBy>ASUS</cp:lastModifiedBy>
  <cp:lastPrinted>2023-03-20T03:11:00Z</cp:lastPrinted>
  <dcterms:modified xsi:type="dcterms:W3CDTF">2023-12-28T03:22:38Z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19D1882A977448739B1F8F4B28989CD2</vt:lpwstr>
  </property>
</Properties>
</file>