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asciiTheme="minorHAnsi" w:hAnsiTheme="minorHAnsi" w:eastAsiaTheme="minorEastAsia" w:cstheme="minorBidi"/>
          <w:szCs w:val="24"/>
        </w:rPr>
      </w:pPr>
    </w:p>
    <w:p/>
    <w:p/>
    <w:p/>
    <w:p/>
    <w:p/>
    <w:p/>
    <w:p/>
    <w:p/>
    <w:p/>
    <w:p/>
    <w:p/>
    <w:p/>
    <w:p>
      <w:pPr>
        <w:spacing w:line="594" w:lineRule="exact"/>
        <w:jc w:val="center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铜科局﹝2021﹞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号</w:t>
      </w:r>
    </w:p>
    <w:p>
      <w:pPr>
        <w:spacing w:line="594" w:lineRule="exact"/>
        <w:jc w:val="center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重庆市铜梁区科学技术局</w:t>
      </w:r>
    </w:p>
    <w:p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关于兑现重庆市铜梁区第一批重庆市科技型</w:t>
      </w:r>
    </w:p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企业奖励的通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知</w:t>
      </w:r>
    </w:p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</w:p>
    <w:p>
      <w:pPr>
        <w:spacing w:line="594" w:lineRule="exact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各有关企业：</w:t>
      </w:r>
    </w:p>
    <w:p>
      <w:pPr>
        <w:spacing w:line="600" w:lineRule="exact"/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近期，我局将兑现第一批重庆市科技型企业奖励，现将有关事项通知如下：</w:t>
      </w:r>
    </w:p>
    <w:p>
      <w:pPr>
        <w:tabs>
          <w:tab w:val="left" w:pos="733"/>
        </w:tabs>
        <w:autoSpaceDN w:val="0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一、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兑现奖励范围：2018年9月30日-2019年12月31日期间被重庆市科学技术局首次认定为重庆市科技型企业，并于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2020年1月2日-2020年1月17日期间已向我局递交了重庆市铜梁区科技奖励资金申请表的企业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（具体名单见附件）；</w:t>
      </w:r>
    </w:p>
    <w:p>
      <w:pPr>
        <w:tabs>
          <w:tab w:val="left" w:pos="733"/>
        </w:tabs>
        <w:autoSpaceDN w:val="0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二、本次拟受奖励企业须于2021年3月20日前，在重庆市科技型企业管理系统内提交2020年企业年报并通过审核，如果逾期不提交年报，视为自动放弃本次奖励。</w:t>
      </w:r>
    </w:p>
    <w:p>
      <w:pPr>
        <w:tabs>
          <w:tab w:val="left" w:pos="733"/>
        </w:tabs>
        <w:autoSpaceDN w:val="0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tabs>
          <w:tab w:val="left" w:pos="733"/>
        </w:tabs>
        <w:autoSpaceDN w:val="0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联系人：张伦贵、谢 智</w:t>
      </w:r>
    </w:p>
    <w:p>
      <w:pPr>
        <w:tabs>
          <w:tab w:val="left" w:pos="733"/>
        </w:tabs>
        <w:autoSpaceDN w:val="0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联系电话：45673001</w:t>
      </w:r>
    </w:p>
    <w:p>
      <w:pPr>
        <w:tabs>
          <w:tab w:val="left" w:pos="733"/>
        </w:tabs>
        <w:autoSpaceDN w:val="0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附件：重庆市铜梁区第一批重庆市科技型企业奖励名单</w:t>
      </w:r>
    </w:p>
    <w:p>
      <w:pPr>
        <w:spacing w:line="594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wordWrap w:val="0"/>
        <w:spacing w:line="594" w:lineRule="exact"/>
        <w:ind w:firstLine="640" w:firstLineChars="200"/>
        <w:jc w:val="center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wordWrap w:val="0"/>
        <w:spacing w:line="594" w:lineRule="exact"/>
        <w:ind w:firstLine="640" w:firstLineChars="200"/>
        <w:jc w:val="center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重庆市铜梁区科学技术局</w:t>
      </w:r>
    </w:p>
    <w:p>
      <w:pPr>
        <w:spacing w:line="594" w:lineRule="exact"/>
        <w:ind w:firstLine="640" w:firstLineChars="200"/>
        <w:jc w:val="center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2021年3月8日      </w:t>
      </w:r>
    </w:p>
    <w:p>
      <w:pPr>
        <w:spacing w:line="594" w:lineRule="exact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984" w:right="1446" w:bottom="1644" w:left="1446" w:header="851" w:footer="1531" w:gutter="0"/>
          <w:pgNumType w:fmt="numberInDash"/>
          <w:cols w:space="720" w:num="1"/>
          <w:docGrid w:type="lines" w:linePitch="312" w:charSpace="0"/>
        </w:sectPr>
      </w:pPr>
    </w:p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color w:val="000000"/>
          <w:sz w:val="32"/>
          <w:szCs w:val="32"/>
        </w:rPr>
        <w:t>附件</w:t>
      </w:r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p>
      <w:pPr>
        <w:spacing w:line="400" w:lineRule="exact"/>
        <w:jc w:val="center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重庆市铜梁区第一批重庆市科技型企业奖励名单</w:t>
      </w:r>
    </w:p>
    <w:p>
      <w:pPr>
        <w:spacing w:line="400" w:lineRule="exact"/>
        <w:rPr>
          <w:rFonts w:ascii="方正仿宋_GBK" w:hAnsi="方正仿宋_GBK" w:eastAsia="方正仿宋_GBK" w:cs="方正仿宋_GBK"/>
          <w:sz w:val="28"/>
          <w:szCs w:val="28"/>
        </w:rPr>
      </w:pPr>
    </w:p>
    <w:tbl>
      <w:tblPr>
        <w:tblStyle w:val="6"/>
        <w:tblW w:w="7618" w:type="dxa"/>
        <w:jc w:val="center"/>
        <w:tblInd w:w="104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68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0"/>
                <w:szCs w:val="30"/>
              </w:rPr>
              <w:t>企业名称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重庆鸿方圆精密模具有限公司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重庆蟹巢农业发展有限公司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重庆艾尔农业发展有限公司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重庆市方鼎科技有限责任公司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重庆乐迪龙鑫科技有限公司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重庆任苹生态农业发展有限公司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重庆美可兴科技有限公司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盛世渝捷科技有限公司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重庆邦润环保科技有限公司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重庆铜德金属表面处理有限公司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重庆美景环境工程有限公司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重庆新安碧捷物联科技有限公司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重庆新缔欧机械制造有限公司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重庆红旗金龙弹簧有限公司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重庆英洛维科技有限公司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鹏锦汽车零部件(重庆)有限公司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重庆市铜梁区益源农业发展有限公司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18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重庆肯汇机械配件有限公司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19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重庆浩生科技有限公司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重庆荣伟机械制造有限公司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21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重庆森黎科技有限公司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22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重庆力凯农牧科技有限公司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23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重庆佳兆精密模具有限公司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24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重庆靓航新型材料有限公司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25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重庆众达表面处理有限公司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26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重庆天豪消防科技有限公司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27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重庆重润朗腾贸易有限公司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28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重庆臣瑞塑胶有限公司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29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重庆顺安天力达爆破器材有限公司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30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重庆旭辉机车配件有限公司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31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重庆瑞光汽车配件有限公司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32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重庆双合鑫塑料制品有限公司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33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重庆成田科技有限公司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34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重庆品高弹簧有限公司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35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重庆缘梦圆实业有限公司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36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重庆奥秘活塞有限公司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37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重庆弘佳纸制品包装有限公司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38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重庆泽华玻璃有限公司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39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重庆铜梁三丰生物肥料有限公司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40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重庆会通科技有限公司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41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重庆德光门业有限公司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42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重庆市铜梁区渝良铸造有限公司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43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重庆铜源电子科技有限公司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44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重庆天宥包装制品有限公司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45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重庆科群塑胶有限公司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46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重庆斯普瑞祺涂装设备有限公司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47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重庆铭昇钢结构有限公司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48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重庆堂皇人家装饰工程有限公司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49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重庆金亿食品有限公司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50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重庆天涵工程设施有限公司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51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重庆市铜梁区元鹏汽车零部件有限公司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52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重庆新艺印务有限公司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53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重庆市安泉汽车制动元件制造有限公司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54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重庆祥渝机械制造有限公司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55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重庆协兴同创环保科技有限公司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56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重庆市美霖豪科技有限公司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57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重庆精贯科技有限公司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58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重庆精博佳机电有限公司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59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重庆欣顺庆包装制品有限公司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60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重庆吉佩星科技有限公司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61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重庆市富足酿造有限公司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62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重庆燧义科技有限公司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63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重庆力华亘田科技有限责任公司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64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重庆赛力森机械铸造有限公司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65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重庆市绿油坡蔬菜有限公司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66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重庆市铜梁区黎家沟生态农业有限公司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67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重庆市方达水泵厂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68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重庆市志乾铸造厂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69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重庆市铜梁区华亿来铝材加工厂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70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重庆市铜梁区恒生俊宇铸造厂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71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重庆盛贸纸业有限公司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72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重庆顺庆织造有限公司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73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重庆米什金自动化科技有限公司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74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重庆乾富林业发展有限公司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75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重庆施科堡机械有限公司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76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重庆市铜梁区秋实农业发展有限责任公司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77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重庆市江田园林有限公司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78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重庆铜合表面科技有限公司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79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重庆光成汽车配件有限公司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80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重庆云轫机械制造有限公司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81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重庆沃晨环境工程有限责任公司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82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重庆嘉鹰五金制品有限公司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83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重庆盛庆发精密电子有限公司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84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重庆鑫生合电子科技有限公司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85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重庆楠洋建筑材料有限公司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86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重庆铭田精密模具有限公司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87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重庆市铜梁区新希旺农业发展有限责任公司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88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重庆华琦精细化工有限公司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89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重庆市铜梁区祥通水泥制品有限公司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90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重庆策勋科技有限公司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91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重庆林腾机电有限公司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92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重庆智沐电子科技有限公司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93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重庆市铜梁区纪波节能板材有限公司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94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重庆灵玮汽车技术有限公司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95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重庆地窝宝生物科技有限公司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96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重庆普润得机电设备有限公司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97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重庆兴进机械制造有限公司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98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重庆三友伊菲斯特机械制造有限公司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99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重庆聚亿机械制造有限责任公司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100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重庆巴金斯农业发展有限公司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101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重庆富典建筑工业化制品有限公司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102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重庆皓博表面处理有限公司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103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重庆众景中药饮片有限责任公司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104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重庆捌益捌科技有限公司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105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重庆联铠机械配件有限责任公司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106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重庆群和精密模具有限公司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107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重庆新倪伟傑汽车销售有限公司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108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重庆勇兰波豪生态农业发展有限公司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109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重庆市铜梁区竹山兔业有限责任公司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110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重庆市嘉禾园食品有限责任公司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111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重庆九日电子科技有限公司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112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重庆聚源木艺家具有限公司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113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重庆科搏维汽车配件有限公司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114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重庆市霖林花椒果树发展有限公司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115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重庆市铜梁区圣钢机械制造有限公司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116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重庆豪象农业发展有限公司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117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重庆华彩森都园林有限公司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118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重庆市铜梁区福生农业开发有限公司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119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重庆喜知农业发展有限公司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120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重庆森沃农业发展有限公司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121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重庆洪森凯汽车零部件有限公司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122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重庆迪斯卡维尔生物科技有限公司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123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重庆市力动农业开发有限公司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124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重庆市老肖农业开发有限公司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125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重庆市铜梁区宝克机械制造有限公司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126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重庆中烁新材料科技有限公司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127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重庆市铜梁区浩岳生态农业发展有限公司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128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重庆市铜梁区黄土苗木种植有限责任公司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129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重庆得享农业发展有限公司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130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重庆市铜梁区骏峰金属制品有限公司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131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重庆市铜梁区玖鼎农业发展有限公司</w:t>
            </w:r>
          </w:p>
        </w:tc>
      </w:tr>
    </w:tbl>
    <w:p>
      <w:pPr>
        <w:spacing w:line="594" w:lineRule="exact"/>
        <w:jc w:val="lef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spacing w:line="594" w:lineRule="exact"/>
      </w:pPr>
      <w:r>
        <w:rPr>
          <w:rFonts w:ascii="方正仿宋_GBK" w:eastAsia="方正仿宋_GBK"/>
          <w:color w:val="000000"/>
          <w:sz w:val="30"/>
          <w:szCs w:val="30"/>
        </w:rPr>
        <w:pict>
          <v:shape id="_x0000_s2051" o:spid="_x0000_s2051" o:spt="32" type="#_x0000_t32" style="position:absolute;left:0pt;margin-top:-0.3pt;height:0pt;width:442.2pt;mso-position-horizontal:center;z-index:251659264;mso-width-relative:page;mso-height-relative:page;" filled="f" coordsize="21600,21600" o:gfxdata="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EDm1H3TAAAABAEAAA8A&#10;AAAAAAAAAQAgAAAAIgAAAGRycy9kb3ducmV2LnhtbFBLAQIUABQAAAAIAIdO4kBZceEd4wEAAJ4D&#10;AAAOAAAAAAAAAAEAIAAAACIBAABkcnMvZTJvRG9jLnhtbFBLBQYAAAAABgAGAFkBAAB3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方正仿宋_GBK" w:eastAsia="方正仿宋_GBK"/>
          <w:color w:val="000000"/>
          <w:sz w:val="30"/>
          <w:szCs w:val="30"/>
        </w:rPr>
        <w:pict>
          <v:shape id="_x0000_s2050" o:spid="_x0000_s2050" o:spt="32" type="#_x0000_t32" style="position:absolute;left:0pt;margin-top:32.05pt;height:0pt;width:442.2pt;mso-position-horizontal:center;z-index:251658240;mso-width-relative:page;mso-height-relative:page;" filled="f" coordsize="21600,21600" o:gfxdata="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F0rZe1QAAAAYBAAAP&#10;AAAAAAAAAAEAIAAAACIAAABkcnMvZG93bnJldi54bWxQSwECFAAUAAAACACHTuJAPWZChuIBAACe&#10;AwAADgAAAAAAAAABACAAAAAkAQAAZHJzL2Uyb0RvYy54bWxQSwUGAAAAAAYABgBZAQAAeAUAAAAA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方正仿宋_GBK" w:eastAsia="方正仿宋_GBK"/>
          <w:color w:val="000000"/>
          <w:sz w:val="30"/>
          <w:szCs w:val="30"/>
        </w:rPr>
        <w:t>重庆市铜梁区科学技术局办公室 　 2021年3月8日印发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rect id="_x0000_s1026" o:spid="_x0000_s1026" o:spt="1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uXW5UtAAAAAFAQAADwAAAAAAAAABACAA&#10;AAAiAAAAZHJzL2Rvd25yZXYueG1sUEsBAhQAFAAAAAgAh07iQBe91TijAQAAPgMAAA4AAAAAAAAA&#10;AQAgAAAAHwEAAGRycy9lMm9Eb2MueG1sUEsFBgAAAAAGAAYAWQEAADQFAAAAAA==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jc w:val="right"/>
                  <w:rPr>
                    <w:sz w:val="1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rect id="_x0000_s3074" o:spid="_x0000_s3074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COAd7YpAEAAD4DAAAOAAAAAAAA&#10;AAEAIAAAAB8BAABkcnMvZTJvRG9jLnhtbFBLBQYAAAAABgAGAFkBAAA1BQAAAAA=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rect id="_x0000_s3073" o:spid="_x0000_s3073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DGl/cxpAEAAD4DAAAOAAAAAAAA&#10;AAEAIAAAAB8BAABkcnMvZTJvRG9jLnhtbFBLBQYAAAAABgAGAFkBAAA1BQAAAAA=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t>9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21989"/>
    <w:rsid w:val="005B07E6"/>
    <w:rsid w:val="00A1397C"/>
    <w:rsid w:val="00AC6E62"/>
    <w:rsid w:val="00C21989"/>
    <w:rsid w:val="00F83D9A"/>
    <w:rsid w:val="025C379D"/>
    <w:rsid w:val="048F12CA"/>
    <w:rsid w:val="05223A57"/>
    <w:rsid w:val="0543245A"/>
    <w:rsid w:val="07393DA3"/>
    <w:rsid w:val="0AD44F1D"/>
    <w:rsid w:val="0C5700AD"/>
    <w:rsid w:val="0E3F0DED"/>
    <w:rsid w:val="0E944308"/>
    <w:rsid w:val="0EBD44DE"/>
    <w:rsid w:val="107F5014"/>
    <w:rsid w:val="10C04F5C"/>
    <w:rsid w:val="11BE56B8"/>
    <w:rsid w:val="123D527D"/>
    <w:rsid w:val="141C17AF"/>
    <w:rsid w:val="183915F5"/>
    <w:rsid w:val="19A56227"/>
    <w:rsid w:val="1EAB7DFA"/>
    <w:rsid w:val="2053080D"/>
    <w:rsid w:val="22D46BEB"/>
    <w:rsid w:val="24944A93"/>
    <w:rsid w:val="24970B09"/>
    <w:rsid w:val="29E53BAD"/>
    <w:rsid w:val="2B5A5420"/>
    <w:rsid w:val="2B8703AD"/>
    <w:rsid w:val="304C49DD"/>
    <w:rsid w:val="325E2F6B"/>
    <w:rsid w:val="33BA5B17"/>
    <w:rsid w:val="34E60430"/>
    <w:rsid w:val="35552189"/>
    <w:rsid w:val="355C3F1A"/>
    <w:rsid w:val="383F0BFC"/>
    <w:rsid w:val="39F73B53"/>
    <w:rsid w:val="3C6E56CF"/>
    <w:rsid w:val="3CFD3CED"/>
    <w:rsid w:val="3EC55DC3"/>
    <w:rsid w:val="3EF566E6"/>
    <w:rsid w:val="412453F1"/>
    <w:rsid w:val="415B16F7"/>
    <w:rsid w:val="46AA1F08"/>
    <w:rsid w:val="477C29E6"/>
    <w:rsid w:val="47C311D4"/>
    <w:rsid w:val="495302A1"/>
    <w:rsid w:val="4C963B62"/>
    <w:rsid w:val="4CD110C8"/>
    <w:rsid w:val="50161457"/>
    <w:rsid w:val="523067C3"/>
    <w:rsid w:val="523773C9"/>
    <w:rsid w:val="526B6DEB"/>
    <w:rsid w:val="52A22ECA"/>
    <w:rsid w:val="545C1165"/>
    <w:rsid w:val="548217EB"/>
    <w:rsid w:val="571D4C66"/>
    <w:rsid w:val="581F0C5F"/>
    <w:rsid w:val="58AA0F70"/>
    <w:rsid w:val="59CC1ED8"/>
    <w:rsid w:val="5D1909F6"/>
    <w:rsid w:val="5E5F28C2"/>
    <w:rsid w:val="602343D6"/>
    <w:rsid w:val="62102BB7"/>
    <w:rsid w:val="631B426D"/>
    <w:rsid w:val="65983688"/>
    <w:rsid w:val="667B2FAE"/>
    <w:rsid w:val="68304F14"/>
    <w:rsid w:val="686E132C"/>
    <w:rsid w:val="686E5E40"/>
    <w:rsid w:val="68AA24DE"/>
    <w:rsid w:val="6A72412C"/>
    <w:rsid w:val="6BAE6F63"/>
    <w:rsid w:val="6C7958B4"/>
    <w:rsid w:val="6DD76A4B"/>
    <w:rsid w:val="704B31A1"/>
    <w:rsid w:val="73A639EB"/>
    <w:rsid w:val="76BA6CE7"/>
    <w:rsid w:val="77AB3F59"/>
    <w:rsid w:val="7B484F7B"/>
    <w:rsid w:val="7BF61D0D"/>
    <w:rsid w:val="7C3408A1"/>
    <w:rsid w:val="7CAD1C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0"/>
        <o:r id="V:Rule2" type="connector" idref="#_x0000_s205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footnote text"/>
    <w:basedOn w:val="1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3074"/>
    <customShpInfo spid="_x0000_s3073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9</Pages>
  <Words>421</Words>
  <Characters>2402</Characters>
  <Lines>20</Lines>
  <Paragraphs>5</Paragraphs>
  <TotalTime>11</TotalTime>
  <ScaleCrop>false</ScaleCrop>
  <LinksUpToDate>false</LinksUpToDate>
  <CharactersWithSpaces>2818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2019-05-06T07:13:00Z</dcterms:created>
  <dc:creator>Windows</dc:creator>
  <cp:lastModifiedBy>科技局收发员</cp:lastModifiedBy>
  <cp:lastPrinted>2021-03-08T03:42:00Z</cp:lastPrinted>
  <dcterms:modified xsi:type="dcterms:W3CDTF">2021-03-11T09:13:50Z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