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转发市经济信息委关于组织开展2021年度国家绿色制造名单推荐及第三批名单复核工作的通知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eastAsia" w:ascii="Times New Roman" w:hAnsi="Times New Roman" w:eastAsia="方正仿宋_GBK" w:cs="Times New Roman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eastAsia="zh-CN"/>
        </w:rPr>
        <w:t>铜梁高新区管委会、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eastAsia="zh-CN"/>
        </w:rPr>
        <w:t>有关企业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2021年度国家绿色制造名单推荐及第三批名单复核工作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已启动，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加快推动我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绿色制造体系建设，继续树立绿色制造先进典型，引领相关领域工业绿色转型发展，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现将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《重庆市经济和信息化委员会关于开展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2021年度国家绿色制造名单推荐及第三批名单复核工作的通知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》（渝经信节能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转发给你们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请符合条件的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单位按文件要求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积极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并将相关申报材料（纸质材料一式四份，电子版材料通过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“工业节能与绿色发展管理平台”（https://green.miit.gov.cn）报送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并同时发送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至邮箱7929945@qq.com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18：00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报送至区经济信息委209办公室彭莉处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1598" w:leftChars="304" w:hanging="960" w:hangingChars="3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1598" w:leftChars="304" w:hanging="960" w:hangingChars="3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1918" w:leftChars="304" w:hanging="1280" w:hangingChars="4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件：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zh-CN"/>
        </w:rPr>
        <w:t>重庆市经济和信息化委员会关于开展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2021年度国家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1916" w:leftChars="760" w:hanging="320" w:hangingChars="1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绿色制造名单推荐及第三批名单复核工作的通知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firstLine="3283" w:firstLineChars="1026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firstLine="3283" w:firstLineChars="1026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重庆市铜梁区经济和信息化委员会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5440" w:firstLineChars="17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2021年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彭莉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联系电话：45866639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15023097945）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/>
    <w:p/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86817"/>
    <w:rsid w:val="1C3D0FA1"/>
    <w:rsid w:val="33FE14CB"/>
    <w:rsid w:val="55AE3F1E"/>
    <w:rsid w:val="622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2021-06-07T08:42:00Z</dcterms:created>
  <dc:creator>NeiWang</dc:creator>
  <cp:lastModifiedBy>NeiWang</cp:lastModifiedBy>
  <dcterms:modified xsi:type="dcterms:W3CDTF">2021-06-08T02:56:32Z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